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3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632"/>
        <w:gridCol w:w="2581"/>
        <w:gridCol w:w="2657"/>
        <w:gridCol w:w="2659"/>
        <w:gridCol w:w="2503"/>
        <w:gridCol w:w="988"/>
        <w:gridCol w:w="14"/>
      </w:tblGrid>
      <w:tr w:rsidR="00DF534C" w:rsidRPr="00EB47DC" w14:paraId="12F70674" w14:textId="77777777" w:rsidTr="001A1106">
        <w:trPr>
          <w:trHeight w:val="414"/>
          <w:tblHeader/>
        </w:trPr>
        <w:tc>
          <w:tcPr>
            <w:tcW w:w="140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0A8C3" w14:textId="17DD11D2" w:rsidR="00B101C1" w:rsidRPr="00EB47DC" w:rsidRDefault="009F267F" w:rsidP="000B523E">
            <w:pPr>
              <w:pStyle w:val="Body"/>
              <w:keepNext/>
              <w:keepLines/>
              <w:spacing w:after="0" w:line="240" w:lineRule="auto"/>
              <w:ind w:left="360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EB47D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 xml:space="preserve">IDC </w:t>
            </w:r>
            <w:r w:rsidR="000B523E" w:rsidRPr="00EB47D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Educational Programming</w:t>
            </w:r>
            <w:r w:rsidR="00B101C1" w:rsidRPr="00EB47D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 xml:space="preserve"> Master Rubric</w:t>
            </w:r>
          </w:p>
        </w:tc>
      </w:tr>
      <w:tr w:rsidR="00DF534C" w:rsidRPr="00EB47DC" w14:paraId="222F1856" w14:textId="77777777" w:rsidTr="00DF2A29">
        <w:trPr>
          <w:gridAfter w:val="1"/>
          <w:wAfter w:w="14" w:type="dxa"/>
          <w:trHeight w:val="363"/>
          <w:tblHeader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F39CD" w14:textId="77777777" w:rsidR="00B101C1" w:rsidRPr="00EB47DC" w:rsidRDefault="00B101C1" w:rsidP="00F807E0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EB47D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Competency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94704" w14:textId="77777777" w:rsidR="00B101C1" w:rsidRPr="00EB47DC" w:rsidRDefault="00B101C1" w:rsidP="00F807E0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EB47D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Distinguished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61A40" w14:textId="77777777" w:rsidR="00B101C1" w:rsidRPr="00EB47DC" w:rsidRDefault="00B101C1" w:rsidP="00F807E0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EB47D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Proficient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9F321" w14:textId="77777777" w:rsidR="00B101C1" w:rsidRPr="00EB47DC" w:rsidRDefault="00B101C1" w:rsidP="00F807E0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EB47D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Needs Improvement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0DF6D" w14:textId="77777777" w:rsidR="00B101C1" w:rsidRPr="00EB47DC" w:rsidRDefault="00B101C1" w:rsidP="00F807E0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EB47D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Unsatisfactory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83969" w14:textId="3BD45BEE" w:rsidR="00B101C1" w:rsidRPr="00EB47DC" w:rsidRDefault="00B101C1" w:rsidP="00F807E0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EB47D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Unable to Asses</w:t>
            </w:r>
            <w:r w:rsidR="00D12577" w:rsidRPr="00EB47D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s</w:t>
            </w:r>
          </w:p>
        </w:tc>
      </w:tr>
      <w:tr w:rsidR="001A1106" w:rsidRPr="00EB47DC" w14:paraId="5CD31879" w14:textId="77777777" w:rsidTr="001A1106">
        <w:tblPrEx>
          <w:shd w:val="clear" w:color="auto" w:fill="CED7E7"/>
        </w:tblPrEx>
        <w:trPr>
          <w:gridAfter w:val="1"/>
          <w:wAfter w:w="14" w:type="dxa"/>
          <w:trHeight w:val="603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3F84A" w14:textId="6A1D733E" w:rsidR="001A1106" w:rsidRPr="00EB47DC" w:rsidRDefault="00EB47DC" w:rsidP="000B523E">
            <w:pPr>
              <w:rPr>
                <w:rFonts w:ascii="Times" w:hAnsi="Times"/>
                <w:sz w:val="20"/>
                <w:szCs w:val="20"/>
              </w:rPr>
            </w:pPr>
            <w:r w:rsidRPr="00EB47DC">
              <w:rPr>
                <w:rFonts w:ascii="Times" w:hAnsi="Times"/>
                <w:sz w:val="20"/>
                <w:szCs w:val="20"/>
              </w:rPr>
              <w:t>EP1:  Describe, plan, and implement instructional strategies, curriculum, and environmental plans that reflect evidence-based practice that supports and enhances the development and learning of young children.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90D5F" w14:textId="154CC427" w:rsidR="004B3819" w:rsidRPr="00EB47DC" w:rsidRDefault="00B27CDA" w:rsidP="00370750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EB47DC">
              <w:rPr>
                <w:rFonts w:ascii="Times" w:hAnsi="Times"/>
                <w:sz w:val="20"/>
                <w:szCs w:val="20"/>
              </w:rPr>
              <w:t>Orchestrates and models instructional strategies, curriculum, and environmental plans that reflect high-quality, evidence-based practice and support and enhance the development and learning of young children and their families.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8756A" w14:textId="137B100E" w:rsidR="004B3819" w:rsidRDefault="00EB47DC" w:rsidP="00B27CDA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>Curricular practices developed are research-based, developmentally and culturally appropriate, and build and the interests of children and families.</w:t>
            </w:r>
          </w:p>
          <w:p w14:paraId="5BDD26CB" w14:textId="77777777" w:rsidR="00EB47DC" w:rsidRDefault="00EB47DC" w:rsidP="00B27CDA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</w:p>
          <w:p w14:paraId="32B895E8" w14:textId="748B91ED" w:rsidR="00EB47DC" w:rsidRDefault="00E33456" w:rsidP="00B27CDA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>Curricular</w:t>
            </w:r>
            <w:r w:rsidR="00EB47DC">
              <w:rPr>
                <w:rFonts w:ascii="Times" w:hAnsi="Times"/>
                <w:color w:val="auto"/>
                <w:sz w:val="20"/>
                <w:szCs w:val="20"/>
              </w:rPr>
              <w:t xml:space="preserve"> practices developed, including IEPs and IFSPs, support collaboration with families and are reflective of the individual needs of each and every child.</w:t>
            </w:r>
          </w:p>
          <w:p w14:paraId="6E5BB261" w14:textId="77777777" w:rsidR="00EB47DC" w:rsidRDefault="00EB47DC" w:rsidP="00B27CDA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</w:p>
          <w:p w14:paraId="53CF00E9" w14:textId="296A14D4" w:rsidR="00EB47DC" w:rsidRDefault="00EB47DC" w:rsidP="00B27CDA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>Program policies and practice support continuity of relationships</w:t>
            </w:r>
            <w:r w:rsidR="00E33456">
              <w:rPr>
                <w:rFonts w:ascii="Times" w:hAnsi="Times"/>
                <w:color w:val="auto"/>
                <w:sz w:val="20"/>
                <w:szCs w:val="20"/>
              </w:rPr>
              <w:t>, developmentally appropriate guidance,</w:t>
            </w:r>
            <w:r>
              <w:rPr>
                <w:rFonts w:ascii="Times" w:hAnsi="Times"/>
                <w:color w:val="auto"/>
                <w:sz w:val="20"/>
                <w:szCs w:val="20"/>
              </w:rPr>
              <w:t xml:space="preserve"> and cultural competence.</w:t>
            </w:r>
          </w:p>
          <w:p w14:paraId="0482AADD" w14:textId="416827E3" w:rsidR="00EB47DC" w:rsidRPr="00EB47DC" w:rsidRDefault="00EB47DC" w:rsidP="00E33456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D0D1A" w14:textId="31AF0FEF" w:rsidR="00E33456" w:rsidRDefault="00E33456" w:rsidP="00E33456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>Curricular practices developed build and the interests of children and families.</w:t>
            </w:r>
          </w:p>
          <w:p w14:paraId="2B5C4F9A" w14:textId="77777777" w:rsidR="00E33456" w:rsidRDefault="00E33456" w:rsidP="00E33456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</w:p>
          <w:p w14:paraId="0F66806B" w14:textId="24030264" w:rsidR="00E33456" w:rsidRDefault="00E33456" w:rsidP="00E33456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>Curricular practices developed, including IEPs and IFSPs, are reflective of the individual needs of each and every child.</w:t>
            </w:r>
          </w:p>
          <w:p w14:paraId="6A59488F" w14:textId="77777777" w:rsidR="00E33456" w:rsidRDefault="00E33456" w:rsidP="00E33456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</w:p>
          <w:p w14:paraId="7E417EEC" w14:textId="180BD5A1" w:rsidR="00E33456" w:rsidRDefault="00E33456" w:rsidP="00E33456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>Program policies and practice support continuity of relationships, and/or developmentally appropriate guidance, and/or cultural competence.</w:t>
            </w:r>
          </w:p>
          <w:p w14:paraId="23E1A05A" w14:textId="0DDA70FB" w:rsidR="004B3819" w:rsidRPr="00EB47DC" w:rsidRDefault="004B3819" w:rsidP="00B27CDA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7EB74" w14:textId="69864CC4" w:rsidR="00E33456" w:rsidRDefault="00E33456" w:rsidP="00E33456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 xml:space="preserve">Curricular practices developed do not reflect developmentally appropriate practice. </w:t>
            </w:r>
          </w:p>
          <w:p w14:paraId="44807C42" w14:textId="77777777" w:rsidR="00E33456" w:rsidRDefault="00E33456" w:rsidP="00E33456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</w:p>
          <w:p w14:paraId="102BD5E2" w14:textId="0B8DC9AF" w:rsidR="00E33456" w:rsidRDefault="00E33456" w:rsidP="00E33456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 xml:space="preserve">Curricular practices developed, including IEPs and IFSPs, are not individually or developmentally appropriate. </w:t>
            </w:r>
          </w:p>
          <w:p w14:paraId="7CB8F3C6" w14:textId="77777777" w:rsidR="00E33456" w:rsidRDefault="00E33456" w:rsidP="00E33456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</w:p>
          <w:p w14:paraId="21D15BC9" w14:textId="7A1B9336" w:rsidR="004B3819" w:rsidRPr="00EB47DC" w:rsidRDefault="00E33456" w:rsidP="00B27CDA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>Program policies and practice contradict what is known about evidence-based practice supporting continuity of relationships, and/or developmentally appropriate guidance, and/or cultural competence.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B059C" w14:textId="77777777" w:rsidR="004B3819" w:rsidRPr="00EB47DC" w:rsidRDefault="004B3819" w:rsidP="00F807E0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1A1106" w:rsidRPr="00EB47DC" w14:paraId="1FE68E86" w14:textId="77777777" w:rsidTr="001A1106">
        <w:tblPrEx>
          <w:shd w:val="clear" w:color="auto" w:fill="CED7E7"/>
        </w:tblPrEx>
        <w:trPr>
          <w:gridAfter w:val="1"/>
          <w:wAfter w:w="14" w:type="dxa"/>
          <w:trHeight w:val="603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26092" w14:textId="485C0981" w:rsidR="001A1106" w:rsidRPr="00EB47DC" w:rsidRDefault="00EB47DC" w:rsidP="00477969">
            <w:pPr>
              <w:rPr>
                <w:rFonts w:ascii="Times" w:hAnsi="Times"/>
                <w:sz w:val="20"/>
                <w:szCs w:val="20"/>
              </w:rPr>
            </w:pPr>
            <w:r w:rsidRPr="00EB47DC">
              <w:rPr>
                <w:rFonts w:ascii="Times" w:hAnsi="Times"/>
                <w:sz w:val="20"/>
                <w:szCs w:val="20"/>
              </w:rPr>
              <w:t>EP2:  Develop collaborative transition policies and procedures that promote smooth transitions for children entering and exiting the program.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F7544" w14:textId="36CFDFD9" w:rsidR="004B3819" w:rsidRPr="00EB47DC" w:rsidRDefault="00B27CDA" w:rsidP="00370750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EB47DC">
              <w:rPr>
                <w:rFonts w:ascii="Times" w:hAnsi="Times"/>
                <w:sz w:val="20"/>
                <w:szCs w:val="20"/>
              </w:rPr>
              <w:t>Creates and consistently supports policies and procedures that promote smooth transitions for children entering and exiting the program and reflect consideration of family needs and context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27C56" w14:textId="3E943A5F" w:rsidR="004B3819" w:rsidRPr="00EB47DC" w:rsidRDefault="00EB47DC" w:rsidP="00B27CDA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>Written transition policies are comprehensive and developed in partnership with families.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8B66C" w14:textId="6184FE3D" w:rsidR="004B3819" w:rsidRPr="00EB47DC" w:rsidRDefault="00E33456" w:rsidP="00E33456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>Written transition policies are comprehensive.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B3C81" w14:textId="4DEA51BD" w:rsidR="004B3819" w:rsidRPr="00EB47DC" w:rsidRDefault="00E33456" w:rsidP="00E33456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>Written transition policies are absent or lack comprehensiveness.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CF096" w14:textId="77777777" w:rsidR="004B3819" w:rsidRPr="00EB47DC" w:rsidRDefault="004B3819" w:rsidP="00F807E0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1A1106" w:rsidRPr="00EB47DC" w14:paraId="3146E6E6" w14:textId="77777777" w:rsidTr="006F4057">
        <w:tblPrEx>
          <w:shd w:val="clear" w:color="auto" w:fill="CED7E7"/>
        </w:tblPrEx>
        <w:trPr>
          <w:gridAfter w:val="1"/>
          <w:wAfter w:w="14" w:type="dxa"/>
          <w:trHeight w:val="504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5C269" w14:textId="0969941A" w:rsidR="001A1106" w:rsidRPr="00EB47DC" w:rsidRDefault="00EB47DC" w:rsidP="00477969">
            <w:pPr>
              <w:rPr>
                <w:rFonts w:ascii="Times" w:hAnsi="Times"/>
                <w:sz w:val="20"/>
                <w:szCs w:val="20"/>
              </w:rPr>
            </w:pPr>
            <w:r w:rsidRPr="00EB47DC">
              <w:rPr>
                <w:rFonts w:ascii="Times" w:hAnsi="Times"/>
                <w:sz w:val="20"/>
                <w:szCs w:val="20"/>
              </w:rPr>
              <w:t xml:space="preserve">EP3:  Assure utilization of ethical, confidential, research-based, developmental screening tools and developmentally appropriate </w:t>
            </w:r>
            <w:r w:rsidRPr="00EB47DC">
              <w:rPr>
                <w:rFonts w:ascii="Times" w:eastAsia="Times" w:hAnsi="Times" w:cs="Times"/>
                <w:sz w:val="20"/>
                <w:szCs w:val="20"/>
              </w:rPr>
              <w:t>formative and summative child assessment practices.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FF89A" w14:textId="22A18536" w:rsidR="004B3819" w:rsidRPr="00EB47DC" w:rsidRDefault="005E3741" w:rsidP="00370750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EB47DC">
              <w:rPr>
                <w:rFonts w:ascii="Times" w:hAnsi="Times"/>
                <w:sz w:val="20"/>
                <w:szCs w:val="20"/>
              </w:rPr>
              <w:t xml:space="preserve">Supports other ECE professionals in the consistent utilization of ethical, confidential, research-based, developmental screening tools and developmentally appropriate </w:t>
            </w:r>
            <w:r w:rsidRPr="00EB47DC">
              <w:rPr>
                <w:rFonts w:ascii="Times" w:eastAsia="Times" w:hAnsi="Times" w:cs="Times"/>
                <w:sz w:val="20"/>
                <w:szCs w:val="20"/>
              </w:rPr>
              <w:t>formative and summative child assessment practices.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132DB" w14:textId="7F8ADA39" w:rsidR="004B3819" w:rsidRDefault="00EB47DC" w:rsidP="00370750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>P</w:t>
            </w:r>
            <w:r w:rsidR="00E33456">
              <w:rPr>
                <w:rFonts w:ascii="Times" w:hAnsi="Times"/>
                <w:color w:val="auto"/>
                <w:sz w:val="20"/>
                <w:szCs w:val="20"/>
              </w:rPr>
              <w:t>olicies and practices</w:t>
            </w:r>
            <w:r>
              <w:rPr>
                <w:rFonts w:ascii="Times" w:hAnsi="Times"/>
                <w:color w:val="auto"/>
                <w:sz w:val="20"/>
                <w:szCs w:val="20"/>
              </w:rPr>
              <w:t xml:space="preserve"> ensure implementation of research-based, developmental screening tools and assessment processes reflect developmental appropriateness and available resources.</w:t>
            </w:r>
          </w:p>
          <w:p w14:paraId="5008C716" w14:textId="77777777" w:rsidR="00EB47DC" w:rsidRDefault="00EB47DC" w:rsidP="00370750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</w:p>
          <w:p w14:paraId="08D13092" w14:textId="032BA13D" w:rsidR="00EB47DC" w:rsidRPr="00EB47DC" w:rsidRDefault="00EB47DC" w:rsidP="00370750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 xml:space="preserve">Policies and practices developed for assessment </w:t>
            </w:r>
            <w:r>
              <w:rPr>
                <w:rFonts w:ascii="Times" w:hAnsi="Times"/>
                <w:color w:val="auto"/>
                <w:sz w:val="20"/>
                <w:szCs w:val="20"/>
              </w:rPr>
              <w:lastRenderedPageBreak/>
              <w:t>support confidentiality and ethical standards.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75E92" w14:textId="3214064A" w:rsidR="00E33456" w:rsidRDefault="00E33456" w:rsidP="00E33456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lastRenderedPageBreak/>
              <w:t>Policies and practices ensure implementation screening tools and assessment processes.</w:t>
            </w:r>
          </w:p>
          <w:p w14:paraId="1E63E1B4" w14:textId="77777777" w:rsidR="00E33456" w:rsidRDefault="00E33456" w:rsidP="00E33456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</w:p>
          <w:p w14:paraId="5C4117FF" w14:textId="64F00E98" w:rsidR="004B3819" w:rsidRPr="00EB47DC" w:rsidRDefault="00E33456" w:rsidP="00E33456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>Policies and practices developed for assessment reflect confidentiality and/or ethical standards.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57118" w14:textId="16E65FFC" w:rsidR="00E33456" w:rsidRDefault="00E33456" w:rsidP="00E33456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>Policies and practices fail to support implementation screening tools and assessment processes.</w:t>
            </w:r>
          </w:p>
          <w:p w14:paraId="53C069AE" w14:textId="77777777" w:rsidR="00E33456" w:rsidRDefault="00E33456" w:rsidP="00E33456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</w:p>
          <w:p w14:paraId="48426C00" w14:textId="77691699" w:rsidR="004B3819" w:rsidRPr="00EB47DC" w:rsidRDefault="00E33456" w:rsidP="00E33456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>Policies and practices developed for assessment contradict confidentiality and/or ethical standards.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61816" w14:textId="77777777" w:rsidR="004B3819" w:rsidRPr="00EB47DC" w:rsidRDefault="004B3819" w:rsidP="00F807E0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1A1106" w:rsidRPr="00EB47DC" w14:paraId="63A744D3" w14:textId="77777777" w:rsidTr="00D04E57">
        <w:tblPrEx>
          <w:shd w:val="clear" w:color="auto" w:fill="CED7E7"/>
        </w:tblPrEx>
        <w:trPr>
          <w:gridAfter w:val="1"/>
          <w:wAfter w:w="14" w:type="dxa"/>
          <w:trHeight w:val="846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85916" w14:textId="689A648F" w:rsidR="001A1106" w:rsidRPr="00EB47DC" w:rsidRDefault="00EB47DC" w:rsidP="00477969">
            <w:pPr>
              <w:rPr>
                <w:rFonts w:ascii="Times" w:hAnsi="Times"/>
                <w:sz w:val="20"/>
                <w:szCs w:val="20"/>
              </w:rPr>
            </w:pPr>
            <w:r w:rsidRPr="00EB47DC">
              <w:rPr>
                <w:rFonts w:ascii="Times" w:hAnsi="Times"/>
                <w:sz w:val="20"/>
                <w:szCs w:val="20"/>
              </w:rPr>
              <w:lastRenderedPageBreak/>
              <w:t>EP4:  Utilize data generated from children and families to ensure integrity in program design, decision-making, and goals.</w:t>
            </w:r>
          </w:p>
          <w:p w14:paraId="339241A0" w14:textId="652CEB66" w:rsidR="001A1106" w:rsidRPr="00EB47DC" w:rsidRDefault="001A1106" w:rsidP="0047796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9CD35" w14:textId="77777777" w:rsidR="00295AB2" w:rsidRDefault="00295AB2" w:rsidP="00295AB2">
            <w:pPr>
              <w:pStyle w:val="paragraph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EB47DC">
              <w:rPr>
                <w:rFonts w:ascii="Times" w:hAnsi="Times"/>
                <w:sz w:val="20"/>
                <w:szCs w:val="20"/>
              </w:rPr>
              <w:t>Establishes, implements, interprets, and evaluates developmentally appropriate, high-quality child assessment policies and practices that include families in assessment considerations</w:t>
            </w:r>
            <w:r>
              <w:rPr>
                <w:rFonts w:ascii="Times" w:hAnsi="Times"/>
                <w:sz w:val="20"/>
                <w:szCs w:val="20"/>
              </w:rPr>
              <w:t>.</w:t>
            </w:r>
          </w:p>
          <w:p w14:paraId="0CEC7683" w14:textId="61439220" w:rsidR="004B3819" w:rsidRPr="00EB47DC" w:rsidRDefault="004B3819" w:rsidP="00342BB2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38C44" w14:textId="239F50DF" w:rsidR="00EB47DC" w:rsidRDefault="00FF5F57" w:rsidP="00370750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 xml:space="preserve">Plans developed </w:t>
            </w:r>
            <w:r w:rsidR="00E33456">
              <w:rPr>
                <w:rFonts w:ascii="Times" w:hAnsi="Times"/>
                <w:color w:val="auto"/>
                <w:sz w:val="20"/>
                <w:szCs w:val="20"/>
              </w:rPr>
              <w:t>support the utilization of</w:t>
            </w:r>
            <w:r w:rsidR="00EB47DC">
              <w:rPr>
                <w:rFonts w:ascii="Times" w:hAnsi="Times"/>
                <w:color w:val="auto"/>
                <w:sz w:val="20"/>
                <w:szCs w:val="20"/>
              </w:rPr>
              <w:t xml:space="preserve"> the results of informal data to support program design, decision-making, and </w:t>
            </w:r>
            <w:r w:rsidR="00E33456">
              <w:rPr>
                <w:rFonts w:ascii="Times" w:hAnsi="Times"/>
                <w:color w:val="auto"/>
                <w:sz w:val="20"/>
                <w:szCs w:val="20"/>
              </w:rPr>
              <w:t>the development of comprehensive goals.</w:t>
            </w:r>
          </w:p>
          <w:p w14:paraId="7F48E7D0" w14:textId="77777777" w:rsidR="00EB47DC" w:rsidRDefault="00EB47DC" w:rsidP="00370750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</w:p>
          <w:p w14:paraId="668B3BD5" w14:textId="01EFAAD9" w:rsidR="00EB47DC" w:rsidRPr="00EB47DC" w:rsidRDefault="00FF5F57" w:rsidP="00370750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 xml:space="preserve">Plans and processes </w:t>
            </w:r>
            <w:r w:rsidR="00E33456">
              <w:rPr>
                <w:rFonts w:ascii="Times" w:hAnsi="Times"/>
                <w:color w:val="auto"/>
                <w:sz w:val="20"/>
                <w:szCs w:val="20"/>
              </w:rPr>
              <w:t>incorporate d</w:t>
            </w:r>
            <w:r w:rsidR="00EB47DC">
              <w:rPr>
                <w:rFonts w:ascii="Times" w:hAnsi="Times"/>
                <w:color w:val="auto"/>
                <w:sz w:val="20"/>
                <w:szCs w:val="20"/>
              </w:rPr>
              <w:t>ata from f</w:t>
            </w:r>
            <w:r w:rsidR="009649C6">
              <w:rPr>
                <w:rFonts w:ascii="Times" w:hAnsi="Times"/>
                <w:color w:val="auto"/>
                <w:sz w:val="20"/>
                <w:szCs w:val="20"/>
              </w:rPr>
              <w:t>ormal, standardized</w:t>
            </w:r>
            <w:r w:rsidR="00E33456">
              <w:rPr>
                <w:rFonts w:ascii="Times" w:hAnsi="Times"/>
                <w:color w:val="auto"/>
                <w:sz w:val="20"/>
                <w:szCs w:val="20"/>
              </w:rPr>
              <w:t xml:space="preserve"> instruments to inform</w:t>
            </w:r>
            <w:r w:rsidR="009649C6">
              <w:rPr>
                <w:rFonts w:ascii="Times" w:hAnsi="Times"/>
                <w:color w:val="auto"/>
                <w:sz w:val="20"/>
                <w:szCs w:val="20"/>
              </w:rPr>
              <w:t xml:space="preserve"> </w:t>
            </w:r>
            <w:r w:rsidR="00E33456">
              <w:rPr>
                <w:rFonts w:ascii="Times" w:hAnsi="Times"/>
                <w:color w:val="auto"/>
                <w:sz w:val="20"/>
                <w:szCs w:val="20"/>
              </w:rPr>
              <w:t xml:space="preserve">program design and </w:t>
            </w:r>
            <w:r w:rsidR="00295AB2">
              <w:rPr>
                <w:rFonts w:ascii="Times" w:hAnsi="Times"/>
                <w:color w:val="auto"/>
                <w:sz w:val="20"/>
                <w:szCs w:val="20"/>
              </w:rPr>
              <w:t>demonstrate</w:t>
            </w:r>
            <w:r w:rsidR="009649C6">
              <w:rPr>
                <w:rFonts w:ascii="Times" w:hAnsi="Times"/>
                <w:color w:val="auto"/>
                <w:sz w:val="20"/>
                <w:szCs w:val="20"/>
              </w:rPr>
              <w:t xml:space="preserve"> responsive</w:t>
            </w:r>
            <w:r w:rsidR="00295AB2">
              <w:rPr>
                <w:rFonts w:ascii="Times" w:hAnsi="Times"/>
                <w:color w:val="auto"/>
                <w:sz w:val="20"/>
                <w:szCs w:val="20"/>
              </w:rPr>
              <w:t>ness and respect</w:t>
            </w:r>
            <w:r w:rsidR="009649C6">
              <w:rPr>
                <w:rFonts w:ascii="Times" w:hAnsi="Times"/>
                <w:color w:val="auto"/>
                <w:sz w:val="20"/>
                <w:szCs w:val="20"/>
              </w:rPr>
              <w:t xml:space="preserve"> to the needs of children, families, and staff.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AD948" w14:textId="59CB70D1" w:rsidR="00295AB2" w:rsidRDefault="00FF5F57" w:rsidP="00295AB2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>P</w:t>
            </w:r>
            <w:r w:rsidR="00295AB2">
              <w:rPr>
                <w:rFonts w:ascii="Times" w:hAnsi="Times"/>
                <w:color w:val="auto"/>
                <w:sz w:val="20"/>
                <w:szCs w:val="20"/>
              </w:rPr>
              <w:t>lans that support the utilization of the results of informal data to support program design, decision-making, and/or the dev</w:t>
            </w:r>
            <w:r>
              <w:rPr>
                <w:rFonts w:ascii="Times" w:hAnsi="Times"/>
                <w:color w:val="auto"/>
                <w:sz w:val="20"/>
                <w:szCs w:val="20"/>
              </w:rPr>
              <w:t>elopment of comprehensive goals are developed.</w:t>
            </w:r>
          </w:p>
          <w:p w14:paraId="79EE9B29" w14:textId="77777777" w:rsidR="00295AB2" w:rsidRDefault="00295AB2" w:rsidP="00295AB2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</w:p>
          <w:p w14:paraId="068335B8" w14:textId="02FDC735" w:rsidR="004B3819" w:rsidRPr="00EB47DC" w:rsidRDefault="00FF5F57" w:rsidP="00295AB2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>P</w:t>
            </w:r>
            <w:r w:rsidR="00295AB2">
              <w:rPr>
                <w:rFonts w:ascii="Times" w:hAnsi="Times"/>
                <w:color w:val="auto"/>
                <w:sz w:val="20"/>
                <w:szCs w:val="20"/>
              </w:rPr>
              <w:t>lans and processes to incorporate data from formal, standardized instruments to inform program design</w:t>
            </w:r>
            <w:r>
              <w:rPr>
                <w:rFonts w:ascii="Times" w:hAnsi="Times"/>
                <w:color w:val="auto"/>
                <w:sz w:val="20"/>
                <w:szCs w:val="20"/>
              </w:rPr>
              <w:t xml:space="preserve"> are developed.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C4392" w14:textId="322E3C96" w:rsidR="00295AB2" w:rsidRDefault="00FF5F57" w:rsidP="00295AB2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>P</w:t>
            </w:r>
            <w:r w:rsidR="00295AB2">
              <w:rPr>
                <w:rFonts w:ascii="Times" w:hAnsi="Times"/>
                <w:color w:val="auto"/>
                <w:sz w:val="20"/>
                <w:szCs w:val="20"/>
              </w:rPr>
              <w:t>lans that impede the appropriate utilization of the results of informal data to support program design, decision-making, and/or the development of comprehensi</w:t>
            </w:r>
            <w:r>
              <w:rPr>
                <w:rFonts w:ascii="Times" w:hAnsi="Times"/>
                <w:color w:val="auto"/>
                <w:sz w:val="20"/>
                <w:szCs w:val="20"/>
              </w:rPr>
              <w:t>ve goals are provided.</w:t>
            </w:r>
          </w:p>
          <w:p w14:paraId="38092A88" w14:textId="77777777" w:rsidR="00295AB2" w:rsidRDefault="00295AB2" w:rsidP="00295AB2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</w:p>
          <w:p w14:paraId="72B0976D" w14:textId="1E0DFCF7" w:rsidR="004B3819" w:rsidRPr="00EB47DC" w:rsidRDefault="00FF5F57" w:rsidP="00FF5F57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>P</w:t>
            </w:r>
            <w:r w:rsidR="00295AB2">
              <w:rPr>
                <w:rFonts w:ascii="Times" w:hAnsi="Times"/>
                <w:color w:val="auto"/>
                <w:sz w:val="20"/>
                <w:szCs w:val="20"/>
              </w:rPr>
              <w:t xml:space="preserve">lans and processes </w:t>
            </w:r>
            <w:r>
              <w:rPr>
                <w:rFonts w:ascii="Times" w:hAnsi="Times"/>
                <w:color w:val="auto"/>
                <w:sz w:val="20"/>
                <w:szCs w:val="20"/>
              </w:rPr>
              <w:t>created</w:t>
            </w:r>
            <w:r w:rsidR="00295AB2">
              <w:rPr>
                <w:rFonts w:ascii="Times" w:hAnsi="Times"/>
                <w:color w:val="auto"/>
                <w:sz w:val="20"/>
                <w:szCs w:val="20"/>
              </w:rPr>
              <w:t xml:space="preserve"> do not incorporate data from formal, standardized instruments to inform program design.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E2AA7" w14:textId="77777777" w:rsidR="004B3819" w:rsidRPr="00EB47DC" w:rsidRDefault="004B3819" w:rsidP="00F807E0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1A1106" w:rsidRPr="00EB47DC" w14:paraId="1430EF12" w14:textId="77777777" w:rsidTr="00D04E57">
        <w:tblPrEx>
          <w:shd w:val="clear" w:color="auto" w:fill="CED7E7"/>
        </w:tblPrEx>
        <w:trPr>
          <w:gridAfter w:val="1"/>
          <w:wAfter w:w="14" w:type="dxa"/>
          <w:trHeight w:val="270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268C5" w14:textId="4035C1FF" w:rsidR="001A1106" w:rsidRPr="00EB47DC" w:rsidRDefault="00EB47DC" w:rsidP="00477969">
            <w:pPr>
              <w:rPr>
                <w:rFonts w:ascii="Times" w:hAnsi="Times"/>
                <w:sz w:val="20"/>
                <w:szCs w:val="20"/>
              </w:rPr>
            </w:pPr>
            <w:r w:rsidRPr="00EB47DC">
              <w:rPr>
                <w:rFonts w:ascii="Times" w:hAnsi="Times"/>
                <w:sz w:val="20"/>
                <w:szCs w:val="20"/>
              </w:rPr>
              <w:t>EP5: Evaluate the appropriateness and effectiveness of different curricula, individual and group management strategies, and program design.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A06F7" w14:textId="07A10946" w:rsidR="00295AB2" w:rsidRPr="00EB47DC" w:rsidRDefault="00295AB2" w:rsidP="00370750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EB47DC">
              <w:rPr>
                <w:rFonts w:ascii="Times" w:hAnsi="Times"/>
                <w:sz w:val="20"/>
                <w:szCs w:val="20"/>
              </w:rPr>
              <w:t>Articulates replicable models for assessing the appropriateness and effectiveness of different curricula, individual and group management strategies, and program design.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037C3" w14:textId="6D2ED252" w:rsidR="004B3819" w:rsidRDefault="00FF5F57" w:rsidP="00C81885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 xml:space="preserve">A critical </w:t>
            </w:r>
            <w:r w:rsidR="00C81885">
              <w:rPr>
                <w:rFonts w:ascii="Times" w:hAnsi="Times"/>
                <w:color w:val="auto"/>
                <w:sz w:val="20"/>
                <w:szCs w:val="20"/>
              </w:rPr>
              <w:t>and evidence-based evaluation of the appropriateness and effectiveness of diff</w:t>
            </w:r>
            <w:r>
              <w:rPr>
                <w:rFonts w:ascii="Times" w:hAnsi="Times"/>
                <w:color w:val="auto"/>
                <w:sz w:val="20"/>
                <w:szCs w:val="20"/>
              </w:rPr>
              <w:t>erent curricula/program designs is provided.</w:t>
            </w:r>
          </w:p>
          <w:p w14:paraId="3F47F04F" w14:textId="77777777" w:rsidR="00C81885" w:rsidRDefault="00C81885" w:rsidP="00C81885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</w:p>
          <w:p w14:paraId="7AC9F3C3" w14:textId="7CDD8A03" w:rsidR="00C81885" w:rsidRDefault="00FF5F57" w:rsidP="00C81885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>A</w:t>
            </w:r>
            <w:r w:rsidR="00C81885">
              <w:rPr>
                <w:rFonts w:ascii="Times" w:hAnsi="Times"/>
                <w:color w:val="auto"/>
                <w:sz w:val="20"/>
                <w:szCs w:val="20"/>
              </w:rPr>
              <w:t xml:space="preserve"> critical, evidence-based analysis of individual </w:t>
            </w:r>
            <w:r>
              <w:rPr>
                <w:rFonts w:ascii="Times" w:hAnsi="Times"/>
                <w:color w:val="auto"/>
                <w:sz w:val="20"/>
                <w:szCs w:val="20"/>
              </w:rPr>
              <w:t xml:space="preserve">and group management strategies is provided. </w:t>
            </w:r>
          </w:p>
          <w:p w14:paraId="309981D7" w14:textId="77777777" w:rsidR="00C81885" w:rsidRDefault="00C81885" w:rsidP="00C81885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</w:p>
          <w:p w14:paraId="4169EA74" w14:textId="32C2012D" w:rsidR="00C81885" w:rsidRPr="00EB47DC" w:rsidRDefault="00FF5F57" w:rsidP="00C81885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 xml:space="preserve">Policies and procedures </w:t>
            </w:r>
            <w:r w:rsidR="00C81885">
              <w:rPr>
                <w:rFonts w:ascii="Times" w:hAnsi="Times"/>
                <w:color w:val="auto"/>
                <w:sz w:val="20"/>
                <w:szCs w:val="20"/>
              </w:rPr>
              <w:t>su</w:t>
            </w:r>
            <w:r w:rsidR="0040188B">
              <w:rPr>
                <w:rFonts w:ascii="Times" w:hAnsi="Times"/>
                <w:color w:val="auto"/>
                <w:sz w:val="20"/>
                <w:szCs w:val="20"/>
              </w:rPr>
              <w:t>pport</w:t>
            </w:r>
            <w:r w:rsidR="00C81885">
              <w:rPr>
                <w:rFonts w:ascii="Times" w:hAnsi="Times"/>
                <w:color w:val="auto"/>
                <w:sz w:val="20"/>
                <w:szCs w:val="20"/>
              </w:rPr>
              <w:t xml:space="preserve"> implementation of trauma-informed practices.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F6FF4" w14:textId="31AA2F37" w:rsidR="00295AB2" w:rsidRDefault="00295AB2" w:rsidP="00295AB2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>Evaluates the appropriateness and effectiveness of different curricula/program designs.</w:t>
            </w:r>
          </w:p>
          <w:p w14:paraId="7DA6CB30" w14:textId="77777777" w:rsidR="00295AB2" w:rsidRDefault="00295AB2" w:rsidP="00295AB2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</w:p>
          <w:p w14:paraId="02CDF1D8" w14:textId="05CB8059" w:rsidR="00295AB2" w:rsidRDefault="00295AB2" w:rsidP="00295AB2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>Analyzes individual and group management strategies.</w:t>
            </w:r>
          </w:p>
          <w:p w14:paraId="31C39342" w14:textId="77777777" w:rsidR="00295AB2" w:rsidRDefault="00295AB2" w:rsidP="00295AB2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</w:p>
          <w:p w14:paraId="17542AE0" w14:textId="65A5C260" w:rsidR="004B3819" w:rsidRPr="00EB47DC" w:rsidRDefault="00FF5F57" w:rsidP="00FF5F57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>P</w:t>
            </w:r>
            <w:r w:rsidR="00295AB2">
              <w:rPr>
                <w:rFonts w:ascii="Times" w:hAnsi="Times"/>
                <w:color w:val="auto"/>
                <w:sz w:val="20"/>
                <w:szCs w:val="20"/>
              </w:rPr>
              <w:t xml:space="preserve">olicies and procedures </w:t>
            </w:r>
            <w:r>
              <w:rPr>
                <w:rFonts w:ascii="Times" w:hAnsi="Times"/>
                <w:color w:val="auto"/>
                <w:sz w:val="20"/>
                <w:szCs w:val="20"/>
              </w:rPr>
              <w:t xml:space="preserve">developed </w:t>
            </w:r>
            <w:r w:rsidR="00295AB2">
              <w:rPr>
                <w:rFonts w:ascii="Times" w:hAnsi="Times"/>
                <w:color w:val="auto"/>
                <w:sz w:val="20"/>
                <w:szCs w:val="20"/>
              </w:rPr>
              <w:t>partially support implementation of trauma-informed practices.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56617" w14:textId="0F2D3C02" w:rsidR="00295AB2" w:rsidRDefault="00295AB2" w:rsidP="00295AB2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>Conducts an incomplete evaluation of the appropriateness and/or effectiveness of different curricula/program designs.</w:t>
            </w:r>
          </w:p>
          <w:p w14:paraId="00DA3ACE" w14:textId="77777777" w:rsidR="00295AB2" w:rsidRDefault="00295AB2" w:rsidP="00295AB2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</w:p>
          <w:p w14:paraId="4F0E9806" w14:textId="3D5CF4B9" w:rsidR="00295AB2" w:rsidRDefault="00295AB2" w:rsidP="00295AB2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>Conducts a, incomplete analysis of individual and group management strategies.</w:t>
            </w:r>
          </w:p>
          <w:p w14:paraId="7DEAF7F1" w14:textId="77777777" w:rsidR="00295AB2" w:rsidRDefault="00295AB2" w:rsidP="00295AB2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</w:p>
          <w:p w14:paraId="12FDA44D" w14:textId="148F5807" w:rsidR="004B3819" w:rsidRPr="00EB47DC" w:rsidRDefault="00295AB2" w:rsidP="00295AB2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>Develops inaccurate or inappropriate policies and procedures that support implementation of trauma-informed practices.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4D80B" w14:textId="77777777" w:rsidR="004B3819" w:rsidRPr="00EB47DC" w:rsidRDefault="004B3819" w:rsidP="00F807E0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295AB2" w:rsidRPr="00EB47DC" w14:paraId="74B04C30" w14:textId="77777777" w:rsidTr="00D04E57">
        <w:tblPrEx>
          <w:shd w:val="clear" w:color="auto" w:fill="CED7E7"/>
        </w:tblPrEx>
        <w:trPr>
          <w:gridAfter w:val="1"/>
          <w:wAfter w:w="14" w:type="dxa"/>
          <w:trHeight w:val="189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7C0AE" w14:textId="3482591A" w:rsidR="006D185E" w:rsidRPr="00EB47DC" w:rsidRDefault="00EB47DC" w:rsidP="006D185E">
            <w:pPr>
              <w:rPr>
                <w:rFonts w:ascii="Times" w:hAnsi="Times"/>
                <w:sz w:val="20"/>
                <w:szCs w:val="20"/>
              </w:rPr>
            </w:pPr>
            <w:r w:rsidRPr="00EB47DC">
              <w:rPr>
                <w:rFonts w:ascii="Times" w:hAnsi="Times"/>
                <w:sz w:val="20"/>
                <w:szCs w:val="20"/>
              </w:rPr>
              <w:t>EP6:  Develop, implement, interpret, and evaluate child assessment policies and practices.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77A7A" w14:textId="4A49513A" w:rsidR="006D185E" w:rsidRPr="00EB47DC" w:rsidRDefault="006D185E" w:rsidP="00D04E57">
            <w:pPr>
              <w:rPr>
                <w:rFonts w:ascii="Times" w:hAnsi="Times"/>
                <w:sz w:val="20"/>
                <w:szCs w:val="20"/>
              </w:rPr>
            </w:pPr>
            <w:r w:rsidRPr="00EB47DC">
              <w:rPr>
                <w:rFonts w:ascii="Times" w:hAnsi="Times"/>
                <w:sz w:val="20"/>
                <w:szCs w:val="20"/>
              </w:rPr>
              <w:t xml:space="preserve">Models and supports collaborative efforts that </w:t>
            </w:r>
            <w:r w:rsidR="00D04E57">
              <w:rPr>
                <w:rFonts w:ascii="Times" w:hAnsi="Times"/>
                <w:sz w:val="20"/>
                <w:szCs w:val="20"/>
              </w:rPr>
              <w:t xml:space="preserve">support leadership in the development, implementation, </w:t>
            </w:r>
            <w:r w:rsidR="00D04E57">
              <w:rPr>
                <w:rFonts w:ascii="Times" w:hAnsi="Times"/>
                <w:sz w:val="20"/>
                <w:szCs w:val="20"/>
              </w:rPr>
              <w:lastRenderedPageBreak/>
              <w:t>interpretation, an evaluation of child assessment policies and practices.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CE91A" w14:textId="2F218741" w:rsidR="006D185E" w:rsidRDefault="00FF5F57" w:rsidP="00BF4C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>Evidence-based p</w:t>
            </w:r>
            <w:r w:rsidR="0040188B">
              <w:rPr>
                <w:rFonts w:ascii="Times" w:hAnsi="Times" w:cs="Times"/>
                <w:sz w:val="20"/>
                <w:szCs w:val="20"/>
              </w:rPr>
              <w:t>olicies,</w:t>
            </w:r>
            <w:r w:rsidR="00C81885">
              <w:rPr>
                <w:rFonts w:ascii="Times" w:hAnsi="Times" w:cs="Times"/>
                <w:sz w:val="20"/>
                <w:szCs w:val="20"/>
              </w:rPr>
              <w:t xml:space="preserve"> practices</w:t>
            </w:r>
            <w:r w:rsidR="0040188B">
              <w:rPr>
                <w:rFonts w:ascii="Times" w:hAnsi="Times" w:cs="Times"/>
                <w:sz w:val="20"/>
                <w:szCs w:val="20"/>
              </w:rPr>
              <w:t>, and tools supporting comprehensive formative</w:t>
            </w:r>
            <w:r>
              <w:rPr>
                <w:rFonts w:ascii="Times" w:hAnsi="Times" w:cs="Times"/>
                <w:sz w:val="20"/>
                <w:szCs w:val="20"/>
              </w:rPr>
              <w:t xml:space="preserve"> and summative child assessment are developed and/or </w:t>
            </w:r>
            <w:r>
              <w:rPr>
                <w:rFonts w:ascii="Times" w:hAnsi="Times" w:cs="Times"/>
                <w:sz w:val="20"/>
                <w:szCs w:val="20"/>
              </w:rPr>
              <w:lastRenderedPageBreak/>
              <w:t>implemented.</w:t>
            </w:r>
          </w:p>
          <w:p w14:paraId="5A30BFCF" w14:textId="77777777" w:rsidR="00295AB2" w:rsidRDefault="00295AB2" w:rsidP="00BF4CD1">
            <w:pPr>
              <w:rPr>
                <w:rFonts w:ascii="Times" w:hAnsi="Times" w:cs="Times"/>
                <w:sz w:val="20"/>
                <w:szCs w:val="20"/>
              </w:rPr>
            </w:pPr>
          </w:p>
          <w:p w14:paraId="5DE254B0" w14:textId="7082C98E" w:rsidR="0040188B" w:rsidRPr="00EB47DC" w:rsidRDefault="0040188B" w:rsidP="00BF4C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Processes that support the interpretation of data gathered from formal, standardized instruments</w:t>
            </w:r>
            <w:r w:rsidR="00295AB2">
              <w:rPr>
                <w:rFonts w:ascii="Times" w:hAnsi="Times" w:cs="Times"/>
                <w:sz w:val="20"/>
                <w:szCs w:val="20"/>
              </w:rPr>
              <w:t xml:space="preserve"> are</w:t>
            </w:r>
            <w:r>
              <w:rPr>
                <w:rFonts w:ascii="Times" w:hAnsi="Times" w:cs="Times"/>
                <w:sz w:val="20"/>
                <w:szCs w:val="20"/>
              </w:rPr>
              <w:t xml:space="preserve"> identified and/or implemented.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F0D57" w14:textId="44BB9058" w:rsidR="00295AB2" w:rsidRDefault="00FF5F57" w:rsidP="00295AB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>Policies</w:t>
            </w:r>
            <w:r w:rsidR="00295AB2">
              <w:rPr>
                <w:rFonts w:ascii="Times" w:hAnsi="Times" w:cs="Times"/>
                <w:sz w:val="20"/>
                <w:szCs w:val="20"/>
              </w:rPr>
              <w:t xml:space="preserve">, practices, and tools supporting formative and summative child assessment are identified and/or implemented. </w:t>
            </w:r>
          </w:p>
          <w:p w14:paraId="592FA91B" w14:textId="77777777" w:rsidR="00295AB2" w:rsidRDefault="00295AB2" w:rsidP="00295AB2">
            <w:pPr>
              <w:rPr>
                <w:rFonts w:ascii="Times" w:hAnsi="Times" w:cs="Times"/>
                <w:sz w:val="20"/>
                <w:szCs w:val="20"/>
              </w:rPr>
            </w:pPr>
          </w:p>
          <w:p w14:paraId="1FB2C391" w14:textId="77777777" w:rsidR="00257667" w:rsidRDefault="00257667" w:rsidP="00295AB2">
            <w:pPr>
              <w:pStyle w:val="paragraph"/>
              <w:spacing w:before="0" w:after="0"/>
              <w:rPr>
                <w:rFonts w:ascii="Times" w:hAnsi="Times" w:cs="Times"/>
                <w:sz w:val="20"/>
                <w:szCs w:val="20"/>
              </w:rPr>
            </w:pPr>
          </w:p>
          <w:p w14:paraId="4ED7D0E2" w14:textId="663B55C9" w:rsidR="006D185E" w:rsidRPr="00EB47DC" w:rsidRDefault="00295AB2" w:rsidP="00295AB2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Processes that support the interpretation of data gathered from formal, standardized instruments are partially identified and/or implemented.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99AA5" w14:textId="1ACB0775" w:rsidR="00295AB2" w:rsidRDefault="00295AB2" w:rsidP="00295AB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 xml:space="preserve">Effective policies, practices, and tools supporting formative and summative child assessment are incorrectly identified and/or </w:t>
            </w:r>
            <w:r>
              <w:rPr>
                <w:rFonts w:ascii="Times" w:hAnsi="Times" w:cs="Times"/>
                <w:sz w:val="20"/>
                <w:szCs w:val="20"/>
              </w:rPr>
              <w:lastRenderedPageBreak/>
              <w:t xml:space="preserve">implemented. </w:t>
            </w:r>
          </w:p>
          <w:p w14:paraId="605E7991" w14:textId="77777777" w:rsidR="00295AB2" w:rsidRDefault="00295AB2" w:rsidP="00295AB2">
            <w:pPr>
              <w:rPr>
                <w:rFonts w:ascii="Times" w:hAnsi="Times" w:cs="Times"/>
                <w:sz w:val="20"/>
                <w:szCs w:val="20"/>
              </w:rPr>
            </w:pPr>
          </w:p>
          <w:p w14:paraId="48754BFD" w14:textId="1BF0156A" w:rsidR="006D185E" w:rsidRPr="00EB47DC" w:rsidRDefault="00295AB2" w:rsidP="00295AB2">
            <w:pPr>
              <w:pStyle w:val="Body"/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Processes that support the interpretation of data gathered from formal, standardized instruments are incorrectly identified and/or implemented.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0F33D" w14:textId="77777777" w:rsidR="006D185E" w:rsidRPr="00EB47DC" w:rsidRDefault="006D185E" w:rsidP="00F807E0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1A1106" w:rsidRPr="00EB47DC" w14:paraId="250B886F" w14:textId="77777777" w:rsidTr="00D04E57">
        <w:tblPrEx>
          <w:shd w:val="clear" w:color="auto" w:fill="CED7E7"/>
        </w:tblPrEx>
        <w:trPr>
          <w:gridAfter w:val="1"/>
          <w:wAfter w:w="14" w:type="dxa"/>
          <w:trHeight w:val="513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B91EA" w14:textId="09074A83" w:rsidR="001A1106" w:rsidRPr="00EB47DC" w:rsidRDefault="00EB47DC" w:rsidP="001A1106">
            <w:pPr>
              <w:rPr>
                <w:rFonts w:ascii="Times" w:hAnsi="Times"/>
                <w:sz w:val="20"/>
                <w:szCs w:val="20"/>
              </w:rPr>
            </w:pPr>
            <w:r w:rsidRPr="00EB47DC">
              <w:rPr>
                <w:rFonts w:ascii="Times" w:hAnsi="Times"/>
                <w:sz w:val="20"/>
                <w:szCs w:val="20"/>
              </w:rPr>
              <w:lastRenderedPageBreak/>
              <w:t>EP7: Aggregate and analyze data to identity opportunities for program improvement and to inform program goals.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9ADCC" w14:textId="3641AE62" w:rsidR="004B3819" w:rsidRPr="00EB47DC" w:rsidRDefault="006D185E" w:rsidP="006D185E">
            <w:pPr>
              <w:rPr>
                <w:rFonts w:ascii="Times" w:hAnsi="Times"/>
                <w:sz w:val="20"/>
                <w:szCs w:val="20"/>
              </w:rPr>
            </w:pPr>
            <w:r w:rsidRPr="00EB47DC">
              <w:rPr>
                <w:rFonts w:ascii="Times" w:hAnsi="Times"/>
                <w:sz w:val="20"/>
                <w:szCs w:val="20"/>
              </w:rPr>
              <w:t>Models sustainable and replicable models for using data gathered to impact program decision-making and design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F9CE8" w14:textId="3DF577F7" w:rsidR="004B3819" w:rsidRDefault="0040188B" w:rsidP="006D185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Comprehensive strategies that allow for the aggregation and analysis of data are developed and implemented.</w:t>
            </w:r>
          </w:p>
          <w:p w14:paraId="6F13264D" w14:textId="77777777" w:rsidR="0040188B" w:rsidRDefault="0040188B" w:rsidP="006D185E">
            <w:pPr>
              <w:rPr>
                <w:rFonts w:ascii="Times" w:hAnsi="Times" w:cs="Times"/>
                <w:sz w:val="20"/>
                <w:szCs w:val="20"/>
              </w:rPr>
            </w:pPr>
          </w:p>
          <w:p w14:paraId="57CD6B9C" w14:textId="4B8A5D56" w:rsidR="0040188B" w:rsidRPr="00EB47DC" w:rsidRDefault="0040188B" w:rsidP="0040188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Strategies that support analysis and application of aggregated data that contributes to continuous quality program improvement are developed and implemented.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1157F" w14:textId="4FD34313" w:rsidR="00D04E57" w:rsidRDefault="00D04E57" w:rsidP="00D04E5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Strategies that allow for the aggregation and analysis of data are developed and implemented.</w:t>
            </w:r>
          </w:p>
          <w:p w14:paraId="58829DCD" w14:textId="77777777" w:rsidR="00D04E57" w:rsidRDefault="00D04E57" w:rsidP="00D04E57">
            <w:pPr>
              <w:rPr>
                <w:rFonts w:ascii="Times" w:hAnsi="Times" w:cs="Times"/>
                <w:sz w:val="20"/>
                <w:szCs w:val="20"/>
              </w:rPr>
            </w:pPr>
          </w:p>
          <w:p w14:paraId="7EA62D4A" w14:textId="76C1010C" w:rsidR="004B3819" w:rsidRPr="00EB47DC" w:rsidRDefault="00D04E57" w:rsidP="00D04E57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Strategies that support analysis and/or application of aggregated data that contributes to continuous quality program improvement are developed and implemented.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7F89F" w14:textId="4590A76E" w:rsidR="00D04E57" w:rsidRDefault="00D04E57" w:rsidP="00D04E5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Strategies that allow for the aggregation and analysis of data are incorrectly developed and implemented.</w:t>
            </w:r>
          </w:p>
          <w:p w14:paraId="0479D23B" w14:textId="77777777" w:rsidR="00D04E57" w:rsidRDefault="00D04E57" w:rsidP="00D04E57">
            <w:pPr>
              <w:rPr>
                <w:rFonts w:ascii="Times" w:hAnsi="Times" w:cs="Times"/>
                <w:sz w:val="20"/>
                <w:szCs w:val="20"/>
              </w:rPr>
            </w:pPr>
          </w:p>
          <w:p w14:paraId="4824661F" w14:textId="5973FCD4" w:rsidR="004B3819" w:rsidRPr="00EB47DC" w:rsidRDefault="00D04E57" w:rsidP="00D04E57">
            <w:pPr>
              <w:pStyle w:val="Body"/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Strategies that support analysis and/or application of aggregated data that contributes to continuous quality program improvement are incorrectly developed and implemented.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E7F04" w14:textId="77777777" w:rsidR="004B3819" w:rsidRPr="00EB47DC" w:rsidRDefault="004B3819" w:rsidP="00F807E0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B47DC" w:rsidRPr="00EB47DC" w14:paraId="0F254D2B" w14:textId="77777777" w:rsidTr="00D04E57">
        <w:tblPrEx>
          <w:shd w:val="clear" w:color="auto" w:fill="CED7E7"/>
        </w:tblPrEx>
        <w:trPr>
          <w:gridAfter w:val="1"/>
          <w:wAfter w:w="14" w:type="dxa"/>
          <w:trHeight w:val="513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FB7A6" w14:textId="7230ECC1" w:rsidR="00EB47DC" w:rsidRPr="00EB47DC" w:rsidRDefault="00EB47DC" w:rsidP="001A1106">
            <w:pPr>
              <w:rPr>
                <w:rFonts w:ascii="Times" w:hAnsi="Times"/>
                <w:sz w:val="20"/>
                <w:szCs w:val="20"/>
              </w:rPr>
            </w:pPr>
            <w:r w:rsidRPr="00EB47DC">
              <w:rPr>
                <w:rFonts w:ascii="Times" w:hAnsi="Times"/>
                <w:sz w:val="20"/>
                <w:szCs w:val="20"/>
              </w:rPr>
              <w:t>EP8: Develop, implement, and evaluate system for providing feedback and support to teaching staff.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55943" w14:textId="55477C1B" w:rsidR="00EB47DC" w:rsidRPr="00EB47DC" w:rsidRDefault="00D04E57" w:rsidP="006D185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Evaluation system developed for providing feedback and support to teaching staff promotes staff empowerment in leadership.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872CE" w14:textId="12C0DA11" w:rsidR="00EB47DC" w:rsidRDefault="0040188B" w:rsidP="006D185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An effective system for staff feedback that includes modeling, observation and feedback, and peer-to-peer learning opportunities is developed.</w:t>
            </w:r>
          </w:p>
          <w:p w14:paraId="35E92C7E" w14:textId="77777777" w:rsidR="0040188B" w:rsidRDefault="0040188B" w:rsidP="006D185E">
            <w:pPr>
              <w:rPr>
                <w:rFonts w:ascii="Times" w:hAnsi="Times"/>
                <w:sz w:val="20"/>
                <w:szCs w:val="20"/>
              </w:rPr>
            </w:pPr>
          </w:p>
          <w:p w14:paraId="297E1FC8" w14:textId="082EB278" w:rsidR="0040188B" w:rsidRPr="00EB47DC" w:rsidRDefault="0040188B" w:rsidP="006D185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Adult learning strategies through strength-based coaching are used in support of staff development.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4449E" w14:textId="1D9CC675" w:rsidR="00D04E57" w:rsidRDefault="00D04E57" w:rsidP="00D04E5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 system for staff feedback that includes modeling, observation and feedback, and peer-to-peer learning opportunities is developed.</w:t>
            </w:r>
          </w:p>
          <w:p w14:paraId="62494DF8" w14:textId="77777777" w:rsidR="00D04E57" w:rsidRDefault="00D04E57" w:rsidP="00D04E57">
            <w:pPr>
              <w:rPr>
                <w:rFonts w:ascii="Times" w:hAnsi="Times"/>
                <w:sz w:val="20"/>
                <w:szCs w:val="20"/>
              </w:rPr>
            </w:pPr>
          </w:p>
          <w:p w14:paraId="28054C59" w14:textId="77777777" w:rsidR="00257667" w:rsidRDefault="00257667" w:rsidP="00D04E57">
            <w:pPr>
              <w:pStyle w:val="paragraph"/>
              <w:spacing w:before="0" w:after="0"/>
              <w:rPr>
                <w:rFonts w:ascii="Times" w:hAnsi="Times"/>
                <w:sz w:val="20"/>
                <w:szCs w:val="20"/>
              </w:rPr>
            </w:pPr>
          </w:p>
          <w:p w14:paraId="6695F739" w14:textId="0F71D8F4" w:rsidR="00EB47DC" w:rsidRPr="00EB47DC" w:rsidRDefault="00D04E57" w:rsidP="00D04E57">
            <w:pPr>
              <w:pStyle w:val="paragraph"/>
              <w:spacing w:before="0" w:after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Adult learning strategies are used in support of staff development.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035DD" w14:textId="075E9F5F" w:rsidR="00D04E57" w:rsidRDefault="00D04E57" w:rsidP="00D04E5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An ineffective or incomplete system for staff feedback that includes modeling, observation and feedback, and peer-to-peer learning opportunities is developed.</w:t>
            </w:r>
          </w:p>
          <w:p w14:paraId="65BF5C7D" w14:textId="77777777" w:rsidR="00D04E57" w:rsidRDefault="00D04E57" w:rsidP="00D04E57">
            <w:pPr>
              <w:rPr>
                <w:rFonts w:ascii="Times" w:hAnsi="Times"/>
                <w:sz w:val="20"/>
                <w:szCs w:val="20"/>
              </w:rPr>
            </w:pPr>
          </w:p>
          <w:p w14:paraId="223A2F0F" w14:textId="05F9F574" w:rsidR="00EB47DC" w:rsidRPr="00EB47DC" w:rsidRDefault="00D04E57" w:rsidP="00D04E57">
            <w:pPr>
              <w:pStyle w:val="Body"/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Adult learning strategies are used in a manner that impedes staff development.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C14C3" w14:textId="77777777" w:rsidR="00EB47DC" w:rsidRPr="00EB47DC" w:rsidRDefault="00EB47DC" w:rsidP="00F807E0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B47DC" w:rsidRPr="00EB47DC" w14:paraId="1FE66F84" w14:textId="77777777" w:rsidTr="00D04E57">
        <w:tblPrEx>
          <w:shd w:val="clear" w:color="auto" w:fill="CED7E7"/>
        </w:tblPrEx>
        <w:trPr>
          <w:gridAfter w:val="1"/>
          <w:wAfter w:w="14" w:type="dxa"/>
          <w:trHeight w:val="513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93299" w14:textId="03FC4A18" w:rsidR="00EB47DC" w:rsidRPr="00EB47DC" w:rsidRDefault="00EB47DC" w:rsidP="001A1106">
            <w:pPr>
              <w:rPr>
                <w:rFonts w:ascii="Times" w:hAnsi="Times"/>
                <w:sz w:val="20"/>
                <w:szCs w:val="20"/>
              </w:rPr>
            </w:pPr>
            <w:r w:rsidRPr="00EB47DC">
              <w:rPr>
                <w:rFonts w:ascii="Times" w:hAnsi="Times"/>
                <w:sz w:val="20"/>
                <w:szCs w:val="20"/>
              </w:rPr>
              <w:t>EP9: Collaborate with external organizations and agencies to promote smooth transitions for children entering and exiting the program.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6D746" w14:textId="27C943E1" w:rsidR="00EB47DC" w:rsidRPr="00EB47DC" w:rsidRDefault="00D04E57" w:rsidP="006D185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Collaborative skills supportive of smooth transitions serve to empower partnering agencies and families.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F34BC" w14:textId="22A2EDA0" w:rsidR="00EB47DC" w:rsidRDefault="0040188B" w:rsidP="006D185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Effective collaboration skills are identified and implemented in support of cross-sector and/or cross-program support for children and families.</w:t>
            </w:r>
          </w:p>
          <w:p w14:paraId="6B16F500" w14:textId="77777777" w:rsidR="0040188B" w:rsidRDefault="0040188B" w:rsidP="006D185E">
            <w:pPr>
              <w:rPr>
                <w:rFonts w:ascii="Times" w:hAnsi="Times"/>
                <w:sz w:val="20"/>
                <w:szCs w:val="20"/>
              </w:rPr>
            </w:pPr>
          </w:p>
          <w:p w14:paraId="4B4D5B0A" w14:textId="3E06F23A" w:rsidR="0040188B" w:rsidRPr="00EB47DC" w:rsidRDefault="0040188B" w:rsidP="006D185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lastRenderedPageBreak/>
              <w:t>Written policies and procedures about sharing and using confidential data are developed and/or implemented.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F1074" w14:textId="3E1FB3F2" w:rsidR="00D04E57" w:rsidRDefault="00D04E57" w:rsidP="00D04E5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lastRenderedPageBreak/>
              <w:t>Effective collaboration skills are identified and/or implemented.</w:t>
            </w:r>
          </w:p>
          <w:p w14:paraId="5B8658FF" w14:textId="77777777" w:rsidR="00257667" w:rsidRDefault="00257667" w:rsidP="00D04E57">
            <w:pPr>
              <w:pStyle w:val="paragraph"/>
              <w:spacing w:before="0" w:after="0"/>
              <w:rPr>
                <w:rFonts w:ascii="Times" w:hAnsi="Times"/>
                <w:sz w:val="20"/>
                <w:szCs w:val="20"/>
              </w:rPr>
            </w:pPr>
          </w:p>
          <w:p w14:paraId="71AA7AD4" w14:textId="00937AB6" w:rsidR="00EB47DC" w:rsidRPr="00EB47DC" w:rsidRDefault="00D04E57" w:rsidP="00D04E57">
            <w:pPr>
              <w:pStyle w:val="paragraph"/>
              <w:spacing w:before="0" w:after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Written policies and procedures about sharing data </w:t>
            </w:r>
            <w:r>
              <w:rPr>
                <w:rFonts w:ascii="Times" w:hAnsi="Times"/>
                <w:sz w:val="20"/>
                <w:szCs w:val="20"/>
              </w:rPr>
              <w:lastRenderedPageBreak/>
              <w:t>are developed and/or implemented.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B7D8C" w14:textId="59053F10" w:rsidR="00D04E57" w:rsidRDefault="00D04E57" w:rsidP="00D04E5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lastRenderedPageBreak/>
              <w:t>Effective collaboration skills are not identified and/or implemented.</w:t>
            </w:r>
          </w:p>
          <w:p w14:paraId="537C2EDD" w14:textId="77777777" w:rsidR="00D04E57" w:rsidRDefault="00D04E57" w:rsidP="00D04E57">
            <w:pPr>
              <w:rPr>
                <w:rFonts w:ascii="Times" w:hAnsi="Times"/>
                <w:sz w:val="20"/>
                <w:szCs w:val="20"/>
              </w:rPr>
            </w:pPr>
          </w:p>
          <w:p w14:paraId="3436FBF2" w14:textId="4842C83E" w:rsidR="00EB47DC" w:rsidRPr="00EB47DC" w:rsidRDefault="00D04E57" w:rsidP="00D04E57">
            <w:pPr>
              <w:pStyle w:val="Body"/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Written policies and procedures developed are </w:t>
            </w:r>
            <w:r>
              <w:rPr>
                <w:rFonts w:ascii="Times" w:hAnsi="Times"/>
                <w:sz w:val="20"/>
                <w:szCs w:val="20"/>
              </w:rPr>
              <w:lastRenderedPageBreak/>
              <w:t xml:space="preserve">ineffective in providing supportive information regarding sharing data.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C402A" w14:textId="77777777" w:rsidR="00EB47DC" w:rsidRPr="00EB47DC" w:rsidRDefault="00EB47DC" w:rsidP="00F807E0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B47DC" w:rsidRPr="00EB47DC" w14:paraId="3E355C8B" w14:textId="77777777" w:rsidTr="007D1EE3">
        <w:tblPrEx>
          <w:shd w:val="clear" w:color="auto" w:fill="CED7E7"/>
        </w:tblPrEx>
        <w:trPr>
          <w:gridAfter w:val="1"/>
          <w:wAfter w:w="14" w:type="dxa"/>
          <w:trHeight w:val="513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EF3B6" w14:textId="65F832D9" w:rsidR="00EB47DC" w:rsidRPr="00EB47DC" w:rsidRDefault="00EB47DC" w:rsidP="001A1106">
            <w:pPr>
              <w:rPr>
                <w:rFonts w:ascii="Times" w:hAnsi="Times"/>
                <w:sz w:val="20"/>
                <w:szCs w:val="20"/>
              </w:rPr>
            </w:pPr>
            <w:r w:rsidRPr="00EB47DC">
              <w:rPr>
                <w:rFonts w:ascii="Times" w:hAnsi="Times"/>
                <w:sz w:val="20"/>
                <w:szCs w:val="20"/>
              </w:rPr>
              <w:lastRenderedPageBreak/>
              <w:t>EP10: Utilize aggregate data to inform program planning and improvement, advocacy supportive of funding and policy changes, and collaborative community partnerships that support community/program teaching and learning goals.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880CF" w14:textId="67A537EE" w:rsidR="00EB47DC" w:rsidRPr="00EB47DC" w:rsidRDefault="00D04E57" w:rsidP="006D185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Aggregate data serves to empower stakeholders in advocacy, policy, in collaboration efforts.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51949" w14:textId="77777777" w:rsidR="00EB47DC" w:rsidRDefault="0040188B" w:rsidP="006D185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 comprehensive continuous quality improvement plan is developed based on aggregated data.</w:t>
            </w:r>
          </w:p>
          <w:p w14:paraId="40CBF678" w14:textId="77777777" w:rsidR="0040188B" w:rsidRDefault="0040188B" w:rsidP="006D185E">
            <w:pPr>
              <w:rPr>
                <w:rFonts w:ascii="Times" w:hAnsi="Times"/>
                <w:sz w:val="20"/>
                <w:szCs w:val="20"/>
              </w:rPr>
            </w:pPr>
          </w:p>
          <w:p w14:paraId="05ACE8DD" w14:textId="77777777" w:rsidR="0040188B" w:rsidRDefault="0040188B" w:rsidP="006D185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Aggregated data is incorporated into advocacy efforts targeting funding and policy.</w:t>
            </w:r>
          </w:p>
          <w:p w14:paraId="556E1DA8" w14:textId="77777777" w:rsidR="0040188B" w:rsidRDefault="0040188B" w:rsidP="006D185E">
            <w:pPr>
              <w:rPr>
                <w:rFonts w:ascii="Times" w:hAnsi="Times"/>
                <w:sz w:val="20"/>
                <w:szCs w:val="20"/>
              </w:rPr>
            </w:pPr>
          </w:p>
          <w:p w14:paraId="33624A0F" w14:textId="77CB038E" w:rsidR="0040188B" w:rsidRPr="00EB47DC" w:rsidRDefault="0040188B" w:rsidP="006D185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Effective practices supporting collaboration with community partners based on aggregated data is developed and/or implemented.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0963A" w14:textId="7CC88A88" w:rsidR="00D04E57" w:rsidRDefault="00D04E57" w:rsidP="00D04E5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 continuous quality improvement plan is developed based on aggregated data.</w:t>
            </w:r>
          </w:p>
          <w:p w14:paraId="263FDD61" w14:textId="77777777" w:rsidR="00D04E57" w:rsidRDefault="00D04E57" w:rsidP="00D04E57">
            <w:pPr>
              <w:rPr>
                <w:rFonts w:ascii="Times" w:hAnsi="Times"/>
                <w:sz w:val="20"/>
                <w:szCs w:val="20"/>
              </w:rPr>
            </w:pPr>
          </w:p>
          <w:p w14:paraId="7B1C8F74" w14:textId="34777812" w:rsidR="00D04E57" w:rsidRDefault="00D04E57" w:rsidP="00D04E5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Aggregated data is partially incorporated into advocacy efforts targeting funding and policy.</w:t>
            </w:r>
          </w:p>
          <w:p w14:paraId="11B83E58" w14:textId="77777777" w:rsidR="00D04E57" w:rsidRDefault="00D04E57" w:rsidP="00D04E57">
            <w:pPr>
              <w:rPr>
                <w:rFonts w:ascii="Times" w:hAnsi="Times"/>
                <w:sz w:val="20"/>
                <w:szCs w:val="20"/>
              </w:rPr>
            </w:pPr>
          </w:p>
          <w:p w14:paraId="5CBFF884" w14:textId="7746D84F" w:rsidR="00EB47DC" w:rsidRPr="00EB47DC" w:rsidRDefault="00D04E57" w:rsidP="00D04E57">
            <w:pPr>
              <w:pStyle w:val="paragraph"/>
              <w:spacing w:before="0" w:after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Strategies supporting collaboration with community partners based on aggregated data is developed and/or implemented.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AF889" w14:textId="29A9080C" w:rsidR="00D04E57" w:rsidRDefault="00D04E57" w:rsidP="00D04E5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An incomplete or irrelevant continuous quality improvement plan is developed based on aggregated data.</w:t>
            </w:r>
          </w:p>
          <w:p w14:paraId="2E3D69E0" w14:textId="77777777" w:rsidR="00D04E57" w:rsidRDefault="00D04E57" w:rsidP="00D04E57">
            <w:pPr>
              <w:rPr>
                <w:rFonts w:ascii="Times" w:hAnsi="Times"/>
                <w:sz w:val="20"/>
                <w:szCs w:val="20"/>
              </w:rPr>
            </w:pPr>
          </w:p>
          <w:p w14:paraId="05138282" w14:textId="3ECA3C88" w:rsidR="00D04E57" w:rsidRDefault="00D04E57" w:rsidP="00D04E5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Aggregated data is inaccurately incorporated into advocacy efforts targeting funding and policy.</w:t>
            </w:r>
          </w:p>
          <w:p w14:paraId="58825751" w14:textId="77777777" w:rsidR="00D04E57" w:rsidRDefault="00D04E57" w:rsidP="00D04E57">
            <w:pPr>
              <w:rPr>
                <w:rFonts w:ascii="Times" w:hAnsi="Times"/>
                <w:sz w:val="20"/>
                <w:szCs w:val="20"/>
              </w:rPr>
            </w:pPr>
          </w:p>
          <w:p w14:paraId="4BADBC57" w14:textId="43DA863E" w:rsidR="00EB47DC" w:rsidRPr="00EB47DC" w:rsidRDefault="00D04E57" w:rsidP="00D04E57">
            <w:pPr>
              <w:pStyle w:val="Body"/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Strategies supporting collaboration with community partners based on aggregated data are not developed and/or implemented.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F2E05" w14:textId="72FBD6BC" w:rsidR="00EB47DC" w:rsidRPr="00EB47DC" w:rsidRDefault="00EB47DC" w:rsidP="00F807E0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5F7C01DD" w14:textId="1F8808F2" w:rsidR="009A5327" w:rsidRPr="00EB47DC" w:rsidRDefault="00EB47DC" w:rsidP="009A5327">
      <w:pPr>
        <w:rPr>
          <w:rFonts w:ascii="Times" w:hAnsi="Times"/>
          <w:sz w:val="20"/>
          <w:szCs w:val="20"/>
        </w:rPr>
      </w:pPr>
      <w:r w:rsidRPr="00EB47DC">
        <w:rPr>
          <w:rFonts w:ascii="Times" w:hAnsi="Times"/>
          <w:sz w:val="20"/>
          <w:szCs w:val="20"/>
        </w:rPr>
        <w:t>Level I</w:t>
      </w:r>
      <w:r w:rsidR="009A5327" w:rsidRPr="00EB47DC">
        <w:rPr>
          <w:rFonts w:ascii="Times" w:hAnsi="Times"/>
          <w:sz w:val="20"/>
          <w:szCs w:val="20"/>
        </w:rPr>
        <w:t xml:space="preserve">—Beige </w:t>
      </w:r>
      <w:r w:rsidR="009A5327" w:rsidRPr="00EB47DC">
        <w:rPr>
          <w:rFonts w:ascii="Times" w:hAnsi="Times"/>
          <w:sz w:val="20"/>
          <w:szCs w:val="20"/>
        </w:rPr>
        <w:tab/>
      </w:r>
      <w:r w:rsidRPr="00EB47DC">
        <w:rPr>
          <w:rFonts w:ascii="Times" w:hAnsi="Times"/>
          <w:sz w:val="20"/>
          <w:szCs w:val="20"/>
        </w:rPr>
        <w:tab/>
        <w:t>Level II</w:t>
      </w:r>
      <w:r w:rsidR="009A5327" w:rsidRPr="00EB47DC">
        <w:rPr>
          <w:rFonts w:ascii="Times" w:hAnsi="Times"/>
          <w:sz w:val="20"/>
          <w:szCs w:val="20"/>
        </w:rPr>
        <w:t>—Blue</w:t>
      </w:r>
      <w:r w:rsidR="009A5327" w:rsidRPr="00EB47DC">
        <w:rPr>
          <w:rFonts w:ascii="Times" w:hAnsi="Times"/>
          <w:sz w:val="20"/>
          <w:szCs w:val="20"/>
        </w:rPr>
        <w:tab/>
      </w:r>
      <w:r w:rsidR="009A5327" w:rsidRPr="00EB47DC">
        <w:rPr>
          <w:rFonts w:ascii="Times" w:hAnsi="Times"/>
          <w:sz w:val="20"/>
          <w:szCs w:val="20"/>
        </w:rPr>
        <w:tab/>
      </w:r>
      <w:r w:rsidRPr="00EB47DC">
        <w:rPr>
          <w:rFonts w:ascii="Times" w:hAnsi="Times"/>
          <w:sz w:val="20"/>
          <w:szCs w:val="20"/>
        </w:rPr>
        <w:t>Level III</w:t>
      </w:r>
      <w:r w:rsidR="009A5327" w:rsidRPr="00EB47DC">
        <w:rPr>
          <w:rFonts w:ascii="Times" w:hAnsi="Times"/>
          <w:sz w:val="20"/>
          <w:szCs w:val="20"/>
        </w:rPr>
        <w:t>—Purple</w:t>
      </w:r>
    </w:p>
    <w:p w14:paraId="79F6E623" w14:textId="6C0FE9C4" w:rsidR="004B458B" w:rsidRPr="00EB47DC" w:rsidRDefault="004B458B" w:rsidP="00C36D50">
      <w:pPr>
        <w:pStyle w:val="Body"/>
        <w:widowControl w:val="0"/>
        <w:spacing w:line="240" w:lineRule="auto"/>
        <w:rPr>
          <w:rFonts w:ascii="Times" w:hAnsi="Times"/>
          <w:color w:val="auto"/>
          <w:sz w:val="20"/>
          <w:szCs w:val="20"/>
        </w:rPr>
      </w:pPr>
    </w:p>
    <w:sectPr w:rsidR="004B458B" w:rsidRPr="00EB47DC" w:rsidSect="0051023C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B9F2E" w14:textId="77777777" w:rsidR="00736A59" w:rsidRDefault="00736A59">
      <w:r>
        <w:separator/>
      </w:r>
    </w:p>
  </w:endnote>
  <w:endnote w:type="continuationSeparator" w:id="0">
    <w:p w14:paraId="67C179CB" w14:textId="77777777" w:rsidR="00736A59" w:rsidRDefault="0073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7B7B4" w14:textId="2F33805D" w:rsidR="006F4057" w:rsidRDefault="006F4057">
    <w:pPr>
      <w:pStyle w:val="Footer"/>
    </w:pPr>
    <w:r>
      <w:t>8.25.17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7EC00" w14:textId="77777777" w:rsidR="00736A59" w:rsidRDefault="00736A59">
      <w:r>
        <w:separator/>
      </w:r>
    </w:p>
  </w:footnote>
  <w:footnote w:type="continuationSeparator" w:id="0">
    <w:p w14:paraId="4C7B2BD0" w14:textId="77777777" w:rsidR="00736A59" w:rsidRDefault="00736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NotTrackMov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458B"/>
    <w:rsid w:val="00007218"/>
    <w:rsid w:val="0009188A"/>
    <w:rsid w:val="000B523E"/>
    <w:rsid w:val="00140AAF"/>
    <w:rsid w:val="00152715"/>
    <w:rsid w:val="001A1106"/>
    <w:rsid w:val="001E1603"/>
    <w:rsid w:val="002221B6"/>
    <w:rsid w:val="0023683F"/>
    <w:rsid w:val="00245A37"/>
    <w:rsid w:val="00257667"/>
    <w:rsid w:val="002608DD"/>
    <w:rsid w:val="00266141"/>
    <w:rsid w:val="00277623"/>
    <w:rsid w:val="00295AB2"/>
    <w:rsid w:val="002C7134"/>
    <w:rsid w:val="002E5FCB"/>
    <w:rsid w:val="00334230"/>
    <w:rsid w:val="00342BB2"/>
    <w:rsid w:val="003547F6"/>
    <w:rsid w:val="00365F6D"/>
    <w:rsid w:val="00370750"/>
    <w:rsid w:val="003B7D34"/>
    <w:rsid w:val="003F2583"/>
    <w:rsid w:val="0040188B"/>
    <w:rsid w:val="00407971"/>
    <w:rsid w:val="004407FA"/>
    <w:rsid w:val="0045005F"/>
    <w:rsid w:val="00465B18"/>
    <w:rsid w:val="00465E4C"/>
    <w:rsid w:val="00477969"/>
    <w:rsid w:val="00491D69"/>
    <w:rsid w:val="004B3819"/>
    <w:rsid w:val="004B458B"/>
    <w:rsid w:val="004C60F8"/>
    <w:rsid w:val="004E62BE"/>
    <w:rsid w:val="0050776A"/>
    <w:rsid w:val="0051023C"/>
    <w:rsid w:val="00576648"/>
    <w:rsid w:val="005B31C2"/>
    <w:rsid w:val="005E3741"/>
    <w:rsid w:val="00630EA8"/>
    <w:rsid w:val="006469FE"/>
    <w:rsid w:val="006A56DB"/>
    <w:rsid w:val="006B2ABE"/>
    <w:rsid w:val="006D185E"/>
    <w:rsid w:val="006E357B"/>
    <w:rsid w:val="006F0840"/>
    <w:rsid w:val="006F4057"/>
    <w:rsid w:val="007339CD"/>
    <w:rsid w:val="00736A59"/>
    <w:rsid w:val="007669C7"/>
    <w:rsid w:val="00790CC1"/>
    <w:rsid w:val="00797585"/>
    <w:rsid w:val="007A38CD"/>
    <w:rsid w:val="007D1EE3"/>
    <w:rsid w:val="007E7CB3"/>
    <w:rsid w:val="007F3F03"/>
    <w:rsid w:val="00822B29"/>
    <w:rsid w:val="00823C49"/>
    <w:rsid w:val="00834A82"/>
    <w:rsid w:val="00874417"/>
    <w:rsid w:val="00887CA4"/>
    <w:rsid w:val="008A4D58"/>
    <w:rsid w:val="00936CB2"/>
    <w:rsid w:val="009522F0"/>
    <w:rsid w:val="00953BC3"/>
    <w:rsid w:val="00955B41"/>
    <w:rsid w:val="009649C6"/>
    <w:rsid w:val="00994C2F"/>
    <w:rsid w:val="009A5327"/>
    <w:rsid w:val="009A6678"/>
    <w:rsid w:val="009F267F"/>
    <w:rsid w:val="00A31CF9"/>
    <w:rsid w:val="00A5214C"/>
    <w:rsid w:val="00A5217B"/>
    <w:rsid w:val="00A87FD0"/>
    <w:rsid w:val="00AB1955"/>
    <w:rsid w:val="00AB4954"/>
    <w:rsid w:val="00AB5BFF"/>
    <w:rsid w:val="00AF708F"/>
    <w:rsid w:val="00B101C1"/>
    <w:rsid w:val="00B27CDA"/>
    <w:rsid w:val="00B304EB"/>
    <w:rsid w:val="00B31A46"/>
    <w:rsid w:val="00B34F07"/>
    <w:rsid w:val="00B844BA"/>
    <w:rsid w:val="00BF4CD1"/>
    <w:rsid w:val="00C179A2"/>
    <w:rsid w:val="00C24051"/>
    <w:rsid w:val="00C36D50"/>
    <w:rsid w:val="00C606ED"/>
    <w:rsid w:val="00C81885"/>
    <w:rsid w:val="00C83DF1"/>
    <w:rsid w:val="00C90D6E"/>
    <w:rsid w:val="00C94819"/>
    <w:rsid w:val="00D04E57"/>
    <w:rsid w:val="00D12577"/>
    <w:rsid w:val="00D606D1"/>
    <w:rsid w:val="00DC13FB"/>
    <w:rsid w:val="00DF2A29"/>
    <w:rsid w:val="00DF534C"/>
    <w:rsid w:val="00E33456"/>
    <w:rsid w:val="00E377EC"/>
    <w:rsid w:val="00E5435A"/>
    <w:rsid w:val="00E72F49"/>
    <w:rsid w:val="00EA6D3F"/>
    <w:rsid w:val="00EB1F08"/>
    <w:rsid w:val="00EB47DC"/>
    <w:rsid w:val="00EB743B"/>
    <w:rsid w:val="00EE77A4"/>
    <w:rsid w:val="00F1035B"/>
    <w:rsid w:val="00F27A54"/>
    <w:rsid w:val="00F35CD6"/>
    <w:rsid w:val="00F71596"/>
    <w:rsid w:val="00FE2027"/>
    <w:rsid w:val="00FF25CF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41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rmaltextrun">
    <w:name w:val="normaltextrun"/>
    <w:rPr>
      <w:lang w:val="en-US"/>
    </w:r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6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78"/>
    <w:rPr>
      <w:rFonts w:ascii="Lucida Grande" w:hAnsi="Lucida Grande" w:cs="Lucida Grande"/>
      <w:sz w:val="18"/>
      <w:szCs w:val="18"/>
    </w:rPr>
  </w:style>
  <w:style w:type="character" w:customStyle="1" w:styleId="eop">
    <w:name w:val="eop"/>
    <w:basedOn w:val="DefaultParagraphFont"/>
    <w:rsid w:val="00DC13FB"/>
  </w:style>
  <w:style w:type="paragraph" w:styleId="BodyText">
    <w:name w:val="Body Text"/>
    <w:basedOn w:val="Normal"/>
    <w:link w:val="BodyTextChar"/>
    <w:semiHidden/>
    <w:rsid w:val="00C179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" w:eastAsia="Times" w:hAnsi="Times"/>
      <w:sz w:val="22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semiHidden/>
    <w:rsid w:val="00C179A2"/>
    <w:rPr>
      <w:rFonts w:ascii="Times" w:eastAsia="Times" w:hAnsi="Times"/>
      <w:sz w:val="22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6F40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0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40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0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rmaltextrun">
    <w:name w:val="normaltextrun"/>
    <w:rPr>
      <w:lang w:val="en-US"/>
    </w:r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6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78"/>
    <w:rPr>
      <w:rFonts w:ascii="Lucida Grande" w:hAnsi="Lucida Grande" w:cs="Lucida Grande"/>
      <w:sz w:val="18"/>
      <w:szCs w:val="18"/>
    </w:rPr>
  </w:style>
  <w:style w:type="character" w:customStyle="1" w:styleId="eop">
    <w:name w:val="eop"/>
    <w:basedOn w:val="DefaultParagraphFont"/>
    <w:rsid w:val="00DC13FB"/>
  </w:style>
  <w:style w:type="paragraph" w:styleId="BodyText">
    <w:name w:val="Body Text"/>
    <w:basedOn w:val="Normal"/>
    <w:link w:val="BodyTextChar"/>
    <w:semiHidden/>
    <w:rsid w:val="00C179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" w:eastAsia="Times" w:hAnsi="Times"/>
      <w:sz w:val="22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semiHidden/>
    <w:rsid w:val="00C179A2"/>
    <w:rPr>
      <w:rFonts w:ascii="Times" w:eastAsia="Times" w:hAnsi="Times"/>
      <w:sz w:val="22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6F40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0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40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0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Illinios State University</Company>
  <LinksUpToDate>false</LinksUpToDate>
  <CharactersWithSpaces>10929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Hellmer</dc:creator>
  <cp:lastModifiedBy>Stephanie Hellmer</cp:lastModifiedBy>
  <cp:revision>8</cp:revision>
  <cp:lastPrinted>2017-09-11T16:45:00Z</cp:lastPrinted>
  <dcterms:created xsi:type="dcterms:W3CDTF">2017-08-26T13:07:00Z</dcterms:created>
  <dcterms:modified xsi:type="dcterms:W3CDTF">2017-09-11T20:37:00Z</dcterms:modified>
</cp:coreProperties>
</file>