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7"/>
        <w:gridCol w:w="2625"/>
        <w:gridCol w:w="2703"/>
        <w:gridCol w:w="2705"/>
        <w:gridCol w:w="2546"/>
        <w:gridCol w:w="1018"/>
      </w:tblGrid>
      <w:tr w:rsidR="00DF534C" w:rsidRPr="00DF534C" w14:paraId="12F70674" w14:textId="77777777" w:rsidTr="00F477D0">
        <w:trPr>
          <w:trHeight w:val="27"/>
          <w:tblHeader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1886A289" w:rsidR="00B101C1" w:rsidRPr="00DF534C" w:rsidRDefault="00C179A2" w:rsidP="00BC22BF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IDC </w:t>
            </w:r>
            <w:r w:rsidR="00BC22BF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Technology</w:t>
            </w:r>
            <w:r w:rsidR="00B101C1"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F477D0" w:rsidRPr="00DF534C" w14:paraId="222F1856" w14:textId="77777777" w:rsidTr="00F37AF8">
        <w:trPr>
          <w:trHeight w:val="585"/>
          <w:tblHeader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F477D0" w:rsidRPr="00F37AF8" w14:paraId="5CD31879" w14:textId="77777777" w:rsidTr="00F477D0">
        <w:tblPrEx>
          <w:shd w:val="clear" w:color="auto" w:fill="CED7E7"/>
        </w:tblPrEx>
        <w:trPr>
          <w:trHeight w:val="39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FCEF" w14:textId="64C47F89" w:rsidR="004B3819" w:rsidRPr="00F37AF8" w:rsidRDefault="00BB5393" w:rsidP="000B523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</w:t>
            </w:r>
            <w:r w:rsidR="00BC22BF" w:rsidRPr="00F37AF8">
              <w:rPr>
                <w:rFonts w:ascii="Times" w:hAnsi="Times"/>
                <w:sz w:val="20"/>
                <w:szCs w:val="20"/>
              </w:rPr>
              <w:t xml:space="preserve">1: Demonstrate technological literacy. </w:t>
            </w:r>
          </w:p>
          <w:p w14:paraId="75FB40ED" w14:textId="77777777" w:rsidR="00F477D0" w:rsidRPr="00F37AF8" w:rsidRDefault="00F477D0" w:rsidP="000B523E">
            <w:pPr>
              <w:rPr>
                <w:rFonts w:ascii="Times" w:hAnsi="Times"/>
                <w:sz w:val="20"/>
                <w:szCs w:val="20"/>
              </w:rPr>
            </w:pPr>
          </w:p>
          <w:p w14:paraId="4923F84A" w14:textId="3124AEB7" w:rsidR="00F477D0" w:rsidRPr="00F37AF8" w:rsidRDefault="00F477D0" w:rsidP="000B523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D5F" w14:textId="728D1E7A" w:rsidR="004B3819" w:rsidRPr="00F37AF8" w:rsidRDefault="002049CA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F37AF8">
              <w:rPr>
                <w:rFonts w:ascii="Times" w:hAnsi="Times"/>
                <w:sz w:val="20"/>
                <w:szCs w:val="20"/>
              </w:rPr>
              <w:t xml:space="preserve">Advocates effective and ethical use, adaptation, and evaluation of technology </w:t>
            </w:r>
            <w:r w:rsidR="00F37AF8">
              <w:rPr>
                <w:rFonts w:ascii="Times" w:hAnsi="Times"/>
                <w:sz w:val="20"/>
                <w:szCs w:val="20"/>
              </w:rPr>
              <w:t>in support of early childhood/school-age program functioning.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9024" w14:textId="261E235D" w:rsidR="00F37AF8" w:rsidRDefault="00F37AF8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Early childhood resources are accessed via the web.</w:t>
            </w:r>
          </w:p>
          <w:p w14:paraId="0BD43FFE" w14:textId="77777777" w:rsidR="00F37AF8" w:rsidRDefault="00F37AF8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482AADD" w14:textId="6D3F5D08" w:rsidR="00F37AF8" w:rsidRPr="00F37AF8" w:rsidRDefault="00F37AF8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Technology is used to link to advocacy and professional development resources.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0A85" w14:textId="2666062E" w:rsid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Developing proficiency in accessing early childhood resources via the web is demonstrated.</w:t>
            </w:r>
          </w:p>
          <w:p w14:paraId="5B6648BC" w14:textId="77777777" w:rsid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23E1A05A" w14:textId="294D5CF9" w:rsidR="004B3819" w:rsidRP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Developing proficiency in using technology to link to advocacy and professional development resource is demonstrated.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0790" w14:textId="3CF42FD2" w:rsid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A lack of proficiency in accessing early childhood resources via the web Is demonstrated.</w:t>
            </w:r>
          </w:p>
          <w:p w14:paraId="743ED34F" w14:textId="77777777" w:rsid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21D15BC9" w14:textId="156A250F" w:rsidR="004B3819" w:rsidRP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A lack of proficiency in using technology to link to advocacy and professional development resources is demonstrated.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059C" w14:textId="77777777" w:rsidR="004B3819" w:rsidRPr="00F37AF8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477D0" w:rsidRPr="00F37AF8" w14:paraId="63A744D3" w14:textId="77777777" w:rsidTr="00F477D0">
        <w:tblPrEx>
          <w:shd w:val="clear" w:color="auto" w:fill="CED7E7"/>
        </w:tblPrEx>
        <w:trPr>
          <w:trHeight w:val="84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41A0" w14:textId="5F522831" w:rsidR="00F477D0" w:rsidRPr="00F37AF8" w:rsidRDefault="00BB5393" w:rsidP="00BC22BF">
            <w:pPr>
              <w:pStyle w:val="BodyText"/>
              <w:tabs>
                <w:tab w:val="left" w:pos="794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="00F37AF8" w:rsidRPr="00F37AF8">
              <w:rPr>
                <w:sz w:val="20"/>
              </w:rPr>
              <w:t>2: Develop and/or implement training and resources to support teachers in the appropriate use of technology to improve children’s learning in the classroom.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7683" w14:textId="304826D1" w:rsidR="00BC22BF" w:rsidRPr="00F37AF8" w:rsidRDefault="002049CA" w:rsidP="00342B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F37AF8">
              <w:rPr>
                <w:rFonts w:ascii="Times" w:hAnsi="Times"/>
                <w:sz w:val="20"/>
                <w:szCs w:val="20"/>
              </w:rPr>
              <w:t xml:space="preserve">Creates replicable technology models and disseminates through training and resources to support other ECE professionals in the appropriate use of technology to improve children’s learning in the classroom.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3BD5" w14:textId="1D509F8E" w:rsidR="00BC22BF" w:rsidRPr="00F37AF8" w:rsidRDefault="00F37AF8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Training and resources developed support teachers in the appropriate use of technology to improve children's learning in the classroom.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35B8" w14:textId="5452E6BD" w:rsidR="00BC22BF" w:rsidRPr="00F37AF8" w:rsidRDefault="00F37AF8" w:rsidP="002049C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Training and resources developed assist in supporting teachers in the appropriate use of technology to improve children's learning in the classroom.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976D" w14:textId="2C72A3AD" w:rsidR="00BC22BF" w:rsidRP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Training and resources developed do not support teachers in the appropriate use of technology to improve children's learning in the classroom.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2AA7" w14:textId="77777777" w:rsidR="00BC22BF" w:rsidRPr="00F37AF8" w:rsidRDefault="00BC22BF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477D0" w:rsidRPr="00F37AF8" w14:paraId="1430EF12" w14:textId="77777777" w:rsidTr="00F477D0">
        <w:tblPrEx>
          <w:shd w:val="clear" w:color="auto" w:fill="CED7E7"/>
        </w:tblPrEx>
        <w:trPr>
          <w:trHeight w:val="27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ECBA" w14:textId="5C6A3E32" w:rsidR="00F477D0" w:rsidRPr="00F37AF8" w:rsidRDefault="00BB5393" w:rsidP="0047796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</w:t>
            </w:r>
            <w:r w:rsidR="00BC22BF" w:rsidRPr="00F37AF8">
              <w:rPr>
                <w:rFonts w:ascii="Times" w:hAnsi="Times"/>
                <w:sz w:val="20"/>
                <w:szCs w:val="20"/>
              </w:rPr>
              <w:t xml:space="preserve">3: Develop and/or implement technology policies and appropriate technologies to manage administrative functions. </w:t>
            </w:r>
          </w:p>
          <w:p w14:paraId="120268C5" w14:textId="7C828A1E" w:rsidR="00F477D0" w:rsidRPr="00F37AF8" w:rsidRDefault="00F477D0" w:rsidP="0047796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6F7" w14:textId="02B7D190" w:rsidR="00BC22BF" w:rsidRPr="00F37AF8" w:rsidRDefault="00410EEE" w:rsidP="00410EE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F37AF8">
              <w:rPr>
                <w:rFonts w:ascii="Times" w:hAnsi="Times"/>
                <w:sz w:val="20"/>
                <w:szCs w:val="20"/>
              </w:rPr>
              <w:t>Critically chooses, employs, adapts and revises technology policies and appropriate technologies to meet specific administrative needs within the organizational context.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A74" w14:textId="6E37DED8" w:rsidR="00BC22BF" w:rsidRPr="00F37AF8" w:rsidRDefault="00F37AF8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Technology used in communication, marketing, and program development is comprehensive and appropriate.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2AE0" w14:textId="6A112610" w:rsidR="00BC22BF" w:rsidRPr="00F37AF8" w:rsidRDefault="00F37AF8" w:rsidP="00F37AF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Technology used in communication, marketing, and program development is appropriate.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A44D" w14:textId="595DF2CB" w:rsidR="00BC22BF" w:rsidRPr="00F37AF8" w:rsidRDefault="00F37AF8" w:rsidP="003D7B04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Technology used in communication, marketing, and program development lacks comprehensiveness and appropriateness.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D80B" w14:textId="77777777" w:rsidR="00BC22BF" w:rsidRPr="00F37AF8" w:rsidRDefault="00BC22BF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7CAAAF6" w14:textId="734DFD46" w:rsidR="00447733" w:rsidRPr="00F37AF8" w:rsidRDefault="00F37AF8" w:rsidP="00447733">
      <w:pPr>
        <w:rPr>
          <w:rFonts w:ascii="Times" w:hAnsi="Times"/>
          <w:sz w:val="20"/>
          <w:szCs w:val="20"/>
        </w:rPr>
      </w:pPr>
      <w:r w:rsidRPr="00F37AF8">
        <w:rPr>
          <w:rFonts w:ascii="Times" w:hAnsi="Times"/>
          <w:sz w:val="20"/>
          <w:szCs w:val="20"/>
        </w:rPr>
        <w:t>Level I</w:t>
      </w:r>
      <w:r w:rsidR="00447733" w:rsidRPr="00F37AF8">
        <w:rPr>
          <w:rFonts w:ascii="Times" w:hAnsi="Times"/>
          <w:sz w:val="20"/>
          <w:szCs w:val="20"/>
        </w:rPr>
        <w:t xml:space="preserve">—Beige </w:t>
      </w:r>
      <w:r w:rsidR="00447733" w:rsidRPr="00F37AF8">
        <w:rPr>
          <w:rFonts w:ascii="Times" w:hAnsi="Times"/>
          <w:sz w:val="20"/>
          <w:szCs w:val="20"/>
        </w:rPr>
        <w:tab/>
      </w:r>
      <w:r w:rsidRPr="00F37AF8">
        <w:rPr>
          <w:rFonts w:ascii="Times" w:hAnsi="Times"/>
          <w:sz w:val="20"/>
          <w:szCs w:val="20"/>
        </w:rPr>
        <w:tab/>
        <w:t>Level II—Blue</w:t>
      </w:r>
      <w:r w:rsidRPr="00F37AF8">
        <w:rPr>
          <w:rFonts w:ascii="Times" w:hAnsi="Times"/>
          <w:sz w:val="20"/>
          <w:szCs w:val="20"/>
        </w:rPr>
        <w:tab/>
      </w:r>
      <w:r w:rsidRPr="00F37AF8">
        <w:rPr>
          <w:rFonts w:ascii="Times" w:hAnsi="Times"/>
          <w:sz w:val="20"/>
          <w:szCs w:val="20"/>
        </w:rPr>
        <w:tab/>
      </w:r>
    </w:p>
    <w:p w14:paraId="79F6E623" w14:textId="76E5C530" w:rsidR="004B458B" w:rsidRPr="00F477D0" w:rsidRDefault="004B458B" w:rsidP="00447733">
      <w:pPr>
        <w:rPr>
          <w:b/>
          <w:bCs/>
          <w:sz w:val="20"/>
        </w:rPr>
      </w:pPr>
    </w:p>
    <w:sectPr w:rsidR="004B458B" w:rsidRPr="00F477D0" w:rsidSect="0051023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B96D" w14:textId="77777777" w:rsidR="00155668" w:rsidRDefault="00155668">
      <w:r>
        <w:separator/>
      </w:r>
    </w:p>
  </w:endnote>
  <w:endnote w:type="continuationSeparator" w:id="0">
    <w:p w14:paraId="6D1B00FB" w14:textId="77777777" w:rsidR="00155668" w:rsidRDefault="0015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49C8" w14:textId="6A3E0FE6" w:rsidR="00C11B4D" w:rsidRDefault="00C11B4D">
    <w:pPr>
      <w:pStyle w:val="Footer"/>
    </w:pPr>
    <w:r>
      <w:t>8.25.17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0B9B" w14:textId="77777777" w:rsidR="00155668" w:rsidRDefault="00155668">
      <w:r>
        <w:separator/>
      </w:r>
    </w:p>
  </w:footnote>
  <w:footnote w:type="continuationSeparator" w:id="0">
    <w:p w14:paraId="059D1EBA" w14:textId="77777777" w:rsidR="00155668" w:rsidRDefault="0015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9188A"/>
    <w:rsid w:val="000B523E"/>
    <w:rsid w:val="00140AAF"/>
    <w:rsid w:val="00152715"/>
    <w:rsid w:val="00155668"/>
    <w:rsid w:val="001E1603"/>
    <w:rsid w:val="002049CA"/>
    <w:rsid w:val="0023683F"/>
    <w:rsid w:val="00245A37"/>
    <w:rsid w:val="00266141"/>
    <w:rsid w:val="00277623"/>
    <w:rsid w:val="00287DC7"/>
    <w:rsid w:val="002E5FCB"/>
    <w:rsid w:val="00334230"/>
    <w:rsid w:val="00342BB2"/>
    <w:rsid w:val="003547F6"/>
    <w:rsid w:val="00365F6D"/>
    <w:rsid w:val="00370750"/>
    <w:rsid w:val="003B7D34"/>
    <w:rsid w:val="003D7B04"/>
    <w:rsid w:val="003F2583"/>
    <w:rsid w:val="00407971"/>
    <w:rsid w:val="00410EEE"/>
    <w:rsid w:val="00447733"/>
    <w:rsid w:val="00465E4C"/>
    <w:rsid w:val="00477969"/>
    <w:rsid w:val="00491D69"/>
    <w:rsid w:val="004B3819"/>
    <w:rsid w:val="004B458B"/>
    <w:rsid w:val="004C60F8"/>
    <w:rsid w:val="004E62BE"/>
    <w:rsid w:val="0050776A"/>
    <w:rsid w:val="0051023C"/>
    <w:rsid w:val="005B31C2"/>
    <w:rsid w:val="005D2C28"/>
    <w:rsid w:val="005E3741"/>
    <w:rsid w:val="00630EA8"/>
    <w:rsid w:val="006469FE"/>
    <w:rsid w:val="006A56DB"/>
    <w:rsid w:val="006B2ABE"/>
    <w:rsid w:val="006D185E"/>
    <w:rsid w:val="006E357B"/>
    <w:rsid w:val="006F0840"/>
    <w:rsid w:val="0070599C"/>
    <w:rsid w:val="007339CD"/>
    <w:rsid w:val="007669C7"/>
    <w:rsid w:val="00790CC1"/>
    <w:rsid w:val="007965AA"/>
    <w:rsid w:val="00797585"/>
    <w:rsid w:val="007A38CD"/>
    <w:rsid w:val="007E7CB3"/>
    <w:rsid w:val="007F3F03"/>
    <w:rsid w:val="008010E3"/>
    <w:rsid w:val="00822B29"/>
    <w:rsid w:val="00823C49"/>
    <w:rsid w:val="00834A82"/>
    <w:rsid w:val="00847AED"/>
    <w:rsid w:val="00887CA4"/>
    <w:rsid w:val="008A4D58"/>
    <w:rsid w:val="00936CB2"/>
    <w:rsid w:val="009522F0"/>
    <w:rsid w:val="00953BC3"/>
    <w:rsid w:val="00955B41"/>
    <w:rsid w:val="00994C2F"/>
    <w:rsid w:val="009A6678"/>
    <w:rsid w:val="00A5214C"/>
    <w:rsid w:val="00A5217B"/>
    <w:rsid w:val="00AB4954"/>
    <w:rsid w:val="00AB5BFF"/>
    <w:rsid w:val="00AF708F"/>
    <w:rsid w:val="00B101C1"/>
    <w:rsid w:val="00B27CDA"/>
    <w:rsid w:val="00B304EB"/>
    <w:rsid w:val="00B31A46"/>
    <w:rsid w:val="00B34F07"/>
    <w:rsid w:val="00B844BA"/>
    <w:rsid w:val="00BB5393"/>
    <w:rsid w:val="00BC22BF"/>
    <w:rsid w:val="00BD5B9C"/>
    <w:rsid w:val="00BE5C57"/>
    <w:rsid w:val="00BF4CD1"/>
    <w:rsid w:val="00BF67CF"/>
    <w:rsid w:val="00C11B4D"/>
    <w:rsid w:val="00C179A2"/>
    <w:rsid w:val="00C24051"/>
    <w:rsid w:val="00C36D50"/>
    <w:rsid w:val="00C606ED"/>
    <w:rsid w:val="00C83DF1"/>
    <w:rsid w:val="00C90D6E"/>
    <w:rsid w:val="00D12577"/>
    <w:rsid w:val="00D606D1"/>
    <w:rsid w:val="00DC13FB"/>
    <w:rsid w:val="00DF36C1"/>
    <w:rsid w:val="00DF534C"/>
    <w:rsid w:val="00E377EC"/>
    <w:rsid w:val="00E5435A"/>
    <w:rsid w:val="00E72F49"/>
    <w:rsid w:val="00EA6D3F"/>
    <w:rsid w:val="00EB743B"/>
    <w:rsid w:val="00EE77A4"/>
    <w:rsid w:val="00F1035B"/>
    <w:rsid w:val="00F27A54"/>
    <w:rsid w:val="00F35CD6"/>
    <w:rsid w:val="00F37AF8"/>
    <w:rsid w:val="00F477D0"/>
    <w:rsid w:val="00F71596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1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1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Hellmer</dc:creator>
  <cp:lastModifiedBy>Stephanie Hellmer</cp:lastModifiedBy>
  <cp:revision>7</cp:revision>
  <cp:lastPrinted>2017-08-28T21:14:00Z</cp:lastPrinted>
  <dcterms:created xsi:type="dcterms:W3CDTF">2017-08-26T14:23:00Z</dcterms:created>
  <dcterms:modified xsi:type="dcterms:W3CDTF">2017-09-11T20:36:00Z</dcterms:modified>
</cp:coreProperties>
</file>