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F5975D" w14:textId="245A2FE3" w:rsidR="00E17E5B" w:rsidRPr="009F20AD" w:rsidRDefault="00E17E5B" w:rsidP="00E17E5B">
      <w:pPr>
        <w:jc w:val="center"/>
        <w:rPr>
          <w:rFonts w:ascii="Cambria" w:hAnsi="Cambria"/>
          <w:b/>
          <w:bCs/>
          <w:sz w:val="32"/>
          <w:szCs w:val="32"/>
        </w:rPr>
      </w:pPr>
      <w:r w:rsidRPr="009F20AD">
        <w:rPr>
          <w:rFonts w:ascii="Cambria" w:hAnsi="Cambria"/>
          <w:b/>
          <w:bCs/>
          <w:sz w:val="32"/>
          <w:szCs w:val="32"/>
        </w:rPr>
        <w:t xml:space="preserve">ECE </w:t>
      </w:r>
      <w:r w:rsidR="009D3466" w:rsidRPr="009F20AD">
        <w:rPr>
          <w:rFonts w:ascii="Cambria" w:hAnsi="Cambria"/>
          <w:b/>
          <w:bCs/>
          <w:sz w:val="32"/>
          <w:szCs w:val="32"/>
        </w:rPr>
        <w:t>IRE1</w:t>
      </w:r>
      <w:r w:rsidRPr="009F20AD">
        <w:rPr>
          <w:rFonts w:ascii="Cambria" w:hAnsi="Cambria"/>
          <w:b/>
          <w:bCs/>
          <w:sz w:val="32"/>
          <w:szCs w:val="32"/>
        </w:rPr>
        <w:t xml:space="preserve"> Overview Page</w:t>
      </w:r>
    </w:p>
    <w:p w14:paraId="4442E960" w14:textId="11CC0D6E" w:rsidR="0042747F" w:rsidRPr="009F20AD" w:rsidRDefault="0042747F" w:rsidP="00E17E5B">
      <w:pPr>
        <w:jc w:val="center"/>
        <w:rPr>
          <w:rFonts w:ascii="Cambria" w:hAnsi="Cambria"/>
          <w:b/>
          <w:bCs/>
          <w:sz w:val="28"/>
          <w:szCs w:val="28"/>
        </w:rPr>
      </w:pPr>
      <w:r w:rsidRPr="009F20AD">
        <w:rPr>
          <w:rFonts w:ascii="Cambria" w:hAnsi="Cambria"/>
          <w:b/>
          <w:bCs/>
          <w:sz w:val="28"/>
          <w:szCs w:val="28"/>
        </w:rPr>
        <w:t>Standards Alignment—Behaviors &amp; Skills—Master Rubric Row</w:t>
      </w:r>
    </w:p>
    <w:p w14:paraId="7CF5D4EE" w14:textId="77777777" w:rsidR="00E17E5B" w:rsidRPr="009F20AD" w:rsidRDefault="00E17E5B">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A416D5" w:rsidRPr="009F20AD" w14:paraId="05BBCCD9" w14:textId="77777777" w:rsidTr="00E47AA0">
        <w:trPr>
          <w:trHeight w:val="521"/>
        </w:trPr>
        <w:tc>
          <w:tcPr>
            <w:tcW w:w="14485" w:type="dxa"/>
            <w:gridSpan w:val="3"/>
            <w:shd w:val="clear" w:color="auto" w:fill="D9D9D9" w:themeFill="background1" w:themeFillShade="D9"/>
          </w:tcPr>
          <w:p w14:paraId="1E6AE40F" w14:textId="6EDE32C1" w:rsidR="00A416D5" w:rsidRPr="009F20AD" w:rsidRDefault="00A416D5" w:rsidP="00E47AA0">
            <w:pPr>
              <w:pStyle w:val="paragraph"/>
              <w:textAlignment w:val="baseline"/>
              <w:rPr>
                <w:rFonts w:ascii="Cambria" w:hAnsi="Cambria"/>
                <w:sz w:val="28"/>
                <w:szCs w:val="28"/>
              </w:rPr>
            </w:pPr>
            <w:r w:rsidRPr="009F20AD">
              <w:rPr>
                <w:rFonts w:ascii="Cambria" w:hAnsi="Cambria"/>
                <w:b/>
                <w:sz w:val="28"/>
                <w:szCs w:val="28"/>
              </w:rPr>
              <w:t>IL ECE Gateways Competency</w:t>
            </w:r>
            <w:r w:rsidRPr="009F20AD">
              <w:rPr>
                <w:rFonts w:ascii="Cambria" w:hAnsi="Cambria"/>
                <w:sz w:val="28"/>
                <w:szCs w:val="28"/>
              </w:rPr>
              <w:t xml:space="preserve">:  </w:t>
            </w:r>
            <w:r w:rsidR="009D3466" w:rsidRPr="009F20AD">
              <w:rPr>
                <w:rFonts w:ascii="Cambria" w:hAnsi="Cambria"/>
                <w:b/>
                <w:sz w:val="28"/>
                <w:szCs w:val="28"/>
              </w:rPr>
              <w:t>IRE1</w:t>
            </w:r>
            <w:r w:rsidR="009D3466" w:rsidRPr="009F20AD">
              <w:rPr>
                <w:rFonts w:ascii="Cambria" w:hAnsi="Cambria"/>
                <w:sz w:val="28"/>
                <w:szCs w:val="28"/>
              </w:rPr>
              <w:t>: Describes the role of the environment in supporting children’s development</w:t>
            </w:r>
          </w:p>
        </w:tc>
      </w:tr>
      <w:tr w:rsidR="009234F0" w:rsidRPr="009F20AD" w14:paraId="753F915E" w14:textId="77777777" w:rsidTr="00887EEA">
        <w:trPr>
          <w:trHeight w:val="755"/>
        </w:trPr>
        <w:tc>
          <w:tcPr>
            <w:tcW w:w="6090" w:type="dxa"/>
            <w:shd w:val="clear" w:color="auto" w:fill="F2F2F2" w:themeFill="background1" w:themeFillShade="F2"/>
          </w:tcPr>
          <w:p w14:paraId="406DCFC2" w14:textId="77777777" w:rsidR="00481862" w:rsidRPr="009F20AD" w:rsidRDefault="00481862" w:rsidP="00481862">
            <w:pPr>
              <w:jc w:val="center"/>
              <w:rPr>
                <w:rFonts w:ascii="Cambria" w:hAnsi="Cambria"/>
                <w:b/>
                <w:bCs/>
              </w:rPr>
            </w:pPr>
            <w:r w:rsidRPr="009F20AD">
              <w:rPr>
                <w:rFonts w:ascii="Cambria" w:hAnsi="Cambria"/>
                <w:b/>
                <w:bCs/>
              </w:rPr>
              <w:t>Proposed NAEYC Standard &amp; Competency Alignment</w:t>
            </w:r>
          </w:p>
          <w:p w14:paraId="2C5CEAB1" w14:textId="50408C83" w:rsidR="00AE010E" w:rsidRPr="009F20AD" w:rsidRDefault="009234F0" w:rsidP="00887EEA">
            <w:pPr>
              <w:jc w:val="center"/>
              <w:rPr>
                <w:rFonts w:ascii="Cambria" w:hAnsi="Cambria"/>
              </w:rPr>
            </w:pPr>
            <w:r w:rsidRPr="009F20AD">
              <w:rPr>
                <w:rFonts w:ascii="Cambria" w:hAnsi="Cambria"/>
              </w:rPr>
              <w:t xml:space="preserve">Standard </w:t>
            </w:r>
            <w:r w:rsidR="00AE010E" w:rsidRPr="009F20AD">
              <w:rPr>
                <w:rFonts w:ascii="Cambria" w:hAnsi="Cambria"/>
              </w:rPr>
              <w:t>1d</w:t>
            </w:r>
            <w:r w:rsidR="00603B1B" w:rsidRPr="009F20AD">
              <w:rPr>
                <w:rFonts w:ascii="Cambria" w:hAnsi="Cambria"/>
              </w:rPr>
              <w:t xml:space="preserve"> (</w:t>
            </w:r>
            <w:r w:rsidR="00AE010E" w:rsidRPr="009F20AD">
              <w:rPr>
                <w:rFonts w:ascii="Cambria" w:hAnsi="Cambria"/>
              </w:rPr>
              <w:t>1d-LVL1-2)</w:t>
            </w:r>
          </w:p>
          <w:p w14:paraId="68A88C70" w14:textId="77777777" w:rsidR="009234F0" w:rsidRPr="009F20AD" w:rsidRDefault="00AE010E" w:rsidP="00887EEA">
            <w:pPr>
              <w:jc w:val="center"/>
              <w:rPr>
                <w:rFonts w:ascii="Cambria" w:hAnsi="Cambria"/>
              </w:rPr>
            </w:pPr>
            <w:r w:rsidRPr="009F20AD">
              <w:rPr>
                <w:rFonts w:ascii="Cambria" w:hAnsi="Cambria"/>
              </w:rPr>
              <w:t>Standard 4c (4c-LVL1-2</w:t>
            </w:r>
            <w:r w:rsidR="00603B1B" w:rsidRPr="009F20AD">
              <w:rPr>
                <w:rFonts w:ascii="Cambria" w:hAnsi="Cambria"/>
              </w:rPr>
              <w:t>)</w:t>
            </w:r>
          </w:p>
          <w:p w14:paraId="6714B7C0" w14:textId="575B67C3" w:rsidR="00AE010E" w:rsidRPr="009F20AD" w:rsidRDefault="00AE010E" w:rsidP="00887EEA">
            <w:pPr>
              <w:jc w:val="center"/>
              <w:rPr>
                <w:rFonts w:ascii="Cambria" w:hAnsi="Cambria"/>
              </w:rPr>
            </w:pPr>
          </w:p>
        </w:tc>
        <w:tc>
          <w:tcPr>
            <w:tcW w:w="3566" w:type="dxa"/>
            <w:shd w:val="clear" w:color="auto" w:fill="F2F2F2" w:themeFill="background1" w:themeFillShade="F2"/>
          </w:tcPr>
          <w:p w14:paraId="59CC014E" w14:textId="7D554BA0" w:rsidR="009234F0" w:rsidRPr="009F20AD" w:rsidRDefault="009234F0" w:rsidP="009234F0">
            <w:pPr>
              <w:jc w:val="center"/>
              <w:rPr>
                <w:rFonts w:ascii="Cambria" w:hAnsi="Cambria"/>
                <w:b/>
                <w:bCs/>
              </w:rPr>
            </w:pPr>
            <w:r w:rsidRPr="009F20AD">
              <w:rPr>
                <w:rFonts w:ascii="Cambria" w:hAnsi="Cambria"/>
                <w:b/>
                <w:bCs/>
              </w:rPr>
              <w:t xml:space="preserve">IPTS </w:t>
            </w:r>
            <w:r w:rsidR="00C6589E" w:rsidRPr="009F20AD">
              <w:rPr>
                <w:rFonts w:ascii="Cambria" w:hAnsi="Cambria"/>
                <w:b/>
                <w:bCs/>
              </w:rPr>
              <w:t xml:space="preserve">(2013) </w:t>
            </w:r>
            <w:r w:rsidRPr="009F20AD">
              <w:rPr>
                <w:rFonts w:ascii="Cambria" w:hAnsi="Cambria"/>
                <w:b/>
                <w:bCs/>
              </w:rPr>
              <w:t>Alignment</w:t>
            </w:r>
          </w:p>
          <w:p w14:paraId="20DA405B" w14:textId="5DA3E43D" w:rsidR="00C6589E" w:rsidRPr="009F20AD" w:rsidRDefault="00E457DD" w:rsidP="009234F0">
            <w:pPr>
              <w:jc w:val="center"/>
              <w:rPr>
                <w:rFonts w:ascii="Cambria" w:hAnsi="Cambria"/>
                <w:b/>
                <w:bCs/>
              </w:rPr>
            </w:pPr>
            <w:r w:rsidRPr="009F20AD">
              <w:rPr>
                <w:rFonts w:ascii="Cambria" w:hAnsi="Cambria"/>
              </w:rPr>
              <w:t>4A, 4D</w:t>
            </w:r>
          </w:p>
        </w:tc>
        <w:tc>
          <w:tcPr>
            <w:tcW w:w="4829" w:type="dxa"/>
            <w:shd w:val="clear" w:color="auto" w:fill="F2F2F2" w:themeFill="background1" w:themeFillShade="F2"/>
          </w:tcPr>
          <w:p w14:paraId="2520FFA3" w14:textId="77777777" w:rsidR="009234F0" w:rsidRPr="009F20AD" w:rsidRDefault="009234F0" w:rsidP="009234F0">
            <w:pPr>
              <w:jc w:val="center"/>
              <w:rPr>
                <w:rFonts w:ascii="Cambria" w:hAnsi="Cambria"/>
                <w:b/>
                <w:bCs/>
              </w:rPr>
            </w:pPr>
            <w:r w:rsidRPr="009F20AD">
              <w:rPr>
                <w:rFonts w:ascii="Cambria" w:hAnsi="Cambria"/>
                <w:b/>
                <w:bCs/>
              </w:rPr>
              <w:t>InTASC Alignment</w:t>
            </w:r>
          </w:p>
          <w:p w14:paraId="02C5B1B8" w14:textId="2EBAF794" w:rsidR="00C6589E" w:rsidRPr="009F20AD" w:rsidRDefault="00E457DD" w:rsidP="009234F0">
            <w:pPr>
              <w:jc w:val="center"/>
              <w:rPr>
                <w:rFonts w:ascii="Cambria" w:hAnsi="Cambria"/>
                <w:b/>
                <w:bCs/>
              </w:rPr>
            </w:pPr>
            <w:r w:rsidRPr="009F20AD">
              <w:rPr>
                <w:rFonts w:ascii="Cambria" w:hAnsi="Cambria"/>
              </w:rPr>
              <w:t>3(i), 5(s)</w:t>
            </w:r>
          </w:p>
        </w:tc>
      </w:tr>
      <w:tr w:rsidR="00A416D5" w:rsidRPr="009F20AD" w14:paraId="364CDB0A" w14:textId="77777777" w:rsidTr="00D67D80">
        <w:trPr>
          <w:trHeight w:val="2285"/>
        </w:trPr>
        <w:tc>
          <w:tcPr>
            <w:tcW w:w="14485" w:type="dxa"/>
            <w:gridSpan w:val="3"/>
            <w:shd w:val="clear" w:color="auto" w:fill="FFFF99"/>
          </w:tcPr>
          <w:p w14:paraId="7B2E5E46" w14:textId="77777777" w:rsidR="00D67D80" w:rsidRPr="009F20AD" w:rsidRDefault="00D67D80" w:rsidP="00D67D80">
            <w:pPr>
              <w:rPr>
                <w:rFonts w:ascii="Cambria" w:hAnsi="Cambria"/>
                <w:b/>
                <w:bCs/>
                <w:sz w:val="22"/>
                <w:szCs w:val="22"/>
              </w:rPr>
            </w:pPr>
            <w:r w:rsidRPr="009F20AD">
              <w:rPr>
                <w:rFonts w:ascii="Cambria" w:hAnsi="Cambria"/>
                <w:b/>
                <w:bCs/>
                <w:sz w:val="22"/>
                <w:szCs w:val="22"/>
              </w:rPr>
              <w:t xml:space="preserve">Behaviors and Skills:  </w:t>
            </w:r>
          </w:p>
          <w:p w14:paraId="4BD827B3" w14:textId="77777777" w:rsidR="00AE010E" w:rsidRPr="009F20AD" w:rsidRDefault="00AE010E" w:rsidP="00AE010E">
            <w:pPr>
              <w:pStyle w:val="ListParagraph"/>
              <w:numPr>
                <w:ilvl w:val="0"/>
                <w:numId w:val="3"/>
              </w:numPr>
              <w:rPr>
                <w:rFonts w:ascii="Cambria" w:hAnsi="Cambria"/>
                <w:sz w:val="22"/>
                <w:szCs w:val="22"/>
              </w:rPr>
            </w:pPr>
            <w:r w:rsidRPr="009F20AD">
              <w:rPr>
                <w:rStyle w:val="normaltextrun"/>
                <w:rFonts w:ascii="Cambria" w:hAnsi="Cambria"/>
                <w:sz w:val="22"/>
                <w:szCs w:val="22"/>
              </w:rPr>
              <w:t>Describes how indoor environmental choices (e.g. responsive arrangement, appropriate materials, clear organization and accessibility, clarity in written and verbal messaging, responsive images) reflect children’s development and need for play (individual &amp; group) (1d-</w:t>
            </w:r>
            <w:r w:rsidRPr="009F20AD">
              <w:rPr>
                <w:rFonts w:ascii="Cambria" w:hAnsi="Cambria"/>
                <w:sz w:val="22"/>
                <w:szCs w:val="22"/>
              </w:rPr>
              <w:t>LVL1-2;</w:t>
            </w:r>
            <w:r w:rsidRPr="009F20AD">
              <w:rPr>
                <w:rFonts w:ascii="Cambria" w:hAnsi="Cambria"/>
              </w:rPr>
              <w:t xml:space="preserve"> 4c-LVL1-2</w:t>
            </w:r>
            <w:r w:rsidRPr="009F20AD">
              <w:rPr>
                <w:rFonts w:ascii="Cambria" w:hAnsi="Cambria"/>
                <w:sz w:val="22"/>
                <w:szCs w:val="22"/>
              </w:rPr>
              <w:t>)</w:t>
            </w:r>
          </w:p>
          <w:p w14:paraId="3E77DACA" w14:textId="77777777" w:rsidR="00AE010E" w:rsidRPr="009F20AD" w:rsidRDefault="00AE010E" w:rsidP="00AE010E">
            <w:pPr>
              <w:pStyle w:val="ListParagraph"/>
              <w:numPr>
                <w:ilvl w:val="0"/>
                <w:numId w:val="3"/>
              </w:numPr>
              <w:rPr>
                <w:rStyle w:val="normaltextrun"/>
                <w:rFonts w:ascii="Cambria" w:hAnsi="Cambria"/>
                <w:sz w:val="22"/>
                <w:szCs w:val="22"/>
              </w:rPr>
            </w:pPr>
            <w:r w:rsidRPr="009F20AD">
              <w:rPr>
                <w:rStyle w:val="normaltextrun"/>
                <w:rFonts w:ascii="Cambria" w:hAnsi="Cambria"/>
                <w:sz w:val="22"/>
                <w:szCs w:val="22"/>
              </w:rPr>
              <w:t>Describes how indoor environmental choices (e.g. responsive arrangement, appropriate materials, clear organization and accessibility, clarity in written and verbal messaging, responsive images) support children’s development and need for play (individual &amp; group) (1d-</w:t>
            </w:r>
            <w:r w:rsidRPr="009F20AD">
              <w:rPr>
                <w:rFonts w:ascii="Cambria" w:hAnsi="Cambria"/>
                <w:sz w:val="22"/>
                <w:szCs w:val="22"/>
              </w:rPr>
              <w:t>LVL1-2;</w:t>
            </w:r>
            <w:r w:rsidRPr="009F20AD">
              <w:rPr>
                <w:rFonts w:ascii="Cambria" w:hAnsi="Cambria"/>
              </w:rPr>
              <w:t xml:space="preserve"> 4c-LVL1-2</w:t>
            </w:r>
            <w:r w:rsidRPr="009F20AD">
              <w:rPr>
                <w:rFonts w:ascii="Cambria" w:hAnsi="Cambria"/>
                <w:sz w:val="22"/>
                <w:szCs w:val="22"/>
              </w:rPr>
              <w:t>)</w:t>
            </w:r>
          </w:p>
          <w:p w14:paraId="17114C48" w14:textId="77777777" w:rsidR="00AE010E" w:rsidRPr="009F20AD" w:rsidRDefault="00AE010E" w:rsidP="00AE010E">
            <w:pPr>
              <w:pStyle w:val="ListParagraph"/>
              <w:numPr>
                <w:ilvl w:val="0"/>
                <w:numId w:val="3"/>
              </w:numPr>
              <w:rPr>
                <w:rStyle w:val="normaltextrun"/>
                <w:rFonts w:ascii="Cambria" w:hAnsi="Cambria"/>
                <w:sz w:val="22"/>
                <w:szCs w:val="22"/>
              </w:rPr>
            </w:pPr>
            <w:r w:rsidRPr="009F20AD">
              <w:rPr>
                <w:rStyle w:val="normaltextrun"/>
                <w:rFonts w:ascii="Cambria" w:hAnsi="Cambria"/>
                <w:sz w:val="22"/>
                <w:szCs w:val="22"/>
              </w:rPr>
              <w:t>Describes how indoor environmental choices (e.g. responsive arrangement, appropriate materials, clear organization and accessibility, clarity in written and verbal messaging, responsive images) build classroom community (e.g. responsive classroom culture that respects and builds all children bring to the early learning setting) (1d-</w:t>
            </w:r>
            <w:r w:rsidRPr="009F20AD">
              <w:rPr>
                <w:rFonts w:ascii="Cambria" w:hAnsi="Cambria"/>
                <w:sz w:val="22"/>
                <w:szCs w:val="22"/>
              </w:rPr>
              <w:t>LVL1-2)</w:t>
            </w:r>
          </w:p>
          <w:p w14:paraId="0DA811EB" w14:textId="77777777" w:rsidR="00AE010E" w:rsidRPr="009F20AD" w:rsidRDefault="00AE010E" w:rsidP="00AE010E">
            <w:pPr>
              <w:pStyle w:val="ListParagraph"/>
              <w:numPr>
                <w:ilvl w:val="0"/>
                <w:numId w:val="3"/>
              </w:numPr>
              <w:rPr>
                <w:rFonts w:ascii="Cambria" w:hAnsi="Cambria"/>
                <w:sz w:val="22"/>
                <w:szCs w:val="22"/>
              </w:rPr>
            </w:pPr>
            <w:r w:rsidRPr="009F20AD">
              <w:rPr>
                <w:rStyle w:val="normaltextrun"/>
                <w:rFonts w:ascii="Cambria" w:hAnsi="Cambria"/>
                <w:sz w:val="22"/>
                <w:szCs w:val="22"/>
              </w:rPr>
              <w:t>Describes how outdoor environmental choices (e.g. responsive arrangement, appropriate materials, clear organization and accessibility, clarity in written and verbal messaging, responsive images) reflect children’s development and need for play (individual &amp; group) (1d-</w:t>
            </w:r>
            <w:r w:rsidRPr="009F20AD">
              <w:rPr>
                <w:rFonts w:ascii="Cambria" w:hAnsi="Cambria"/>
                <w:sz w:val="22"/>
                <w:szCs w:val="22"/>
              </w:rPr>
              <w:t>LVL1-2;</w:t>
            </w:r>
            <w:r w:rsidRPr="009F20AD">
              <w:rPr>
                <w:rFonts w:ascii="Cambria" w:hAnsi="Cambria"/>
              </w:rPr>
              <w:t xml:space="preserve"> 4c-LVL1-2</w:t>
            </w:r>
            <w:r w:rsidRPr="009F20AD">
              <w:rPr>
                <w:rFonts w:ascii="Cambria" w:hAnsi="Cambria"/>
                <w:sz w:val="22"/>
                <w:szCs w:val="22"/>
              </w:rPr>
              <w:t>)</w:t>
            </w:r>
          </w:p>
          <w:p w14:paraId="03C41AD9" w14:textId="77777777" w:rsidR="00AE010E" w:rsidRPr="009F20AD" w:rsidRDefault="00AE010E" w:rsidP="00AE010E">
            <w:pPr>
              <w:pStyle w:val="ListParagraph"/>
              <w:numPr>
                <w:ilvl w:val="0"/>
                <w:numId w:val="3"/>
              </w:numPr>
              <w:rPr>
                <w:rStyle w:val="normaltextrun"/>
                <w:rFonts w:ascii="Cambria" w:hAnsi="Cambria"/>
                <w:sz w:val="22"/>
                <w:szCs w:val="22"/>
              </w:rPr>
            </w:pPr>
            <w:r w:rsidRPr="009F20AD">
              <w:rPr>
                <w:rStyle w:val="normaltextrun"/>
                <w:rFonts w:ascii="Cambria" w:hAnsi="Cambria"/>
                <w:sz w:val="22"/>
                <w:szCs w:val="22"/>
              </w:rPr>
              <w:t>Describes how outdoor environmental choices (e.g. responsive arrangement, appropriate materials, clear organization and accessibility, clarity in written and verbal messaging, responsive images) support children’s learning (individual &amp; group) (1d-</w:t>
            </w:r>
            <w:r w:rsidRPr="009F20AD">
              <w:rPr>
                <w:rFonts w:ascii="Cambria" w:hAnsi="Cambria"/>
                <w:sz w:val="22"/>
                <w:szCs w:val="22"/>
              </w:rPr>
              <w:t>LVL1-2)</w:t>
            </w:r>
          </w:p>
          <w:p w14:paraId="50A303BB" w14:textId="1AE2177F" w:rsidR="000212C0" w:rsidRPr="009F20AD" w:rsidRDefault="00AE010E" w:rsidP="00AE010E">
            <w:pPr>
              <w:pStyle w:val="ListParagraph"/>
              <w:numPr>
                <w:ilvl w:val="0"/>
                <w:numId w:val="3"/>
              </w:numPr>
              <w:rPr>
                <w:rFonts w:ascii="Cambria" w:hAnsi="Cambria"/>
                <w:sz w:val="22"/>
                <w:szCs w:val="22"/>
              </w:rPr>
            </w:pPr>
            <w:r w:rsidRPr="009F20AD">
              <w:rPr>
                <w:rStyle w:val="normaltextrun"/>
                <w:rFonts w:ascii="Cambria" w:hAnsi="Cambria"/>
                <w:sz w:val="22"/>
                <w:szCs w:val="22"/>
              </w:rPr>
              <w:t>Describes how outdoor environmental choices (e.g. responsive arrangement, appropriate materials, clear organization and accessibility, clarity in written and verbal messaging, responsive images) build classroom community (e.g. responsive classroom culture that respects and builds all children bring to the early learning setting) (1d-</w:t>
            </w:r>
            <w:r w:rsidRPr="009F20AD">
              <w:rPr>
                <w:rFonts w:ascii="Cambria" w:hAnsi="Cambria"/>
                <w:sz w:val="22"/>
                <w:szCs w:val="22"/>
              </w:rPr>
              <w:t>LVL1-2)</w:t>
            </w:r>
          </w:p>
          <w:p w14:paraId="09950E28" w14:textId="46063B1E" w:rsidR="00A416D5" w:rsidRPr="009F20AD" w:rsidRDefault="00A416D5" w:rsidP="000212C0">
            <w:pPr>
              <w:ind w:left="360"/>
              <w:rPr>
                <w:rFonts w:ascii="Cambria" w:eastAsiaTheme="minorEastAsia" w:hAnsi="Cambria"/>
                <w:sz w:val="22"/>
                <w:szCs w:val="22"/>
              </w:rPr>
            </w:pPr>
          </w:p>
        </w:tc>
      </w:tr>
    </w:tbl>
    <w:p w14:paraId="536FA56E" w14:textId="77777777" w:rsidR="00E457DD" w:rsidRPr="009F20AD" w:rsidRDefault="00E457DD" w:rsidP="00676B27">
      <w:pPr>
        <w:rPr>
          <w:rFonts w:ascii="Cambria" w:hAnsi="Cambria"/>
          <w:b/>
          <w:bCs/>
        </w:rPr>
      </w:pPr>
    </w:p>
    <w:p w14:paraId="6395EBFA" w14:textId="088BE43D" w:rsidR="00676B27" w:rsidRPr="009F20AD" w:rsidRDefault="00676B27" w:rsidP="00676B27">
      <w:pPr>
        <w:rPr>
          <w:rFonts w:ascii="Cambria" w:hAnsi="Cambria"/>
          <w:b/>
          <w:bCs/>
        </w:rPr>
      </w:pPr>
      <w:r w:rsidRPr="009F20AD">
        <w:rPr>
          <w:rFonts w:ascii="Cambria" w:hAnsi="Cambria"/>
          <w:b/>
          <w:bCs/>
        </w:rPr>
        <w:t>Master Rubric Row</w:t>
      </w:r>
    </w:p>
    <w:p w14:paraId="00BA5CEF" w14:textId="77777777" w:rsidR="00676B27" w:rsidRPr="009F20AD" w:rsidRDefault="00676B27" w:rsidP="00676B27">
      <w:pPr>
        <w:rPr>
          <w:rFonts w:ascii="Cambria" w:hAnsi="Cambria"/>
          <w:b/>
          <w:bCs/>
        </w:rPr>
      </w:pPr>
    </w:p>
    <w:tbl>
      <w:tblPr>
        <w:tblW w:w="144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87"/>
        <w:gridCol w:w="593"/>
        <w:gridCol w:w="547"/>
        <w:gridCol w:w="633"/>
        <w:gridCol w:w="9654"/>
        <w:gridCol w:w="1004"/>
      </w:tblGrid>
      <w:tr w:rsidR="00E457DD" w:rsidRPr="009F20AD" w14:paraId="0D44CF44" w14:textId="77777777" w:rsidTr="00EB1EB4">
        <w:tc>
          <w:tcPr>
            <w:tcW w:w="14418" w:type="dxa"/>
            <w:gridSpan w:val="6"/>
            <w:tcBorders>
              <w:top w:val="single" w:sz="24" w:space="0" w:color="auto"/>
              <w:left w:val="single" w:sz="24" w:space="0" w:color="auto"/>
              <w:bottom w:val="single" w:sz="4" w:space="0" w:color="000000" w:themeColor="text1"/>
              <w:right w:val="single" w:sz="24" w:space="0" w:color="auto"/>
            </w:tcBorders>
            <w:shd w:val="clear" w:color="auto" w:fill="E0E0E0"/>
            <w:noWrap/>
            <w:tcMar>
              <w:top w:w="80" w:type="dxa"/>
              <w:left w:w="80" w:type="dxa"/>
              <w:bottom w:w="80" w:type="dxa"/>
              <w:right w:w="80" w:type="dxa"/>
            </w:tcMar>
          </w:tcPr>
          <w:p w14:paraId="6E35492A" w14:textId="77777777" w:rsidR="00E457DD" w:rsidRPr="009F20AD" w:rsidRDefault="00E457DD" w:rsidP="00EB1EB4">
            <w:pPr>
              <w:pStyle w:val="Body"/>
              <w:widowControl w:val="0"/>
              <w:adjustRightInd w:val="0"/>
              <w:snapToGrid w:val="0"/>
              <w:spacing w:after="0" w:line="360" w:lineRule="auto"/>
              <w:jc w:val="center"/>
              <w:rPr>
                <w:rFonts w:ascii="Cambria" w:hAnsi="Cambria" w:cs="Times New Roman"/>
                <w:sz w:val="32"/>
                <w:szCs w:val="32"/>
              </w:rPr>
            </w:pPr>
            <w:r w:rsidRPr="009F20AD">
              <w:rPr>
                <w:rFonts w:ascii="Cambria" w:eastAsia="Times New Roman" w:hAnsi="Cambria" w:cs="Times New Roman"/>
                <w:b/>
                <w:bCs/>
                <w:sz w:val="32"/>
                <w:szCs w:val="32"/>
              </w:rPr>
              <w:t>ECE Interactions, Relationships &amp; Environments Master Rubric</w:t>
            </w:r>
          </w:p>
        </w:tc>
      </w:tr>
      <w:tr w:rsidR="00E457DD" w:rsidRPr="009F20AD" w14:paraId="5598517F" w14:textId="77777777" w:rsidTr="00EB1EB4">
        <w:trPr>
          <w:trHeight w:val="58"/>
        </w:trPr>
        <w:tc>
          <w:tcPr>
            <w:tcW w:w="1987" w:type="dxa"/>
            <w:vMerge w:val="restart"/>
            <w:tcBorders>
              <w:top w:val="single" w:sz="24" w:space="0" w:color="auto"/>
              <w:left w:val="single" w:sz="24" w:space="0" w:color="auto"/>
              <w:right w:val="single" w:sz="4" w:space="0" w:color="000000" w:themeColor="text1"/>
            </w:tcBorders>
            <w:shd w:val="clear" w:color="auto" w:fill="F2F2F2" w:themeFill="background1" w:themeFillShade="F2"/>
            <w:noWrap/>
            <w:tcMar>
              <w:top w:w="80" w:type="dxa"/>
              <w:left w:w="440" w:type="dxa"/>
              <w:bottom w:w="80" w:type="dxa"/>
              <w:right w:w="80" w:type="dxa"/>
            </w:tcMar>
          </w:tcPr>
          <w:p w14:paraId="23D012AF" w14:textId="77777777" w:rsidR="00E457DD" w:rsidRPr="009F20AD" w:rsidRDefault="00E457DD" w:rsidP="00EB1EB4">
            <w:pPr>
              <w:widowControl w:val="0"/>
              <w:adjustRightInd w:val="0"/>
              <w:snapToGrid w:val="0"/>
              <w:rPr>
                <w:rFonts w:ascii="Cambria" w:hAnsi="Cambria"/>
                <w:sz w:val="22"/>
                <w:szCs w:val="22"/>
              </w:rPr>
            </w:pPr>
            <w:r w:rsidRPr="009F20AD">
              <w:rPr>
                <w:rFonts w:ascii="Cambria" w:hAnsi="Cambria"/>
                <w:b/>
                <w:bCs/>
                <w:sz w:val="22"/>
                <w:szCs w:val="22"/>
              </w:rPr>
              <w:t>Competency</w:t>
            </w:r>
          </w:p>
        </w:tc>
        <w:tc>
          <w:tcPr>
            <w:tcW w:w="11427"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0699926" w14:textId="77777777" w:rsidR="00E457DD" w:rsidRPr="009F20AD" w:rsidRDefault="00E457DD" w:rsidP="00EB1EB4">
            <w:pPr>
              <w:pStyle w:val="Body"/>
              <w:widowControl w:val="0"/>
              <w:adjustRightInd w:val="0"/>
              <w:snapToGrid w:val="0"/>
              <w:spacing w:after="0" w:line="240" w:lineRule="auto"/>
              <w:jc w:val="center"/>
              <w:rPr>
                <w:rFonts w:ascii="Cambria" w:eastAsia="Times New Roman" w:hAnsi="Cambria" w:cs="Times New Roman"/>
                <w:b/>
                <w:bCs/>
              </w:rPr>
            </w:pPr>
            <w:r w:rsidRPr="009F20AD">
              <w:rPr>
                <w:rFonts w:ascii="Cambria" w:eastAsia="Times New Roman" w:hAnsi="Cambria" w:cs="Times New Roman"/>
                <w:b/>
                <w:bCs/>
              </w:rPr>
              <w:t>Competent</w:t>
            </w:r>
          </w:p>
          <w:p w14:paraId="6E24E48C" w14:textId="77777777" w:rsidR="00E457DD" w:rsidRPr="009F20AD" w:rsidRDefault="00E457DD" w:rsidP="00EB1EB4">
            <w:pPr>
              <w:pStyle w:val="Body"/>
              <w:widowControl w:val="0"/>
              <w:adjustRightInd w:val="0"/>
              <w:snapToGrid w:val="0"/>
              <w:spacing w:after="0" w:line="240" w:lineRule="auto"/>
              <w:jc w:val="center"/>
              <w:rPr>
                <w:rFonts w:ascii="Cambria" w:eastAsia="Times New Roman" w:hAnsi="Cambria" w:cs="Times New Roman"/>
                <w:b/>
                <w:bCs/>
              </w:rPr>
            </w:pPr>
          </w:p>
        </w:tc>
        <w:tc>
          <w:tcPr>
            <w:tcW w:w="1004" w:type="dxa"/>
            <w:vMerge w:val="restart"/>
            <w:tcBorders>
              <w:top w:val="single" w:sz="24" w:space="0" w:color="auto"/>
              <w:left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1860D356" w14:textId="77777777" w:rsidR="00E457DD" w:rsidRPr="009F20AD" w:rsidRDefault="00E457DD" w:rsidP="00EB1EB4">
            <w:pPr>
              <w:pStyle w:val="Body"/>
              <w:widowControl w:val="0"/>
              <w:adjustRightInd w:val="0"/>
              <w:snapToGrid w:val="0"/>
              <w:spacing w:after="0" w:line="240" w:lineRule="auto"/>
              <w:jc w:val="center"/>
              <w:rPr>
                <w:rFonts w:ascii="Cambria" w:hAnsi="Cambria" w:cs="Times New Roman"/>
              </w:rPr>
            </w:pPr>
            <w:r w:rsidRPr="009F20AD">
              <w:rPr>
                <w:rFonts w:ascii="Cambria" w:eastAsia="Times" w:hAnsi="Cambria" w:cs="Times New Roman"/>
                <w:b/>
                <w:bCs/>
                <w:sz w:val="16"/>
                <w:szCs w:val="16"/>
              </w:rPr>
              <w:t>Unable to Assess</w:t>
            </w:r>
          </w:p>
        </w:tc>
      </w:tr>
      <w:tr w:rsidR="00E457DD" w:rsidRPr="009F20AD" w14:paraId="6B51D354" w14:textId="77777777" w:rsidTr="00E457DD">
        <w:trPr>
          <w:trHeight w:val="20"/>
        </w:trPr>
        <w:tc>
          <w:tcPr>
            <w:tcW w:w="1987" w:type="dxa"/>
            <w:vMerge/>
            <w:tcBorders>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440" w:type="dxa"/>
              <w:bottom w:w="80" w:type="dxa"/>
              <w:right w:w="80" w:type="dxa"/>
            </w:tcMar>
          </w:tcPr>
          <w:p w14:paraId="4F7B6B5F" w14:textId="77777777" w:rsidR="00E457DD" w:rsidRPr="009F20AD" w:rsidRDefault="00E457DD" w:rsidP="00EB1EB4">
            <w:pPr>
              <w:widowControl w:val="0"/>
              <w:adjustRightInd w:val="0"/>
              <w:snapToGrid w:val="0"/>
              <w:rPr>
                <w:rFonts w:ascii="Cambria" w:hAnsi="Cambria"/>
                <w:b/>
                <w:bCs/>
                <w:sz w:val="22"/>
                <w:szCs w:val="22"/>
              </w:rPr>
            </w:pPr>
          </w:p>
        </w:tc>
        <w:tc>
          <w:tcPr>
            <w:tcW w:w="1142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Mar>
              <w:top w:w="80" w:type="dxa"/>
              <w:left w:w="80" w:type="dxa"/>
              <w:bottom w:w="80" w:type="dxa"/>
              <w:right w:w="80" w:type="dxa"/>
            </w:tcMar>
          </w:tcPr>
          <w:p w14:paraId="4CD30D7A" w14:textId="77777777" w:rsidR="00E457DD" w:rsidRPr="009F20AD" w:rsidRDefault="00E457DD" w:rsidP="00EB1EB4">
            <w:pPr>
              <w:pStyle w:val="Body"/>
              <w:widowControl w:val="0"/>
              <w:adjustRightInd w:val="0"/>
              <w:snapToGrid w:val="0"/>
              <w:spacing w:after="0" w:line="240" w:lineRule="auto"/>
              <w:jc w:val="center"/>
              <w:rPr>
                <w:rFonts w:ascii="Cambria" w:eastAsia="Times New Roman" w:hAnsi="Cambria" w:cs="Times New Roman"/>
                <w:b/>
                <w:bCs/>
              </w:rPr>
            </w:pPr>
            <w:r w:rsidRPr="009F20AD">
              <w:rPr>
                <w:rFonts w:ascii="Cambria" w:eastAsiaTheme="minorEastAsia" w:hAnsi="Cambria" w:cs="Times New Roman"/>
                <w:b/>
              </w:rPr>
              <w:t>Checklist Criteria</w:t>
            </w:r>
          </w:p>
        </w:tc>
        <w:tc>
          <w:tcPr>
            <w:tcW w:w="1004" w:type="dxa"/>
            <w:vMerge/>
            <w:tcBorders>
              <w:left w:val="single" w:sz="4" w:space="0" w:color="000000" w:themeColor="text1"/>
              <w:bottom w:val="single" w:sz="4" w:space="0" w:color="000000" w:themeColor="text1"/>
              <w:right w:val="single" w:sz="24" w:space="0" w:color="auto"/>
            </w:tcBorders>
            <w:shd w:val="clear" w:color="auto" w:fill="FFFFFF" w:themeFill="background1"/>
            <w:noWrap/>
            <w:tcMar>
              <w:top w:w="80" w:type="dxa"/>
              <w:left w:w="80" w:type="dxa"/>
              <w:bottom w:w="80" w:type="dxa"/>
              <w:right w:w="80" w:type="dxa"/>
            </w:tcMar>
          </w:tcPr>
          <w:p w14:paraId="57B8E5B9" w14:textId="77777777" w:rsidR="00E457DD" w:rsidRPr="009F20AD" w:rsidRDefault="00E457DD" w:rsidP="00EB1EB4">
            <w:pPr>
              <w:pStyle w:val="Body"/>
              <w:widowControl w:val="0"/>
              <w:adjustRightInd w:val="0"/>
              <w:snapToGrid w:val="0"/>
              <w:spacing w:after="0" w:line="240" w:lineRule="auto"/>
              <w:jc w:val="center"/>
              <w:rPr>
                <w:rFonts w:ascii="Cambria" w:eastAsia="Times" w:hAnsi="Cambria" w:cs="Times New Roman"/>
                <w:b/>
                <w:bCs/>
                <w:sz w:val="16"/>
                <w:szCs w:val="16"/>
              </w:rPr>
            </w:pPr>
          </w:p>
        </w:tc>
      </w:tr>
      <w:tr w:rsidR="00E457DD" w:rsidRPr="009F20AD" w14:paraId="6C3C795D" w14:textId="77777777" w:rsidTr="00E457DD">
        <w:tblPrEx>
          <w:shd w:val="clear" w:color="auto" w:fill="CED7E7"/>
        </w:tblPrEx>
        <w:tc>
          <w:tcPr>
            <w:tcW w:w="1987" w:type="dxa"/>
            <w:vMerge w:val="restart"/>
            <w:tcBorders>
              <w:top w:val="single" w:sz="4" w:space="0" w:color="000000" w:themeColor="text1"/>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3D2537A6"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r w:rsidRPr="009F20AD">
              <w:rPr>
                <w:rFonts w:ascii="Cambria" w:eastAsia="Times New Roman" w:hAnsi="Cambria" w:cs="Times New Roman"/>
                <w:b/>
              </w:rPr>
              <w:t>IRE1</w:t>
            </w:r>
            <w:r w:rsidRPr="009F20AD">
              <w:rPr>
                <w:rFonts w:ascii="Cambria" w:eastAsia="Times New Roman" w:hAnsi="Cambria" w:cs="Times New Roman"/>
              </w:rPr>
              <w:t>: Describes the role of the environment in supporting children’s development</w:t>
            </w:r>
          </w:p>
          <w:p w14:paraId="57D4B824" w14:textId="77777777" w:rsidR="00E457DD" w:rsidRPr="009F20AD" w:rsidRDefault="00E457DD" w:rsidP="00EB1EB4">
            <w:pPr>
              <w:pStyle w:val="Body"/>
              <w:widowControl w:val="0"/>
              <w:adjustRightInd w:val="0"/>
              <w:snapToGrid w:val="0"/>
              <w:spacing w:after="0" w:line="240" w:lineRule="auto"/>
              <w:rPr>
                <w:rFonts w:ascii="Cambria" w:hAnsi="Cambria" w:cs="Times New Roman"/>
              </w:rPr>
            </w:pPr>
          </w:p>
          <w:p w14:paraId="16A918F1" w14:textId="6294E147" w:rsidR="00E457DD" w:rsidRPr="009F20AD" w:rsidRDefault="00E457DD" w:rsidP="00EB1EB4">
            <w:pPr>
              <w:widowControl w:val="0"/>
              <w:adjustRightInd w:val="0"/>
              <w:snapToGrid w:val="0"/>
              <w:rPr>
                <w:rFonts w:ascii="Cambria" w:eastAsia="Times" w:hAnsi="Cambria"/>
                <w:sz w:val="18"/>
                <w:szCs w:val="18"/>
              </w:rPr>
            </w:pPr>
            <w:r w:rsidRPr="009F20AD">
              <w:rPr>
                <w:rFonts w:ascii="Cambria" w:eastAsia="Times" w:hAnsi="Cambria"/>
                <w:b/>
                <w:sz w:val="18"/>
                <w:szCs w:val="18"/>
              </w:rPr>
              <w:t xml:space="preserve">Possible Codes: </w:t>
            </w:r>
            <w:r w:rsidRPr="009F20AD">
              <w:rPr>
                <w:rFonts w:ascii="Cambria" w:eastAsia="Times" w:hAnsi="Cambria"/>
                <w:sz w:val="18"/>
                <w:szCs w:val="18"/>
              </w:rPr>
              <w:t>D = describes, P = provides example of</w:t>
            </w:r>
          </w:p>
          <w:p w14:paraId="04935503" w14:textId="2330FD01" w:rsidR="00BD3F99" w:rsidRPr="009F20AD" w:rsidRDefault="00BD3F99" w:rsidP="00EB1EB4">
            <w:pPr>
              <w:widowControl w:val="0"/>
              <w:adjustRightInd w:val="0"/>
              <w:snapToGrid w:val="0"/>
              <w:rPr>
                <w:rFonts w:ascii="Cambria" w:eastAsia="Times" w:hAnsi="Cambria"/>
                <w:sz w:val="18"/>
                <w:szCs w:val="18"/>
              </w:rPr>
            </w:pPr>
          </w:p>
          <w:p w14:paraId="67503823" w14:textId="13381764" w:rsidR="00BD3F99" w:rsidRPr="009F20AD" w:rsidRDefault="00BD3F99" w:rsidP="00BD3F99">
            <w:pPr>
              <w:rPr>
                <w:rFonts w:ascii="Cambria" w:hAnsi="Cambria"/>
                <w:sz w:val="18"/>
                <w:szCs w:val="18"/>
              </w:rPr>
            </w:pPr>
            <w:r w:rsidRPr="009F20AD">
              <w:rPr>
                <w:rFonts w:ascii="Cambria" w:eastAsia="Times" w:hAnsi="Cambria"/>
                <w:b/>
                <w:bCs/>
                <w:iCs/>
                <w:sz w:val="18"/>
                <w:szCs w:val="18"/>
              </w:rPr>
              <w:t>NAEYC</w:t>
            </w:r>
            <w:r w:rsidRPr="009F20AD">
              <w:rPr>
                <w:rFonts w:ascii="Cambria" w:eastAsia="Times" w:hAnsi="Cambria"/>
                <w:iCs/>
                <w:sz w:val="18"/>
                <w:szCs w:val="18"/>
              </w:rPr>
              <w:t xml:space="preserve">: </w:t>
            </w:r>
            <w:r w:rsidRPr="009F20AD">
              <w:rPr>
                <w:rFonts w:ascii="Cambria" w:hAnsi="Cambria"/>
                <w:sz w:val="18"/>
                <w:szCs w:val="18"/>
              </w:rPr>
              <w:t>1d, 4c (1d-LVL1-2, 4c-LVL1-2)</w:t>
            </w:r>
          </w:p>
          <w:p w14:paraId="0B867CD8" w14:textId="3B36FAB6" w:rsidR="00BD3F99" w:rsidRPr="009F20AD" w:rsidRDefault="00BD3F99" w:rsidP="00BD3F99">
            <w:pPr>
              <w:rPr>
                <w:rFonts w:ascii="Cambria" w:hAnsi="Cambria"/>
                <w:sz w:val="18"/>
                <w:szCs w:val="18"/>
              </w:rPr>
            </w:pPr>
            <w:r w:rsidRPr="009F20AD">
              <w:rPr>
                <w:rFonts w:ascii="Cambria" w:eastAsia="Times" w:hAnsi="Cambria"/>
                <w:b/>
                <w:bCs/>
                <w:iCs/>
                <w:sz w:val="18"/>
                <w:szCs w:val="18"/>
              </w:rPr>
              <w:t>IPTS</w:t>
            </w:r>
            <w:r w:rsidRPr="009F20AD">
              <w:rPr>
                <w:rFonts w:ascii="Cambria" w:eastAsia="Times" w:hAnsi="Cambria"/>
                <w:iCs/>
                <w:sz w:val="18"/>
                <w:szCs w:val="18"/>
              </w:rPr>
              <w:t xml:space="preserve">: </w:t>
            </w:r>
            <w:r w:rsidRPr="009F20AD">
              <w:rPr>
                <w:rFonts w:ascii="Cambria" w:hAnsi="Cambria"/>
                <w:sz w:val="18"/>
                <w:szCs w:val="18"/>
              </w:rPr>
              <w:t>4A, 4D</w:t>
            </w:r>
          </w:p>
          <w:p w14:paraId="4170340C" w14:textId="4A394DFE" w:rsidR="00BD3F99" w:rsidRPr="009F20AD" w:rsidRDefault="00BD3F99" w:rsidP="00BD3F99">
            <w:pPr>
              <w:rPr>
                <w:rFonts w:ascii="Cambria" w:hAnsi="Cambria"/>
                <w:b/>
                <w:bCs/>
                <w:sz w:val="18"/>
                <w:szCs w:val="18"/>
              </w:rPr>
            </w:pPr>
            <w:proofErr w:type="spellStart"/>
            <w:r w:rsidRPr="009F20AD">
              <w:rPr>
                <w:rFonts w:ascii="Cambria" w:hAnsi="Cambria"/>
                <w:b/>
                <w:bCs/>
                <w:sz w:val="18"/>
                <w:szCs w:val="18"/>
              </w:rPr>
              <w:t>InTASC</w:t>
            </w:r>
            <w:proofErr w:type="spellEnd"/>
            <w:r w:rsidRPr="009F20AD">
              <w:rPr>
                <w:rFonts w:ascii="Cambria" w:hAnsi="Cambria"/>
                <w:sz w:val="18"/>
                <w:szCs w:val="18"/>
              </w:rPr>
              <w:t>: 3(i), 5(s)</w:t>
            </w:r>
          </w:p>
          <w:p w14:paraId="2966C996" w14:textId="77777777" w:rsidR="00BD3F99" w:rsidRPr="009F20AD" w:rsidRDefault="00BD3F99" w:rsidP="00EB1EB4">
            <w:pPr>
              <w:widowControl w:val="0"/>
              <w:adjustRightInd w:val="0"/>
              <w:snapToGrid w:val="0"/>
              <w:rPr>
                <w:rFonts w:ascii="Cambria" w:eastAsia="Times" w:hAnsi="Cambria"/>
                <w:b/>
                <w:sz w:val="18"/>
                <w:szCs w:val="18"/>
              </w:rPr>
            </w:pPr>
          </w:p>
          <w:p w14:paraId="702EA38C" w14:textId="77777777" w:rsidR="00E457DD" w:rsidRPr="009F20AD" w:rsidRDefault="00E457DD" w:rsidP="00EB1EB4">
            <w:pPr>
              <w:pStyle w:val="Body"/>
              <w:widowControl w:val="0"/>
              <w:adjustRightInd w:val="0"/>
              <w:snapToGrid w:val="0"/>
              <w:spacing w:after="0" w:line="240" w:lineRule="auto"/>
              <w:rPr>
                <w:rFonts w:ascii="Cambria" w:hAnsi="Cambria" w:cs="Times New Roman"/>
              </w:rPr>
            </w:pPr>
          </w:p>
        </w:tc>
        <w:tc>
          <w:tcPr>
            <w:tcW w:w="593" w:type="dxa"/>
            <w:tcBorders>
              <w:top w:val="single" w:sz="4" w:space="0" w:color="000000" w:themeColor="text1"/>
              <w:left w:val="single" w:sz="4" w:space="0" w:color="000000" w:themeColor="text1"/>
              <w:bottom w:val="nil"/>
              <w:right w:val="single" w:sz="4" w:space="0" w:color="000000" w:themeColor="text1"/>
            </w:tcBorders>
            <w:shd w:val="clear" w:color="auto" w:fill="FFFF99"/>
            <w:noWrap/>
            <w:tcMar>
              <w:top w:w="80" w:type="dxa"/>
              <w:left w:w="80" w:type="dxa"/>
              <w:bottom w:w="80" w:type="dxa"/>
              <w:right w:w="80" w:type="dxa"/>
            </w:tcMar>
          </w:tcPr>
          <w:p w14:paraId="4845356F" w14:textId="77777777" w:rsidR="00E457DD" w:rsidRPr="009F20AD" w:rsidRDefault="00E457DD" w:rsidP="00EB1EB4">
            <w:pPr>
              <w:widowControl w:val="0"/>
              <w:adjustRightInd w:val="0"/>
              <w:snapToGrid w:val="0"/>
              <w:rPr>
                <w:rFonts w:ascii="Cambria" w:eastAsia="Times" w:hAnsi="Cambria"/>
                <w:b/>
                <w:sz w:val="22"/>
                <w:szCs w:val="22"/>
              </w:rPr>
            </w:pPr>
            <w:r w:rsidRPr="009F20AD">
              <w:rPr>
                <w:rFonts w:ascii="Cambria" w:eastAsia="Times" w:hAnsi="Cambria"/>
                <w:b/>
                <w:sz w:val="22"/>
                <w:szCs w:val="22"/>
              </w:rPr>
              <w:t>O-3</w:t>
            </w:r>
          </w:p>
        </w:tc>
        <w:tc>
          <w:tcPr>
            <w:tcW w:w="547" w:type="dxa"/>
            <w:tcBorders>
              <w:top w:val="single" w:sz="4" w:space="0" w:color="000000" w:themeColor="text1"/>
              <w:left w:val="single" w:sz="4" w:space="0" w:color="000000" w:themeColor="text1"/>
              <w:bottom w:val="nil"/>
              <w:right w:val="single" w:sz="4" w:space="0" w:color="000000" w:themeColor="text1"/>
            </w:tcBorders>
            <w:shd w:val="clear" w:color="auto" w:fill="FFFF99"/>
            <w:noWrap/>
          </w:tcPr>
          <w:p w14:paraId="221FBBAB" w14:textId="77777777" w:rsidR="00E457DD" w:rsidRPr="009F20AD" w:rsidRDefault="00E457DD" w:rsidP="00EB1EB4">
            <w:pPr>
              <w:widowControl w:val="0"/>
              <w:adjustRightInd w:val="0"/>
              <w:snapToGrid w:val="0"/>
              <w:rPr>
                <w:rFonts w:ascii="Cambria" w:eastAsia="Times" w:hAnsi="Cambria"/>
                <w:b/>
                <w:sz w:val="22"/>
                <w:szCs w:val="22"/>
              </w:rPr>
            </w:pPr>
            <w:r w:rsidRPr="009F20AD">
              <w:rPr>
                <w:rFonts w:ascii="Cambria" w:eastAsia="Times" w:hAnsi="Cambria"/>
                <w:b/>
                <w:sz w:val="22"/>
                <w:szCs w:val="22"/>
              </w:rPr>
              <w:t>3-5</w:t>
            </w:r>
          </w:p>
        </w:tc>
        <w:tc>
          <w:tcPr>
            <w:tcW w:w="633" w:type="dxa"/>
            <w:tcBorders>
              <w:top w:val="single" w:sz="4" w:space="0" w:color="000000" w:themeColor="text1"/>
              <w:left w:val="single" w:sz="4" w:space="0" w:color="000000" w:themeColor="text1"/>
              <w:bottom w:val="nil"/>
              <w:right w:val="single" w:sz="4" w:space="0" w:color="000000" w:themeColor="text1"/>
            </w:tcBorders>
            <w:shd w:val="clear" w:color="auto" w:fill="FFFF99"/>
            <w:noWrap/>
          </w:tcPr>
          <w:p w14:paraId="366F4884" w14:textId="77777777" w:rsidR="00E457DD" w:rsidRPr="009F20AD" w:rsidRDefault="00E457DD" w:rsidP="00EB1EB4">
            <w:pPr>
              <w:widowControl w:val="0"/>
              <w:adjustRightInd w:val="0"/>
              <w:snapToGrid w:val="0"/>
              <w:rPr>
                <w:rFonts w:ascii="Cambria" w:eastAsia="Times" w:hAnsi="Cambria"/>
                <w:b/>
                <w:sz w:val="22"/>
                <w:szCs w:val="22"/>
              </w:rPr>
            </w:pPr>
            <w:r w:rsidRPr="009F20AD">
              <w:rPr>
                <w:rFonts w:ascii="Cambria" w:eastAsia="Times" w:hAnsi="Cambria"/>
                <w:b/>
                <w:sz w:val="22"/>
                <w:szCs w:val="22"/>
              </w:rPr>
              <w:t>K-3</w:t>
            </w:r>
          </w:p>
        </w:tc>
        <w:tc>
          <w:tcPr>
            <w:tcW w:w="10658" w:type="dxa"/>
            <w:gridSpan w:val="2"/>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663DCF09" w14:textId="77777777" w:rsidR="00E457DD" w:rsidRPr="009F20AD" w:rsidRDefault="00E457DD" w:rsidP="00EB1EB4">
            <w:pPr>
              <w:widowControl w:val="0"/>
              <w:adjustRightInd w:val="0"/>
              <w:snapToGrid w:val="0"/>
              <w:rPr>
                <w:rFonts w:ascii="Cambria" w:hAnsi="Cambria"/>
                <w:sz w:val="22"/>
                <w:szCs w:val="22"/>
              </w:rPr>
            </w:pPr>
            <w:r w:rsidRPr="009F20AD">
              <w:rPr>
                <w:rFonts w:ascii="Cambria" w:eastAsia="Times" w:hAnsi="Cambria"/>
                <w:b/>
                <w:sz w:val="22"/>
                <w:szCs w:val="22"/>
              </w:rPr>
              <w:t>How indoor environmental choices consider children’s development (individual &amp; group) …</w:t>
            </w:r>
          </w:p>
        </w:tc>
      </w:tr>
      <w:tr w:rsidR="00E457DD" w:rsidRPr="009F20AD" w14:paraId="79D077BC"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6708D09B"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5837B2D5"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6BD47E20"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51F78F47"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1408829"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3B45FEA"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0A9740C3"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4D8E5E6F"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9C99AF8"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764B0358"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6CC2C59"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1CE2307"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C22B56E"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4489A484"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679C3FCB"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0484F78"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211DB10C"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0B1DD5FB"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2A6AFA4"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FACD58F"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7CD6BB3A"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6F79466C"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A8FA1B6"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133B7BFE"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6C106D94"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D48AA58"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7BBDB3D"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7E3AC6DD"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54D99AE0"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3B17787D"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0E762995"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6625E842"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74C0F7B"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BFAC3EB"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1BDC684F"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2FEC0AD7"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0D68AC01"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039B6A4C"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7C49A778"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K-3</w:t>
            </w:r>
          </w:p>
        </w:tc>
        <w:tc>
          <w:tcPr>
            <w:tcW w:w="10658" w:type="dxa"/>
            <w:gridSpan w:val="2"/>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30AA99D6" w14:textId="77777777" w:rsidR="00E457DD" w:rsidRPr="009F20AD" w:rsidRDefault="00E457DD" w:rsidP="00EB1EB4">
            <w:pPr>
              <w:widowControl w:val="0"/>
              <w:adjustRightInd w:val="0"/>
              <w:snapToGrid w:val="0"/>
              <w:rPr>
                <w:rFonts w:ascii="Cambria" w:hAnsi="Cambria"/>
                <w:sz w:val="22"/>
                <w:szCs w:val="22"/>
              </w:rPr>
            </w:pPr>
            <w:r w:rsidRPr="009F20AD">
              <w:rPr>
                <w:rFonts w:ascii="Cambria" w:eastAsia="Times" w:hAnsi="Cambria"/>
                <w:b/>
                <w:sz w:val="22"/>
                <w:szCs w:val="22"/>
              </w:rPr>
              <w:t>How indoor environmental choices support children’s learning (individual &amp; group) …</w:t>
            </w:r>
          </w:p>
        </w:tc>
      </w:tr>
      <w:tr w:rsidR="00E457DD" w:rsidRPr="009F20AD" w14:paraId="5CFEB0E9"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719A4FB3"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7F07E49"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7029A4E3"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08A787AA"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E0C2727"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5346C4F4"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25E9ADCE"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31D5C68B"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12E8B8C"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21AC7DE3"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71662309"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65B0B99"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DD8EC30"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6C4AC573"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10BD6C70"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DF5CBCB"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6998130B"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0A1F8735"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692B98B"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5E4F9A9"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10627D40"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0B85ACC4"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2241828B"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4639CFD5"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2E70734"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40C3426"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33982FA"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0459CB30"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2D6BBE38"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196D2624"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0B5CE49C"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05BAEAA0"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EC7A735"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C668719"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5E3F5E22"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03D4A2B8"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0F731BC1" w14:textId="77777777" w:rsidR="00E457DD" w:rsidRPr="009F20AD" w:rsidRDefault="00E457DD" w:rsidP="00EB1EB4">
            <w:pPr>
              <w:widowControl w:val="0"/>
              <w:adjustRightInd w:val="0"/>
              <w:snapToGrid w:val="0"/>
              <w:rPr>
                <w:rFonts w:ascii="Cambria" w:eastAsia="Times" w:hAnsi="Cambria"/>
                <w:b/>
                <w:sz w:val="22"/>
                <w:szCs w:val="22"/>
              </w:rPr>
            </w:pPr>
            <w:r w:rsidRPr="009F20AD">
              <w:rPr>
                <w:rFonts w:ascii="Cambria" w:eastAsia="Times" w:hAnsi="Cambria"/>
                <w:b/>
                <w:sz w:val="22"/>
                <w:szCs w:val="22"/>
              </w:rPr>
              <w:t>O-3</w:t>
            </w:r>
          </w:p>
        </w:tc>
        <w:tc>
          <w:tcPr>
            <w:tcW w:w="5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DFC6359" w14:textId="77777777" w:rsidR="00E457DD" w:rsidRPr="009F20AD" w:rsidRDefault="00E457DD" w:rsidP="00EB1EB4">
            <w:pPr>
              <w:widowControl w:val="0"/>
              <w:adjustRightInd w:val="0"/>
              <w:snapToGrid w:val="0"/>
              <w:rPr>
                <w:rFonts w:ascii="Cambria" w:eastAsia="Times" w:hAnsi="Cambria"/>
                <w:b/>
                <w:sz w:val="22"/>
                <w:szCs w:val="22"/>
              </w:rPr>
            </w:pPr>
            <w:r w:rsidRPr="009F20AD">
              <w:rPr>
                <w:rFonts w:ascii="Cambria" w:eastAsia="Times" w:hAnsi="Cambria"/>
                <w:b/>
                <w:sz w:val="22"/>
                <w:szCs w:val="22"/>
              </w:rPr>
              <w:t>3-5</w:t>
            </w:r>
          </w:p>
        </w:tc>
        <w:tc>
          <w:tcPr>
            <w:tcW w:w="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67C3BED" w14:textId="77777777" w:rsidR="00E457DD" w:rsidRPr="009F20AD" w:rsidRDefault="00E457DD" w:rsidP="00EB1EB4">
            <w:pPr>
              <w:widowControl w:val="0"/>
              <w:adjustRightInd w:val="0"/>
              <w:snapToGrid w:val="0"/>
              <w:rPr>
                <w:rFonts w:ascii="Cambria" w:eastAsia="Times" w:hAnsi="Cambria"/>
                <w:b/>
                <w:sz w:val="22"/>
                <w:szCs w:val="22"/>
              </w:rPr>
            </w:pPr>
            <w:r w:rsidRPr="009F20AD">
              <w:rPr>
                <w:rFonts w:ascii="Cambria" w:eastAsia="Times" w:hAnsi="Cambria"/>
                <w:b/>
                <w:sz w:val="22"/>
                <w:szCs w:val="22"/>
              </w:rPr>
              <w:t>K-3</w:t>
            </w:r>
          </w:p>
        </w:tc>
        <w:tc>
          <w:tcPr>
            <w:tcW w:w="10658" w:type="dxa"/>
            <w:gridSpan w:val="2"/>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4713D0D5" w14:textId="77777777" w:rsidR="00E457DD" w:rsidRPr="009F20AD" w:rsidRDefault="00E457DD" w:rsidP="00EB1EB4">
            <w:pPr>
              <w:widowControl w:val="0"/>
              <w:adjustRightInd w:val="0"/>
              <w:snapToGrid w:val="0"/>
              <w:rPr>
                <w:rFonts w:ascii="Cambria" w:hAnsi="Cambria"/>
                <w:sz w:val="22"/>
                <w:szCs w:val="22"/>
              </w:rPr>
            </w:pPr>
            <w:r w:rsidRPr="009F20AD">
              <w:rPr>
                <w:rFonts w:ascii="Cambria" w:eastAsia="Times" w:hAnsi="Cambria"/>
                <w:b/>
                <w:sz w:val="22"/>
                <w:szCs w:val="22"/>
              </w:rPr>
              <w:t>How indoor environmental choices build classroom community…</w:t>
            </w:r>
          </w:p>
        </w:tc>
      </w:tr>
      <w:tr w:rsidR="00E457DD" w:rsidRPr="009F20AD" w14:paraId="18B7D4DA"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400B27A0"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6FC06D6"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0D9EEDD4"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25168654"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C2C13B6"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1FD2D18"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1E0183E8"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5F6D6EA8"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43B1D78"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6AE6306D"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1BDCA968"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B5BAC28"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6E86F46"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63CA572D"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3B2E2CF4"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57F6607"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337A0F22"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6CA3571A"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15172C9"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CAD6A0D"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4642B9CF"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647F4D1C"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2BE1D5E"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52794BBB"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125B21B3"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D28958F"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8FE7E5F"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2E7DF171"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08DF15FD"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715B51F1"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57636BE2"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1C2E9525"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21C7054"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580E0FB8"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17FCF4F2"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30A44F99"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A8E685D"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34469213"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125EB806"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K-3</w:t>
            </w:r>
          </w:p>
        </w:tc>
        <w:tc>
          <w:tcPr>
            <w:tcW w:w="10658" w:type="dxa"/>
            <w:gridSpan w:val="2"/>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56C67ED7" w14:textId="77777777" w:rsidR="00E457DD" w:rsidRPr="009F20AD" w:rsidRDefault="00E457DD" w:rsidP="00EB1EB4">
            <w:pPr>
              <w:widowControl w:val="0"/>
              <w:adjustRightInd w:val="0"/>
              <w:snapToGrid w:val="0"/>
              <w:rPr>
                <w:rFonts w:ascii="Cambria" w:hAnsi="Cambria"/>
                <w:sz w:val="22"/>
                <w:szCs w:val="22"/>
              </w:rPr>
            </w:pPr>
            <w:r w:rsidRPr="009F20AD">
              <w:rPr>
                <w:rFonts w:ascii="Cambria" w:eastAsia="Times" w:hAnsi="Cambria"/>
                <w:b/>
                <w:sz w:val="22"/>
                <w:szCs w:val="22"/>
              </w:rPr>
              <w:t>How outdoor environmental choices consider children’s development (individual &amp; group) …</w:t>
            </w:r>
          </w:p>
        </w:tc>
      </w:tr>
      <w:tr w:rsidR="00E457DD" w:rsidRPr="009F20AD" w14:paraId="0C03FB80"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5E4D9E89"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2C7D791"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27A5C1CD"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1D088D12"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C18BCD5"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C113AA8"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50723ED7"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0FD42762"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58F791D3"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2CA22079"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62C48D1C"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9664C21"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5483697A"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54460082"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49E1AFEC"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226C733"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54B4E0E5"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A24844A"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5F3CF38"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5616400"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624B9E90"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1C8E5106"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1AC705D5"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60378E20"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4E5441FB"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1742AA7"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09514CC"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469D8324"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0A0EECF5"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79A52308"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4F3DD44E"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12068B7B"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K-3</w:t>
            </w:r>
          </w:p>
        </w:tc>
        <w:tc>
          <w:tcPr>
            <w:tcW w:w="10658" w:type="dxa"/>
            <w:gridSpan w:val="2"/>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2021AAAD" w14:textId="77777777" w:rsidR="00E457DD" w:rsidRPr="009F20AD" w:rsidRDefault="00E457DD" w:rsidP="00EB1EB4">
            <w:pPr>
              <w:widowControl w:val="0"/>
              <w:adjustRightInd w:val="0"/>
              <w:snapToGrid w:val="0"/>
              <w:rPr>
                <w:rFonts w:ascii="Cambria" w:hAnsi="Cambria"/>
                <w:sz w:val="22"/>
                <w:szCs w:val="22"/>
              </w:rPr>
            </w:pPr>
            <w:r w:rsidRPr="009F20AD">
              <w:rPr>
                <w:rFonts w:ascii="Cambria" w:eastAsia="Times" w:hAnsi="Cambria"/>
                <w:b/>
                <w:sz w:val="22"/>
                <w:szCs w:val="22"/>
              </w:rPr>
              <w:t>How outdoor environmental choices support children’s learning (individual &amp; group) …</w:t>
            </w:r>
          </w:p>
        </w:tc>
      </w:tr>
      <w:tr w:rsidR="00E457DD" w:rsidRPr="009F20AD" w14:paraId="1782B789"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23BCE32E"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20643328"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3F0B3809"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2C717515"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7A568DE"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FB4D601"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52758972"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0CC7CE13"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839776E"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7FA7B091"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5F2DA34F"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4DEF89E"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8F4CD52"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6742F78C"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0226BF46"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23848047"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2D39DED7"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026ADAE"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6E1C24F"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DE7F8DD"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085A90FF"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0F1F97B8"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4A0C29DC"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4FAEC9B8"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7F7D67CA"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903A952"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C8368DB"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303A4709"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15794ECC"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69D09883"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0277C078"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471F7E21"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b/>
                <w:sz w:val="22"/>
                <w:szCs w:val="22"/>
              </w:rPr>
              <w:t>K-3</w:t>
            </w:r>
          </w:p>
        </w:tc>
        <w:tc>
          <w:tcPr>
            <w:tcW w:w="10658" w:type="dxa"/>
            <w:gridSpan w:val="2"/>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1E369D39" w14:textId="77777777" w:rsidR="00E457DD" w:rsidRPr="009F20AD" w:rsidRDefault="00E457DD" w:rsidP="00EB1EB4">
            <w:pPr>
              <w:widowControl w:val="0"/>
              <w:adjustRightInd w:val="0"/>
              <w:snapToGrid w:val="0"/>
              <w:rPr>
                <w:rFonts w:ascii="Cambria" w:hAnsi="Cambria"/>
                <w:sz w:val="22"/>
                <w:szCs w:val="22"/>
              </w:rPr>
            </w:pPr>
            <w:r w:rsidRPr="009F20AD">
              <w:rPr>
                <w:rFonts w:ascii="Cambria" w:eastAsia="Times" w:hAnsi="Cambria"/>
                <w:b/>
                <w:sz w:val="22"/>
                <w:szCs w:val="22"/>
              </w:rPr>
              <w:t>How outdoor environmental choices build classroom community…</w:t>
            </w:r>
          </w:p>
        </w:tc>
      </w:tr>
      <w:tr w:rsidR="00E457DD" w:rsidRPr="009F20AD" w14:paraId="53102B6A"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46C3E801"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4A84FFE"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2811B71D"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4AAAA655"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FBBD9B5"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49BAB87"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2EA828D7"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2E5E6563"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66465AC"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049D681B"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5AF8796"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9F14CAC"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91751C1"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0E3176F5" w14:textId="77777777" w:rsidTr="00E457DD">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04337DC7"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66CDB36"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59228EFE"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1DD48117"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C690886"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478ED38" w14:textId="77777777" w:rsidR="00E457DD" w:rsidRPr="009F20AD" w:rsidRDefault="00E457DD" w:rsidP="00EB1EB4">
            <w:pPr>
              <w:widowControl w:val="0"/>
              <w:adjustRightInd w:val="0"/>
              <w:snapToGrid w:val="0"/>
              <w:rPr>
                <w:rFonts w:ascii="Cambria" w:hAnsi="Cambria"/>
                <w:sz w:val="22"/>
                <w:szCs w:val="22"/>
              </w:rPr>
            </w:pPr>
          </w:p>
        </w:tc>
      </w:tr>
      <w:tr w:rsidR="00E457DD" w:rsidRPr="009F20AD" w14:paraId="2E5FFC66" w14:textId="77777777" w:rsidTr="00E457DD">
        <w:tblPrEx>
          <w:shd w:val="clear" w:color="auto" w:fill="CED7E7"/>
        </w:tblPrEx>
        <w:trPr>
          <w:trHeight w:val="20"/>
        </w:trPr>
        <w:tc>
          <w:tcPr>
            <w:tcW w:w="1987" w:type="dxa"/>
            <w:vMerge/>
            <w:tcBorders>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1AAD40EA" w14:textId="77777777" w:rsidR="00E457DD" w:rsidRPr="009F20AD" w:rsidRDefault="00E457DD" w:rsidP="00EB1EB4">
            <w:pPr>
              <w:pStyle w:val="Body"/>
              <w:widowControl w:val="0"/>
              <w:adjustRightInd w:val="0"/>
              <w:snapToGrid w:val="0"/>
              <w:spacing w:after="0" w:line="240" w:lineRule="auto"/>
              <w:rPr>
                <w:rFonts w:ascii="Cambria" w:eastAsia="Times New Roman" w:hAnsi="Cambria" w:cs="Times New Roman"/>
              </w:rPr>
            </w:pPr>
          </w:p>
        </w:tc>
        <w:tc>
          <w:tcPr>
            <w:tcW w:w="593" w:type="dxa"/>
            <w:tcBorders>
              <w:top w:val="single" w:sz="4" w:space="0" w:color="auto"/>
              <w:left w:val="single" w:sz="4" w:space="0" w:color="000000" w:themeColor="text1"/>
              <w:bottom w:val="single" w:sz="24" w:space="0" w:color="auto"/>
              <w:right w:val="single" w:sz="4" w:space="0" w:color="auto"/>
            </w:tcBorders>
            <w:shd w:val="clear" w:color="auto" w:fill="FFFF99"/>
            <w:noWrap/>
            <w:tcMar>
              <w:top w:w="80" w:type="dxa"/>
              <w:left w:w="80" w:type="dxa"/>
              <w:bottom w:w="80" w:type="dxa"/>
              <w:right w:w="80" w:type="dxa"/>
            </w:tcMar>
          </w:tcPr>
          <w:p w14:paraId="03A0156C" w14:textId="77777777" w:rsidR="00E457DD" w:rsidRPr="009F20AD" w:rsidRDefault="00E457DD" w:rsidP="00EB1EB4">
            <w:pPr>
              <w:widowControl w:val="0"/>
              <w:adjustRightInd w:val="0"/>
              <w:snapToGrid w:val="0"/>
              <w:rPr>
                <w:rFonts w:ascii="Cambria" w:eastAsia="Times" w:hAnsi="Cambria"/>
                <w:sz w:val="22"/>
                <w:szCs w:val="22"/>
              </w:rPr>
            </w:pPr>
          </w:p>
        </w:tc>
        <w:tc>
          <w:tcPr>
            <w:tcW w:w="547" w:type="dxa"/>
            <w:tcBorders>
              <w:top w:val="single" w:sz="4" w:space="0" w:color="auto"/>
              <w:left w:val="single" w:sz="4" w:space="0" w:color="auto"/>
              <w:bottom w:val="single" w:sz="24" w:space="0" w:color="auto"/>
              <w:right w:val="single" w:sz="4" w:space="0" w:color="auto"/>
            </w:tcBorders>
            <w:shd w:val="clear" w:color="auto" w:fill="FFFF99"/>
            <w:noWrap/>
          </w:tcPr>
          <w:p w14:paraId="2F627D7E" w14:textId="77777777" w:rsidR="00E457DD" w:rsidRPr="009F20AD" w:rsidRDefault="00E457DD" w:rsidP="00EB1EB4">
            <w:pPr>
              <w:widowControl w:val="0"/>
              <w:adjustRightInd w:val="0"/>
              <w:snapToGrid w:val="0"/>
              <w:rPr>
                <w:rFonts w:ascii="Cambria" w:eastAsia="Times" w:hAnsi="Cambria"/>
                <w:sz w:val="22"/>
                <w:szCs w:val="22"/>
              </w:rPr>
            </w:pPr>
          </w:p>
        </w:tc>
        <w:tc>
          <w:tcPr>
            <w:tcW w:w="633" w:type="dxa"/>
            <w:tcBorders>
              <w:top w:val="single" w:sz="4" w:space="0" w:color="auto"/>
              <w:left w:val="single" w:sz="4" w:space="0" w:color="auto"/>
              <w:bottom w:val="single" w:sz="24" w:space="0" w:color="auto"/>
              <w:right w:val="single" w:sz="4" w:space="0" w:color="000000" w:themeColor="text1"/>
            </w:tcBorders>
            <w:shd w:val="clear" w:color="auto" w:fill="FFFF99"/>
            <w:noWrap/>
          </w:tcPr>
          <w:p w14:paraId="70751985" w14:textId="77777777" w:rsidR="00E457DD" w:rsidRPr="009F20AD" w:rsidRDefault="00E457DD" w:rsidP="00EB1EB4">
            <w:pPr>
              <w:widowControl w:val="0"/>
              <w:adjustRightInd w:val="0"/>
              <w:snapToGrid w:val="0"/>
              <w:rPr>
                <w:rFonts w:ascii="Cambria" w:eastAsia="Times" w:hAnsi="Cambria"/>
                <w:sz w:val="22"/>
                <w:szCs w:val="22"/>
              </w:rPr>
            </w:pPr>
          </w:p>
        </w:tc>
        <w:tc>
          <w:tcPr>
            <w:tcW w:w="965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Pr>
          <w:p w14:paraId="5760FFD9" w14:textId="77777777" w:rsidR="00E457DD" w:rsidRPr="009F20AD" w:rsidRDefault="00E457DD" w:rsidP="00EB1EB4">
            <w:pPr>
              <w:widowControl w:val="0"/>
              <w:adjustRightInd w:val="0"/>
              <w:snapToGrid w:val="0"/>
              <w:rPr>
                <w:rFonts w:ascii="Cambria" w:eastAsia="Times" w:hAnsi="Cambria"/>
                <w:sz w:val="22"/>
                <w:szCs w:val="22"/>
              </w:rPr>
            </w:pPr>
            <w:r w:rsidRPr="009F20AD">
              <w:rPr>
                <w:rFonts w:ascii="Cambria" w:eastAsia="Times" w:hAnsi="Cambria"/>
                <w:sz w:val="22"/>
                <w:szCs w:val="22"/>
              </w:rPr>
              <w:t>written and verbal messaging</w:t>
            </w:r>
          </w:p>
        </w:tc>
        <w:tc>
          <w:tcPr>
            <w:tcW w:w="1004" w:type="dxa"/>
            <w:tcBorders>
              <w:top w:val="single" w:sz="2" w:space="0" w:color="auto"/>
              <w:left w:val="single" w:sz="4" w:space="0" w:color="000000" w:themeColor="text1"/>
              <w:bottom w:val="single" w:sz="24" w:space="0" w:color="auto"/>
              <w:right w:val="single" w:sz="24" w:space="0" w:color="auto"/>
            </w:tcBorders>
            <w:shd w:val="clear" w:color="auto" w:fill="FFFF99"/>
            <w:noWrap/>
            <w:tcMar>
              <w:top w:w="80" w:type="dxa"/>
              <w:left w:w="80" w:type="dxa"/>
              <w:bottom w:w="80" w:type="dxa"/>
              <w:right w:w="80" w:type="dxa"/>
            </w:tcMar>
          </w:tcPr>
          <w:p w14:paraId="3F43FD7A" w14:textId="77777777" w:rsidR="00E457DD" w:rsidRPr="009F20AD" w:rsidRDefault="00E457DD" w:rsidP="00EB1EB4">
            <w:pPr>
              <w:widowControl w:val="0"/>
              <w:adjustRightInd w:val="0"/>
              <w:snapToGrid w:val="0"/>
              <w:rPr>
                <w:rFonts w:ascii="Cambria" w:hAnsi="Cambria"/>
                <w:sz w:val="22"/>
                <w:szCs w:val="22"/>
              </w:rPr>
            </w:pPr>
          </w:p>
        </w:tc>
      </w:tr>
    </w:tbl>
    <w:p w14:paraId="29A7B7C7" w14:textId="77777777" w:rsidR="00DA6F58" w:rsidRPr="009F20AD" w:rsidRDefault="00DA6F58" w:rsidP="00DA6F58">
      <w:pPr>
        <w:pStyle w:val="Body"/>
        <w:widowControl w:val="0"/>
        <w:spacing w:line="240" w:lineRule="auto"/>
        <w:ind w:left="180"/>
        <w:rPr>
          <w:rFonts w:ascii="Cambria" w:hAnsi="Cambria" w:cs="Times New Roman"/>
          <w:color w:val="auto"/>
          <w:sz w:val="20"/>
          <w:szCs w:val="20"/>
        </w:rPr>
      </w:pPr>
      <w:r w:rsidRPr="009F20AD">
        <w:rPr>
          <w:rStyle w:val="normaltextrun"/>
          <w:rFonts w:ascii="Cambria" w:hAnsi="Cambria" w:cs="Times New Roman"/>
          <w:color w:val="auto"/>
          <w:sz w:val="20"/>
          <w:szCs w:val="20"/>
        </w:rPr>
        <w:t>Yellow = Level II</w:t>
      </w:r>
      <w:r w:rsidRPr="009F20AD">
        <w:rPr>
          <w:rStyle w:val="normaltextrun"/>
          <w:rFonts w:ascii="Cambria" w:hAnsi="Cambria" w:cs="Times New Roman"/>
          <w:color w:val="auto"/>
          <w:sz w:val="20"/>
          <w:szCs w:val="20"/>
        </w:rPr>
        <w:tab/>
        <w:t>Green = Level III</w:t>
      </w:r>
      <w:r w:rsidRPr="009F20AD">
        <w:rPr>
          <w:rStyle w:val="normaltextrun"/>
          <w:rFonts w:ascii="Cambria" w:hAnsi="Cambria" w:cs="Times New Roman"/>
          <w:color w:val="auto"/>
          <w:sz w:val="20"/>
          <w:szCs w:val="20"/>
        </w:rPr>
        <w:tab/>
      </w:r>
      <w:r w:rsidRPr="009F20AD">
        <w:rPr>
          <w:rStyle w:val="normaltextrun"/>
          <w:rFonts w:ascii="Cambria" w:hAnsi="Cambria" w:cs="Times New Roman"/>
          <w:color w:val="auto"/>
          <w:sz w:val="20"/>
          <w:szCs w:val="20"/>
        </w:rPr>
        <w:tab/>
        <w:t>Orange = Level IV</w:t>
      </w:r>
      <w:r w:rsidRPr="009F20AD">
        <w:rPr>
          <w:rStyle w:val="normaltextrun"/>
          <w:rFonts w:ascii="Cambria" w:hAnsi="Cambria" w:cs="Times New Roman"/>
          <w:color w:val="auto"/>
          <w:sz w:val="20"/>
          <w:szCs w:val="20"/>
        </w:rPr>
        <w:tab/>
        <w:t>Blue = Level V</w:t>
      </w:r>
      <w:r w:rsidRPr="009F20AD">
        <w:rPr>
          <w:rFonts w:ascii="Cambria" w:eastAsia="Times New Roman" w:hAnsi="Cambria"/>
        </w:rPr>
        <w:t> </w:t>
      </w:r>
    </w:p>
    <w:p w14:paraId="5A1D9034" w14:textId="77777777" w:rsidR="004541EB" w:rsidRPr="006B45ED" w:rsidRDefault="004541EB" w:rsidP="004541EB">
      <w:pPr>
        <w:jc w:val="center"/>
        <w:rPr>
          <w:rFonts w:ascii="Cambria" w:hAnsi="Cambria"/>
          <w:b/>
          <w:bCs/>
          <w:sz w:val="32"/>
          <w:szCs w:val="32"/>
        </w:rPr>
      </w:pPr>
      <w:r w:rsidRPr="006B45ED">
        <w:rPr>
          <w:rFonts w:ascii="Cambria" w:hAnsi="Cambria"/>
          <w:b/>
          <w:bCs/>
          <w:sz w:val="32"/>
          <w:szCs w:val="32"/>
        </w:rPr>
        <w:t>ECE IRE2 Overview Page</w:t>
      </w:r>
    </w:p>
    <w:p w14:paraId="3B3206CA" w14:textId="77777777" w:rsidR="004541EB" w:rsidRPr="006B45ED" w:rsidRDefault="004541EB" w:rsidP="004541EB">
      <w:pPr>
        <w:jc w:val="center"/>
        <w:rPr>
          <w:rFonts w:ascii="Cambria" w:hAnsi="Cambria"/>
          <w:b/>
          <w:bCs/>
          <w:sz w:val="28"/>
          <w:szCs w:val="28"/>
        </w:rPr>
      </w:pPr>
      <w:r w:rsidRPr="006B45ED">
        <w:rPr>
          <w:rFonts w:ascii="Cambria" w:hAnsi="Cambria"/>
          <w:b/>
          <w:bCs/>
          <w:sz w:val="28"/>
          <w:szCs w:val="28"/>
        </w:rPr>
        <w:t>Standards Alignment—Behaviors &amp; Skills—Master Rubric Row</w:t>
      </w:r>
    </w:p>
    <w:p w14:paraId="093B3C71" w14:textId="77777777" w:rsidR="004541EB" w:rsidRPr="006B45ED" w:rsidRDefault="004541EB" w:rsidP="004541EB">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4541EB" w:rsidRPr="006B45ED" w14:paraId="1A519C1F" w14:textId="77777777" w:rsidTr="00516859">
        <w:trPr>
          <w:trHeight w:val="521"/>
        </w:trPr>
        <w:tc>
          <w:tcPr>
            <w:tcW w:w="14485" w:type="dxa"/>
            <w:gridSpan w:val="3"/>
            <w:shd w:val="clear" w:color="auto" w:fill="D9D9D9" w:themeFill="background1" w:themeFillShade="D9"/>
          </w:tcPr>
          <w:p w14:paraId="408A7259" w14:textId="77777777" w:rsidR="004541EB" w:rsidRPr="006B45ED" w:rsidRDefault="004541EB" w:rsidP="00516859">
            <w:pPr>
              <w:pStyle w:val="paragraph"/>
              <w:textAlignment w:val="baseline"/>
              <w:rPr>
                <w:rFonts w:ascii="Cambria" w:hAnsi="Cambria"/>
                <w:sz w:val="28"/>
                <w:szCs w:val="28"/>
              </w:rPr>
            </w:pPr>
            <w:r w:rsidRPr="006B45ED">
              <w:rPr>
                <w:rFonts w:ascii="Cambria" w:hAnsi="Cambria"/>
                <w:b/>
                <w:sz w:val="28"/>
                <w:szCs w:val="28"/>
              </w:rPr>
              <w:t>IL ECE Gateways Competency</w:t>
            </w:r>
            <w:r w:rsidRPr="006B45ED">
              <w:rPr>
                <w:rFonts w:ascii="Cambria" w:hAnsi="Cambria"/>
                <w:sz w:val="28"/>
                <w:szCs w:val="28"/>
              </w:rPr>
              <w:t xml:space="preserve">:  </w:t>
            </w:r>
            <w:r w:rsidRPr="006B45ED">
              <w:rPr>
                <w:rFonts w:ascii="Cambria" w:hAnsi="Cambria"/>
                <w:b/>
                <w:sz w:val="28"/>
                <w:szCs w:val="28"/>
              </w:rPr>
              <w:t>IRE2</w:t>
            </w:r>
            <w:r w:rsidRPr="006B45ED">
              <w:rPr>
                <w:rFonts w:ascii="Cambria" w:hAnsi="Cambria"/>
                <w:sz w:val="28"/>
                <w:szCs w:val="28"/>
              </w:rPr>
              <w:t>: Articulates the importance of relationships in supporting positive developmental and behavioral outcomes</w:t>
            </w:r>
          </w:p>
        </w:tc>
      </w:tr>
      <w:tr w:rsidR="004541EB" w:rsidRPr="006B45ED" w14:paraId="3C3010B6" w14:textId="77777777" w:rsidTr="00516859">
        <w:trPr>
          <w:trHeight w:val="755"/>
        </w:trPr>
        <w:tc>
          <w:tcPr>
            <w:tcW w:w="6090" w:type="dxa"/>
            <w:shd w:val="clear" w:color="auto" w:fill="F2F2F2" w:themeFill="background1" w:themeFillShade="F2"/>
          </w:tcPr>
          <w:p w14:paraId="47DF184B" w14:textId="77777777" w:rsidR="004541EB" w:rsidRPr="006B45ED" w:rsidRDefault="004541EB" w:rsidP="00516859">
            <w:pPr>
              <w:jc w:val="center"/>
              <w:rPr>
                <w:rFonts w:ascii="Cambria" w:hAnsi="Cambria"/>
                <w:b/>
                <w:bCs/>
              </w:rPr>
            </w:pPr>
            <w:r w:rsidRPr="006B45ED">
              <w:rPr>
                <w:rFonts w:ascii="Cambria" w:hAnsi="Cambria"/>
                <w:b/>
                <w:bCs/>
              </w:rPr>
              <w:t>Proposed NAEYC Standard &amp; Competency Alignment</w:t>
            </w:r>
          </w:p>
          <w:p w14:paraId="54B3D694" w14:textId="77777777" w:rsidR="004541EB" w:rsidRPr="006B45ED" w:rsidRDefault="004541EB" w:rsidP="00516859">
            <w:pPr>
              <w:jc w:val="center"/>
              <w:rPr>
                <w:rFonts w:ascii="Cambria" w:hAnsi="Cambria"/>
              </w:rPr>
            </w:pPr>
            <w:r w:rsidRPr="006B45ED">
              <w:rPr>
                <w:rFonts w:ascii="Cambria" w:hAnsi="Cambria"/>
              </w:rPr>
              <w:t>Standard 4a (4a-LVL1-1)</w:t>
            </w:r>
          </w:p>
          <w:p w14:paraId="123BC3BC" w14:textId="77777777" w:rsidR="004541EB" w:rsidRPr="006B45ED" w:rsidRDefault="004541EB" w:rsidP="00516859">
            <w:pPr>
              <w:jc w:val="center"/>
              <w:rPr>
                <w:rFonts w:ascii="Cambria" w:hAnsi="Cambria"/>
              </w:rPr>
            </w:pPr>
          </w:p>
        </w:tc>
        <w:tc>
          <w:tcPr>
            <w:tcW w:w="3566" w:type="dxa"/>
            <w:shd w:val="clear" w:color="auto" w:fill="F2F2F2" w:themeFill="background1" w:themeFillShade="F2"/>
          </w:tcPr>
          <w:p w14:paraId="19D0C037" w14:textId="77777777" w:rsidR="004541EB" w:rsidRPr="006B45ED" w:rsidRDefault="004541EB" w:rsidP="00516859">
            <w:pPr>
              <w:jc w:val="center"/>
              <w:rPr>
                <w:rFonts w:ascii="Cambria" w:hAnsi="Cambria"/>
                <w:b/>
                <w:bCs/>
              </w:rPr>
            </w:pPr>
            <w:r w:rsidRPr="006B45ED">
              <w:rPr>
                <w:rFonts w:ascii="Cambria" w:hAnsi="Cambria"/>
                <w:b/>
                <w:bCs/>
              </w:rPr>
              <w:t>IPTS (2013) Alignment</w:t>
            </w:r>
          </w:p>
          <w:p w14:paraId="786ACB4E" w14:textId="77777777" w:rsidR="004541EB" w:rsidRPr="006B45ED" w:rsidRDefault="004541EB" w:rsidP="00516859">
            <w:pPr>
              <w:jc w:val="center"/>
              <w:rPr>
                <w:rFonts w:ascii="Cambria" w:hAnsi="Cambria"/>
                <w:b/>
                <w:bCs/>
              </w:rPr>
            </w:pPr>
            <w:r w:rsidRPr="006B45ED">
              <w:rPr>
                <w:rFonts w:ascii="Cambria" w:hAnsi="Cambria"/>
              </w:rPr>
              <w:t>------</w:t>
            </w:r>
          </w:p>
        </w:tc>
        <w:tc>
          <w:tcPr>
            <w:tcW w:w="4829" w:type="dxa"/>
            <w:shd w:val="clear" w:color="auto" w:fill="F2F2F2" w:themeFill="background1" w:themeFillShade="F2"/>
          </w:tcPr>
          <w:p w14:paraId="34065A8F" w14:textId="77777777" w:rsidR="004541EB" w:rsidRPr="006B45ED" w:rsidRDefault="004541EB" w:rsidP="00516859">
            <w:pPr>
              <w:jc w:val="center"/>
              <w:rPr>
                <w:rFonts w:ascii="Cambria" w:hAnsi="Cambria"/>
                <w:b/>
                <w:bCs/>
              </w:rPr>
            </w:pPr>
            <w:proofErr w:type="spellStart"/>
            <w:r w:rsidRPr="006B45ED">
              <w:rPr>
                <w:rFonts w:ascii="Cambria" w:hAnsi="Cambria"/>
                <w:b/>
                <w:bCs/>
              </w:rPr>
              <w:t>InTASC</w:t>
            </w:r>
            <w:proofErr w:type="spellEnd"/>
            <w:r w:rsidRPr="006B45ED">
              <w:rPr>
                <w:rFonts w:ascii="Cambria" w:hAnsi="Cambria"/>
                <w:b/>
                <w:bCs/>
              </w:rPr>
              <w:t xml:space="preserve"> Alignment</w:t>
            </w:r>
          </w:p>
          <w:p w14:paraId="72CCF717" w14:textId="77777777" w:rsidR="004541EB" w:rsidRPr="006B45ED" w:rsidRDefault="004541EB" w:rsidP="00516859">
            <w:pPr>
              <w:jc w:val="center"/>
              <w:rPr>
                <w:rFonts w:ascii="Cambria" w:hAnsi="Cambria"/>
                <w:b/>
                <w:bCs/>
              </w:rPr>
            </w:pPr>
            <w:r w:rsidRPr="006B45ED">
              <w:rPr>
                <w:rFonts w:ascii="Cambria" w:hAnsi="Cambria"/>
              </w:rPr>
              <w:t>1(j), 2(n), 8(m), 10(n)</w:t>
            </w:r>
          </w:p>
        </w:tc>
      </w:tr>
      <w:tr w:rsidR="004541EB" w:rsidRPr="006B45ED" w14:paraId="69143626" w14:textId="77777777" w:rsidTr="00516859">
        <w:trPr>
          <w:trHeight w:val="2024"/>
        </w:trPr>
        <w:tc>
          <w:tcPr>
            <w:tcW w:w="14485" w:type="dxa"/>
            <w:gridSpan w:val="3"/>
            <w:shd w:val="clear" w:color="auto" w:fill="FFFF99"/>
          </w:tcPr>
          <w:p w14:paraId="1AFDEA90" w14:textId="77777777" w:rsidR="004541EB" w:rsidRPr="006B45ED" w:rsidRDefault="004541EB" w:rsidP="00516859">
            <w:pPr>
              <w:rPr>
                <w:rFonts w:ascii="Cambria" w:hAnsi="Cambria"/>
                <w:b/>
                <w:bCs/>
                <w:sz w:val="22"/>
                <w:szCs w:val="22"/>
              </w:rPr>
            </w:pPr>
            <w:r w:rsidRPr="006B45ED">
              <w:rPr>
                <w:rFonts w:ascii="Cambria" w:hAnsi="Cambria"/>
                <w:b/>
                <w:bCs/>
                <w:sz w:val="22"/>
                <w:szCs w:val="22"/>
              </w:rPr>
              <w:lastRenderedPageBreak/>
              <w:t xml:space="preserve">Behaviors and Skills:  </w:t>
            </w:r>
          </w:p>
          <w:p w14:paraId="1A1C64FD" w14:textId="77777777" w:rsidR="004541EB" w:rsidRPr="005572BD" w:rsidRDefault="004541EB" w:rsidP="00516859">
            <w:pPr>
              <w:pStyle w:val="paragraph"/>
              <w:numPr>
                <w:ilvl w:val="0"/>
                <w:numId w:val="1"/>
              </w:numPr>
              <w:spacing w:before="0" w:beforeAutospacing="0" w:after="0" w:afterAutospacing="0"/>
              <w:textAlignment w:val="baseline"/>
              <w:rPr>
                <w:rStyle w:val="eop"/>
                <w:sz w:val="22"/>
                <w:szCs w:val="22"/>
              </w:rPr>
            </w:pPr>
            <w:r w:rsidRPr="005572BD">
              <w:rPr>
                <w:rStyle w:val="normaltextrun"/>
                <w:sz w:val="22"/>
                <w:szCs w:val="22"/>
              </w:rPr>
              <w:t xml:space="preserve">Considers adult behaviors, attitudes and interactions in articulating the importance of </w:t>
            </w:r>
            <w:r w:rsidRPr="005572BD">
              <w:rPr>
                <w:sz w:val="22"/>
                <w:szCs w:val="22"/>
              </w:rPr>
              <w:t>that positive and supportive</w:t>
            </w:r>
            <w:r w:rsidRPr="005572BD">
              <w:rPr>
                <w:rStyle w:val="normaltextrun"/>
                <w:sz w:val="22"/>
                <w:szCs w:val="22"/>
              </w:rPr>
              <w:t xml:space="preserve"> relationships in supporting positive developmental and behavioral outcomes (e.g. mutual respect, attentive, engaging, developmentally appropriate verbal and non-verbal cues, reflective listening)</w:t>
            </w:r>
            <w:r w:rsidRPr="005572BD">
              <w:rPr>
                <w:rStyle w:val="eop"/>
                <w:sz w:val="22"/>
                <w:szCs w:val="22"/>
              </w:rPr>
              <w:t xml:space="preserve"> (4a </w:t>
            </w:r>
            <w:r w:rsidRPr="005572BD">
              <w:rPr>
                <w:sz w:val="22"/>
                <w:szCs w:val="22"/>
              </w:rPr>
              <w:t>LVL1-1)</w:t>
            </w:r>
          </w:p>
          <w:p w14:paraId="4E5B0D1C" w14:textId="77777777" w:rsidR="004541EB" w:rsidRPr="005572BD" w:rsidRDefault="004541EB" w:rsidP="00516859">
            <w:pPr>
              <w:pStyle w:val="paragraph"/>
              <w:numPr>
                <w:ilvl w:val="0"/>
                <w:numId w:val="1"/>
              </w:numPr>
              <w:spacing w:before="0" w:beforeAutospacing="0" w:after="0" w:afterAutospacing="0"/>
              <w:textAlignment w:val="baseline"/>
              <w:rPr>
                <w:rStyle w:val="normaltextrun"/>
                <w:sz w:val="22"/>
                <w:szCs w:val="22"/>
              </w:rPr>
            </w:pPr>
            <w:r w:rsidRPr="005572BD">
              <w:rPr>
                <w:rStyle w:val="normaltextrun"/>
                <w:sz w:val="22"/>
                <w:szCs w:val="22"/>
              </w:rPr>
              <w:t xml:space="preserve">Describes role of positive social interactions (e.g. peer to peer work, group work, collaboration) </w:t>
            </w:r>
            <w:r w:rsidRPr="005572BD">
              <w:rPr>
                <w:rStyle w:val="eop"/>
                <w:sz w:val="22"/>
                <w:szCs w:val="22"/>
              </w:rPr>
              <w:t xml:space="preserve">(4a </w:t>
            </w:r>
            <w:r w:rsidRPr="005572BD">
              <w:rPr>
                <w:sz w:val="22"/>
                <w:szCs w:val="22"/>
              </w:rPr>
              <w:t>LVL1-1)</w:t>
            </w:r>
          </w:p>
          <w:p w14:paraId="1612C4CA" w14:textId="77777777" w:rsidR="004541EB" w:rsidRPr="0034668D" w:rsidRDefault="004541EB" w:rsidP="00516859">
            <w:pPr>
              <w:pStyle w:val="paragraph"/>
              <w:numPr>
                <w:ilvl w:val="0"/>
                <w:numId w:val="1"/>
              </w:numPr>
              <w:spacing w:before="0" w:beforeAutospacing="0" w:after="0" w:afterAutospacing="0"/>
              <w:textAlignment w:val="baseline"/>
              <w:rPr>
                <w:sz w:val="22"/>
                <w:szCs w:val="22"/>
              </w:rPr>
            </w:pPr>
            <w:r w:rsidRPr="005572BD">
              <w:rPr>
                <w:rStyle w:val="normaltextrun"/>
                <w:sz w:val="22"/>
                <w:szCs w:val="22"/>
              </w:rPr>
              <w:t>Identifies adaptations (e.g. honor their silent period, incorporate visuals, group work, scaffold) supportive of positive relationships (e.g. small and large g</w:t>
            </w:r>
            <w:r>
              <w:rPr>
                <w:rStyle w:val="normaltextrun"/>
                <w:sz w:val="22"/>
                <w:szCs w:val="22"/>
              </w:rPr>
              <w:t>r</w:t>
            </w:r>
            <w:r w:rsidRPr="005572BD">
              <w:rPr>
                <w:rStyle w:val="normaltextrun"/>
                <w:sz w:val="22"/>
                <w:szCs w:val="22"/>
              </w:rPr>
              <w:t>oups, peer learning) for multi-language learners and children of diverse abilities</w:t>
            </w:r>
            <w:r w:rsidRPr="005572BD">
              <w:rPr>
                <w:rStyle w:val="eop"/>
                <w:sz w:val="22"/>
                <w:szCs w:val="22"/>
              </w:rPr>
              <w:t xml:space="preserve"> (4a </w:t>
            </w:r>
            <w:r w:rsidRPr="005572BD">
              <w:rPr>
                <w:sz w:val="22"/>
                <w:szCs w:val="22"/>
              </w:rPr>
              <w:t>LVL1-1)</w:t>
            </w:r>
          </w:p>
        </w:tc>
      </w:tr>
    </w:tbl>
    <w:p w14:paraId="476E358F" w14:textId="77777777" w:rsidR="004541EB" w:rsidRPr="006B45ED" w:rsidRDefault="004541EB" w:rsidP="004541EB">
      <w:pPr>
        <w:rPr>
          <w:rFonts w:ascii="Cambria" w:hAnsi="Cambria"/>
          <w:b/>
          <w:bCs/>
        </w:rPr>
      </w:pPr>
    </w:p>
    <w:p w14:paraId="6A097C0C" w14:textId="77777777" w:rsidR="004541EB" w:rsidRPr="006B45ED" w:rsidRDefault="004541EB" w:rsidP="004541EB">
      <w:pPr>
        <w:rPr>
          <w:rFonts w:ascii="Cambria" w:hAnsi="Cambria"/>
          <w:b/>
          <w:bCs/>
        </w:rPr>
      </w:pPr>
      <w:r w:rsidRPr="006B45ED">
        <w:rPr>
          <w:rFonts w:ascii="Cambria" w:hAnsi="Cambria"/>
          <w:b/>
          <w:bCs/>
        </w:rPr>
        <w:t>Master Rubric Row</w:t>
      </w:r>
    </w:p>
    <w:p w14:paraId="08E8D50B" w14:textId="77777777" w:rsidR="004541EB" w:rsidRPr="006B45ED" w:rsidRDefault="004541EB" w:rsidP="004541EB">
      <w:pPr>
        <w:rPr>
          <w:rFonts w:ascii="Cambria" w:hAnsi="Cambria"/>
          <w:b/>
          <w:bCs/>
        </w:rPr>
      </w:pPr>
    </w:p>
    <w:tbl>
      <w:tblPr>
        <w:tblW w:w="144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87"/>
        <w:gridCol w:w="2880"/>
        <w:gridCol w:w="2870"/>
        <w:gridCol w:w="2870"/>
        <w:gridCol w:w="2807"/>
        <w:gridCol w:w="1004"/>
      </w:tblGrid>
      <w:tr w:rsidR="004541EB" w:rsidRPr="006B45ED" w14:paraId="610B7513" w14:textId="77777777" w:rsidTr="00516859">
        <w:tc>
          <w:tcPr>
            <w:tcW w:w="14418" w:type="dxa"/>
            <w:gridSpan w:val="6"/>
            <w:tcBorders>
              <w:top w:val="single" w:sz="24" w:space="0" w:color="auto"/>
              <w:left w:val="single" w:sz="24" w:space="0" w:color="auto"/>
              <w:bottom w:val="single" w:sz="4" w:space="0" w:color="000000" w:themeColor="text1"/>
              <w:right w:val="single" w:sz="24" w:space="0" w:color="auto"/>
            </w:tcBorders>
            <w:shd w:val="clear" w:color="auto" w:fill="E0E0E0"/>
            <w:noWrap/>
            <w:tcMar>
              <w:top w:w="80" w:type="dxa"/>
              <w:left w:w="80" w:type="dxa"/>
              <w:bottom w:w="80" w:type="dxa"/>
              <w:right w:w="80" w:type="dxa"/>
            </w:tcMar>
          </w:tcPr>
          <w:p w14:paraId="6741C410" w14:textId="77777777" w:rsidR="004541EB" w:rsidRPr="006B45ED" w:rsidRDefault="004541EB" w:rsidP="00516859">
            <w:pPr>
              <w:pStyle w:val="Body"/>
              <w:widowControl w:val="0"/>
              <w:adjustRightInd w:val="0"/>
              <w:snapToGrid w:val="0"/>
              <w:spacing w:after="0" w:line="360" w:lineRule="auto"/>
              <w:jc w:val="center"/>
              <w:rPr>
                <w:rFonts w:ascii="Cambria" w:hAnsi="Cambria" w:cs="Times New Roman"/>
                <w:sz w:val="32"/>
                <w:szCs w:val="32"/>
              </w:rPr>
            </w:pPr>
            <w:r w:rsidRPr="006B45ED">
              <w:rPr>
                <w:rFonts w:ascii="Cambria" w:eastAsia="Times New Roman" w:hAnsi="Cambria" w:cs="Times New Roman"/>
                <w:b/>
                <w:bCs/>
                <w:sz w:val="32"/>
                <w:szCs w:val="32"/>
              </w:rPr>
              <w:t>ECE Interactions, Relationships &amp; Environments Master Rubric</w:t>
            </w:r>
          </w:p>
        </w:tc>
      </w:tr>
      <w:tr w:rsidR="004541EB" w:rsidRPr="006B45ED" w14:paraId="7D3B08A4" w14:textId="77777777" w:rsidTr="00516859">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F973CE3" w14:textId="77777777" w:rsidR="004541EB" w:rsidRPr="006B45ED" w:rsidRDefault="004541EB" w:rsidP="00516859">
            <w:pPr>
              <w:pStyle w:val="Body"/>
              <w:widowControl w:val="0"/>
              <w:adjustRightInd w:val="0"/>
              <w:snapToGrid w:val="0"/>
              <w:spacing w:after="0" w:line="240" w:lineRule="auto"/>
              <w:jc w:val="center"/>
              <w:rPr>
                <w:rFonts w:ascii="Cambria" w:eastAsia="Times New Roman" w:hAnsi="Cambria" w:cs="Times New Roman"/>
                <w:i/>
                <w:color w:val="auto"/>
              </w:rPr>
            </w:pPr>
            <w:r w:rsidRPr="006B45ED">
              <w:rPr>
                <w:rFonts w:ascii="Cambria" w:hAnsi="Cambria" w:cs="Times New Roman"/>
                <w:b/>
                <w:bCs/>
              </w:rPr>
              <w:t>Competency</w:t>
            </w:r>
          </w:p>
        </w:tc>
        <w:tc>
          <w:tcPr>
            <w:tcW w:w="288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80781EB" w14:textId="77777777" w:rsidR="004541EB" w:rsidRPr="006B45ED" w:rsidRDefault="004541EB" w:rsidP="00516859">
            <w:pPr>
              <w:pStyle w:val="Body"/>
              <w:widowControl w:val="0"/>
              <w:adjustRightInd w:val="0"/>
              <w:snapToGrid w:val="0"/>
              <w:spacing w:after="0" w:line="240" w:lineRule="auto"/>
              <w:jc w:val="center"/>
              <w:rPr>
                <w:rFonts w:ascii="Cambria" w:eastAsia="Times New Roman" w:hAnsi="Cambria" w:cs="Times New Roman"/>
                <w:i/>
                <w:color w:val="auto"/>
              </w:rPr>
            </w:pPr>
            <w:r w:rsidRPr="006B45ED">
              <w:rPr>
                <w:rFonts w:ascii="Cambria" w:eastAsia="Times New Roman" w:hAnsi="Cambria"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30FE9B8" w14:textId="77777777" w:rsidR="004541EB" w:rsidRPr="006B45ED" w:rsidRDefault="004541EB" w:rsidP="00516859">
            <w:pPr>
              <w:widowControl w:val="0"/>
              <w:adjustRightInd w:val="0"/>
              <w:snapToGrid w:val="0"/>
              <w:jc w:val="center"/>
              <w:rPr>
                <w:rFonts w:ascii="Cambria" w:eastAsia="Times" w:hAnsi="Cambria"/>
                <w:i/>
                <w:sz w:val="22"/>
                <w:szCs w:val="22"/>
              </w:rPr>
            </w:pPr>
            <w:r w:rsidRPr="006B45ED">
              <w:rPr>
                <w:rFonts w:ascii="Cambria" w:hAnsi="Cambria"/>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485E70C" w14:textId="77777777" w:rsidR="004541EB" w:rsidRPr="006B45ED" w:rsidRDefault="004541EB" w:rsidP="00516859">
            <w:pPr>
              <w:pStyle w:val="Body"/>
              <w:widowControl w:val="0"/>
              <w:adjustRightInd w:val="0"/>
              <w:snapToGrid w:val="0"/>
              <w:spacing w:after="0" w:line="240" w:lineRule="auto"/>
              <w:jc w:val="center"/>
              <w:rPr>
                <w:rFonts w:ascii="Cambria" w:eastAsia="Times New Roman" w:hAnsi="Cambria" w:cs="Times New Roman"/>
                <w:i/>
                <w:color w:val="auto"/>
              </w:rPr>
            </w:pPr>
            <w:r w:rsidRPr="006B45ED">
              <w:rPr>
                <w:rFonts w:ascii="Cambria" w:eastAsia="Times New Roman" w:hAnsi="Cambria" w:cs="Times New Roman"/>
                <w:b/>
                <w:bCs/>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FFDA1D4" w14:textId="77777777" w:rsidR="004541EB" w:rsidRPr="006B45ED" w:rsidRDefault="004541EB" w:rsidP="00516859">
            <w:pPr>
              <w:pStyle w:val="Body"/>
              <w:widowControl w:val="0"/>
              <w:adjustRightInd w:val="0"/>
              <w:snapToGrid w:val="0"/>
              <w:spacing w:after="0" w:line="240" w:lineRule="auto"/>
              <w:jc w:val="center"/>
              <w:rPr>
                <w:rFonts w:ascii="Cambria" w:eastAsia="Times New Roman" w:hAnsi="Cambria" w:cs="Times New Roman"/>
                <w:i/>
                <w:color w:val="auto"/>
              </w:rPr>
            </w:pPr>
            <w:r w:rsidRPr="006B45ED">
              <w:rPr>
                <w:rFonts w:ascii="Cambria" w:eastAsia="Times New Roman" w:hAnsi="Cambria"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4036467D" w14:textId="77777777" w:rsidR="004541EB" w:rsidRPr="006B45ED" w:rsidRDefault="004541EB" w:rsidP="00516859">
            <w:pPr>
              <w:widowControl w:val="0"/>
              <w:adjustRightInd w:val="0"/>
              <w:snapToGrid w:val="0"/>
              <w:jc w:val="center"/>
              <w:rPr>
                <w:rFonts w:ascii="Cambria" w:hAnsi="Cambria"/>
                <w:sz w:val="22"/>
                <w:szCs w:val="22"/>
              </w:rPr>
            </w:pPr>
            <w:r w:rsidRPr="006B45ED">
              <w:rPr>
                <w:rFonts w:ascii="Cambria" w:eastAsia="Times" w:hAnsi="Cambria"/>
                <w:b/>
                <w:bCs/>
                <w:sz w:val="16"/>
                <w:szCs w:val="16"/>
              </w:rPr>
              <w:t>Unable to Assess</w:t>
            </w:r>
          </w:p>
        </w:tc>
      </w:tr>
      <w:tr w:rsidR="004541EB" w:rsidRPr="006B45ED" w14:paraId="1A73523C" w14:textId="77777777" w:rsidTr="00516859">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FFFF99"/>
            <w:noWrap/>
            <w:tcMar>
              <w:top w:w="80" w:type="dxa"/>
              <w:left w:w="80" w:type="dxa"/>
              <w:bottom w:w="80" w:type="dxa"/>
              <w:right w:w="80" w:type="dxa"/>
            </w:tcMar>
          </w:tcPr>
          <w:p w14:paraId="5CC7769C" w14:textId="77777777" w:rsidR="004541EB" w:rsidRPr="006B45ED" w:rsidRDefault="004541EB" w:rsidP="00516859">
            <w:pPr>
              <w:pStyle w:val="Body"/>
              <w:widowControl w:val="0"/>
              <w:adjustRightInd w:val="0"/>
              <w:snapToGrid w:val="0"/>
              <w:spacing w:after="0" w:line="240" w:lineRule="auto"/>
              <w:rPr>
                <w:rFonts w:ascii="Cambria" w:eastAsia="Times New Roman" w:hAnsi="Cambria" w:cs="Times New Roman"/>
                <w:color w:val="auto"/>
              </w:rPr>
            </w:pPr>
            <w:r w:rsidRPr="006B45ED">
              <w:rPr>
                <w:rFonts w:ascii="Cambria" w:eastAsia="Times New Roman" w:hAnsi="Cambria" w:cs="Times New Roman"/>
                <w:b/>
                <w:color w:val="auto"/>
              </w:rPr>
              <w:t>IRE2</w:t>
            </w:r>
            <w:r w:rsidRPr="006B45ED">
              <w:rPr>
                <w:rFonts w:ascii="Cambria" w:eastAsia="Times New Roman" w:hAnsi="Cambria" w:cs="Times New Roman"/>
                <w:color w:val="auto"/>
              </w:rPr>
              <w:t>: Articulates the importance of relationships in supporting positive developmental and behavioral outcomes</w:t>
            </w:r>
          </w:p>
          <w:p w14:paraId="6B1E2266" w14:textId="77777777" w:rsidR="004541EB" w:rsidRPr="006B45ED" w:rsidRDefault="004541EB" w:rsidP="00516859">
            <w:pPr>
              <w:pStyle w:val="Body"/>
              <w:widowControl w:val="0"/>
              <w:adjustRightInd w:val="0"/>
              <w:snapToGrid w:val="0"/>
              <w:spacing w:after="0" w:line="240" w:lineRule="auto"/>
              <w:rPr>
                <w:rFonts w:ascii="Cambria" w:eastAsia="Times New Roman" w:hAnsi="Cambria" w:cs="Times New Roman"/>
                <w:color w:val="auto"/>
              </w:rPr>
            </w:pPr>
          </w:p>
          <w:p w14:paraId="7E1A9A30" w14:textId="77777777" w:rsidR="004541EB" w:rsidRPr="00E76C75" w:rsidRDefault="004541EB" w:rsidP="00516859">
            <w:pPr>
              <w:rPr>
                <w:rFonts w:ascii="Cambria" w:hAnsi="Cambria"/>
                <w:sz w:val="18"/>
                <w:szCs w:val="18"/>
              </w:rPr>
            </w:pPr>
            <w:r w:rsidRPr="00E76C75">
              <w:rPr>
                <w:rFonts w:ascii="Cambria" w:eastAsia="Times" w:hAnsi="Cambria"/>
                <w:b/>
                <w:bCs/>
                <w:iCs/>
                <w:sz w:val="18"/>
                <w:szCs w:val="18"/>
              </w:rPr>
              <w:t>NAEYC</w:t>
            </w:r>
            <w:r w:rsidRPr="00E76C75">
              <w:rPr>
                <w:rFonts w:ascii="Cambria" w:eastAsia="Times" w:hAnsi="Cambria"/>
                <w:iCs/>
                <w:sz w:val="18"/>
                <w:szCs w:val="18"/>
              </w:rPr>
              <w:t xml:space="preserve">: </w:t>
            </w:r>
            <w:r w:rsidRPr="00E76C75">
              <w:rPr>
                <w:rFonts w:ascii="Cambria" w:hAnsi="Cambria"/>
                <w:sz w:val="18"/>
                <w:szCs w:val="18"/>
              </w:rPr>
              <w:t>4a (4a-LVL1-1)</w:t>
            </w:r>
          </w:p>
          <w:p w14:paraId="5D9A1C72" w14:textId="77777777" w:rsidR="004541EB" w:rsidRPr="00E76C75" w:rsidRDefault="004541EB" w:rsidP="00516859">
            <w:pPr>
              <w:rPr>
                <w:rFonts w:ascii="Cambria" w:hAnsi="Cambria"/>
                <w:sz w:val="18"/>
                <w:szCs w:val="18"/>
              </w:rPr>
            </w:pPr>
            <w:r w:rsidRPr="00E76C75">
              <w:rPr>
                <w:rFonts w:ascii="Cambria" w:eastAsia="Times" w:hAnsi="Cambria"/>
                <w:b/>
                <w:bCs/>
                <w:iCs/>
                <w:sz w:val="18"/>
                <w:szCs w:val="18"/>
              </w:rPr>
              <w:t>IPTS</w:t>
            </w:r>
            <w:r w:rsidRPr="00E76C75">
              <w:rPr>
                <w:rFonts w:ascii="Cambria" w:eastAsia="Times" w:hAnsi="Cambria"/>
                <w:iCs/>
                <w:sz w:val="18"/>
                <w:szCs w:val="18"/>
              </w:rPr>
              <w:t xml:space="preserve">: </w:t>
            </w:r>
            <w:r w:rsidRPr="00E76C75">
              <w:rPr>
                <w:rFonts w:ascii="Cambria" w:hAnsi="Cambria"/>
                <w:sz w:val="18"/>
                <w:szCs w:val="18"/>
              </w:rPr>
              <w:t>------</w:t>
            </w:r>
          </w:p>
          <w:p w14:paraId="7C4228BD" w14:textId="77777777" w:rsidR="004541EB" w:rsidRPr="00E76C75" w:rsidRDefault="004541EB" w:rsidP="00516859">
            <w:pPr>
              <w:rPr>
                <w:rFonts w:ascii="Cambria" w:hAnsi="Cambria"/>
                <w:b/>
                <w:bCs/>
                <w:sz w:val="18"/>
                <w:szCs w:val="18"/>
              </w:rPr>
            </w:pPr>
            <w:proofErr w:type="spellStart"/>
            <w:r w:rsidRPr="00E76C75">
              <w:rPr>
                <w:rFonts w:ascii="Cambria" w:hAnsi="Cambria"/>
                <w:b/>
                <w:bCs/>
                <w:sz w:val="18"/>
                <w:szCs w:val="18"/>
              </w:rPr>
              <w:t>InTASC</w:t>
            </w:r>
            <w:proofErr w:type="spellEnd"/>
            <w:r w:rsidRPr="00E76C75">
              <w:rPr>
                <w:rFonts w:ascii="Cambria" w:hAnsi="Cambria"/>
                <w:sz w:val="18"/>
                <w:szCs w:val="18"/>
              </w:rPr>
              <w:t>: 1(j), 2(n), 8(m), 10(n)</w:t>
            </w:r>
          </w:p>
          <w:p w14:paraId="1121C702" w14:textId="77777777" w:rsidR="004541EB" w:rsidRPr="006B45ED" w:rsidRDefault="004541EB" w:rsidP="00516859">
            <w:pPr>
              <w:pStyle w:val="Body"/>
              <w:widowControl w:val="0"/>
              <w:adjustRightInd w:val="0"/>
              <w:snapToGrid w:val="0"/>
              <w:spacing w:after="0" w:line="240" w:lineRule="auto"/>
              <w:rPr>
                <w:rFonts w:ascii="Cambria" w:hAnsi="Cambria" w:cs="Times New Roman"/>
              </w:rPr>
            </w:pPr>
          </w:p>
        </w:tc>
        <w:tc>
          <w:tcPr>
            <w:tcW w:w="288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57DC6461" w14:textId="77777777" w:rsidR="004541EB" w:rsidRPr="006B45ED" w:rsidRDefault="004541EB" w:rsidP="00516859">
            <w:pPr>
              <w:pStyle w:val="Body"/>
              <w:widowControl w:val="0"/>
              <w:adjustRightInd w:val="0"/>
              <w:snapToGrid w:val="0"/>
              <w:spacing w:after="0" w:line="240" w:lineRule="auto"/>
              <w:rPr>
                <w:rFonts w:ascii="Cambria" w:hAnsi="Cambria" w:cs="Times New Roman"/>
              </w:rPr>
            </w:pPr>
            <w:r w:rsidRPr="006B45ED">
              <w:rPr>
                <w:rFonts w:ascii="Cambria" w:eastAsia="Times New Roman" w:hAnsi="Cambria" w:cs="Times New Roman"/>
                <w:color w:val="auto"/>
              </w:rPr>
              <w:t xml:space="preserve">Considers adult behaviors, attitudes and interactions in articulating the importance of relationships in supporting positive developmental and behavioral outcomes and building trusting relationships </w:t>
            </w:r>
          </w:p>
          <w:p w14:paraId="3D03B01C" w14:textId="77777777" w:rsidR="004541EB" w:rsidRPr="006B45ED" w:rsidRDefault="004541EB" w:rsidP="00516859">
            <w:pPr>
              <w:pStyle w:val="Body"/>
              <w:widowControl w:val="0"/>
              <w:adjustRightInd w:val="0"/>
              <w:snapToGrid w:val="0"/>
              <w:spacing w:after="0" w:line="240" w:lineRule="auto"/>
              <w:rPr>
                <w:rFonts w:ascii="Cambria" w:hAnsi="Cambria" w:cs="Times New Roman"/>
              </w:rPr>
            </w:pPr>
          </w:p>
          <w:p w14:paraId="5187F7F7" w14:textId="77777777" w:rsidR="004541EB" w:rsidRPr="006B45ED" w:rsidRDefault="004541EB" w:rsidP="00516859">
            <w:pPr>
              <w:pStyle w:val="Body"/>
              <w:widowControl w:val="0"/>
              <w:adjustRightInd w:val="0"/>
              <w:snapToGrid w:val="0"/>
              <w:spacing w:after="0" w:line="240" w:lineRule="auto"/>
              <w:rPr>
                <w:rFonts w:ascii="Cambria" w:hAnsi="Cambria" w:cs="Times New Roman"/>
              </w:rPr>
            </w:pPr>
            <w:r w:rsidRPr="006B45ED">
              <w:rPr>
                <w:rFonts w:ascii="Cambria" w:eastAsia="Times New Roman" w:hAnsi="Cambria" w:cs="Times New Roman"/>
                <w:color w:val="auto"/>
              </w:rPr>
              <w:t>Builds opportunities for positive social interactions which incorporate healthy self-concept techniques for multi-language learners and children of diverse abilities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684097BE" w14:textId="77777777" w:rsidR="004541EB" w:rsidRPr="006B45ED" w:rsidRDefault="004541EB" w:rsidP="00516859">
            <w:pPr>
              <w:widowControl w:val="0"/>
              <w:adjustRightInd w:val="0"/>
              <w:snapToGrid w:val="0"/>
              <w:rPr>
                <w:rFonts w:ascii="Cambria" w:hAnsi="Cambria"/>
                <w:sz w:val="22"/>
                <w:szCs w:val="22"/>
              </w:rPr>
            </w:pPr>
            <w:r w:rsidRPr="006B45ED">
              <w:rPr>
                <w:rFonts w:ascii="Cambria" w:eastAsia="Times" w:hAnsi="Cambria"/>
                <w:sz w:val="22"/>
                <w:szCs w:val="22"/>
              </w:rPr>
              <w:t>Considers adult behaviors, attitudes and interactions in articulating the importance of relationships in supporting positive developmental and behavioral outcomes</w:t>
            </w:r>
          </w:p>
          <w:p w14:paraId="110A4C23" w14:textId="77777777" w:rsidR="004541EB" w:rsidRPr="006B45ED" w:rsidRDefault="004541EB" w:rsidP="00516859">
            <w:pPr>
              <w:widowControl w:val="0"/>
              <w:adjustRightInd w:val="0"/>
              <w:snapToGrid w:val="0"/>
              <w:rPr>
                <w:rFonts w:ascii="Cambria" w:hAnsi="Cambria"/>
                <w:sz w:val="22"/>
                <w:szCs w:val="22"/>
              </w:rPr>
            </w:pPr>
          </w:p>
          <w:p w14:paraId="531794B5" w14:textId="77777777" w:rsidR="004541EB" w:rsidRPr="006B45ED" w:rsidRDefault="004541EB" w:rsidP="00516859">
            <w:pPr>
              <w:widowControl w:val="0"/>
              <w:adjustRightInd w:val="0"/>
              <w:snapToGrid w:val="0"/>
              <w:rPr>
                <w:rFonts w:ascii="Cambria" w:hAnsi="Cambria"/>
                <w:sz w:val="22"/>
                <w:szCs w:val="22"/>
              </w:rPr>
            </w:pPr>
            <w:r w:rsidRPr="006B45ED">
              <w:rPr>
                <w:rFonts w:ascii="Cambria" w:eastAsia="Times" w:hAnsi="Cambria"/>
                <w:sz w:val="22"/>
                <w:szCs w:val="22"/>
              </w:rPr>
              <w:t>Describes role of positive social interactions which incorporate adaptations for multi-language learners and children of diverse abilities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4AB0D439" w14:textId="77777777" w:rsidR="004541EB" w:rsidRPr="006B45ED" w:rsidRDefault="004541EB" w:rsidP="00516859">
            <w:pPr>
              <w:pStyle w:val="Body"/>
              <w:widowControl w:val="0"/>
              <w:adjustRightInd w:val="0"/>
              <w:snapToGrid w:val="0"/>
              <w:spacing w:after="0" w:line="240" w:lineRule="auto"/>
              <w:rPr>
                <w:rFonts w:ascii="Cambria" w:hAnsi="Cambria" w:cs="Times New Roman"/>
              </w:rPr>
            </w:pPr>
            <w:r w:rsidRPr="006B45ED">
              <w:rPr>
                <w:rFonts w:ascii="Cambria" w:eastAsia="Times New Roman" w:hAnsi="Cambria" w:cs="Times New Roman"/>
                <w:color w:val="auto"/>
              </w:rPr>
              <w:t>Partially considers adult behaviors, attitudes and interactions in articulating the importance of relationships in supporting positive developmental and behavioral outcomes</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7CCA5AD5" w14:textId="77777777" w:rsidR="004541EB" w:rsidRPr="006B45ED" w:rsidRDefault="004541EB" w:rsidP="00516859">
            <w:pPr>
              <w:pStyle w:val="Body"/>
              <w:widowControl w:val="0"/>
              <w:adjustRightInd w:val="0"/>
              <w:snapToGrid w:val="0"/>
              <w:spacing w:after="0" w:line="240" w:lineRule="auto"/>
              <w:rPr>
                <w:rFonts w:ascii="Cambria" w:hAnsi="Cambria" w:cs="Times New Roman"/>
              </w:rPr>
            </w:pPr>
            <w:r w:rsidRPr="006B45ED">
              <w:rPr>
                <w:rFonts w:ascii="Cambria" w:eastAsia="Times New Roman" w:hAnsi="Cambria" w:cs="Times New Roman"/>
                <w:color w:val="auto"/>
              </w:rPr>
              <w:t>Does not consider adult behaviors, attitudes and interactions in articulating the importance of relationships in supporting positive developmental and behavioral outcomes</w:t>
            </w:r>
          </w:p>
          <w:p w14:paraId="7A0B8C32" w14:textId="77777777" w:rsidR="004541EB" w:rsidRPr="006B45ED" w:rsidRDefault="004541EB" w:rsidP="00516859">
            <w:pPr>
              <w:pStyle w:val="Body"/>
              <w:widowControl w:val="0"/>
              <w:adjustRightInd w:val="0"/>
              <w:snapToGrid w:val="0"/>
              <w:spacing w:after="0" w:line="240" w:lineRule="auto"/>
              <w:rPr>
                <w:rFonts w:ascii="Cambria" w:hAnsi="Cambria" w:cs="Times New Roman"/>
              </w:rPr>
            </w:pPr>
          </w:p>
          <w:p w14:paraId="280E4CE2" w14:textId="77777777" w:rsidR="004541EB" w:rsidRPr="006B45ED" w:rsidRDefault="004541EB" w:rsidP="00516859">
            <w:pPr>
              <w:pStyle w:val="Body"/>
              <w:widowControl w:val="0"/>
              <w:adjustRightInd w:val="0"/>
              <w:snapToGrid w:val="0"/>
              <w:spacing w:after="0" w:line="240" w:lineRule="auto"/>
              <w:rPr>
                <w:rFonts w:ascii="Cambria" w:hAnsi="Cambria" w:cs="Times New Roman"/>
              </w:rPr>
            </w:pPr>
            <w:r w:rsidRPr="006B45ED">
              <w:rPr>
                <w:rFonts w:ascii="Cambria" w:eastAsia="Times New Roman" w:hAnsi="Cambria" w:cs="Times New Roman"/>
                <w:color w:val="auto"/>
              </w:rPr>
              <w:t>Describes practices that minimize opportunities for positive social interactions</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FFFF99"/>
            <w:noWrap/>
            <w:tcMar>
              <w:top w:w="80" w:type="dxa"/>
              <w:left w:w="80" w:type="dxa"/>
              <w:bottom w:w="80" w:type="dxa"/>
              <w:right w:w="80" w:type="dxa"/>
            </w:tcMar>
          </w:tcPr>
          <w:p w14:paraId="47A8312C" w14:textId="77777777" w:rsidR="004541EB" w:rsidRPr="006B45ED" w:rsidRDefault="004541EB" w:rsidP="00516859">
            <w:pPr>
              <w:widowControl w:val="0"/>
              <w:adjustRightInd w:val="0"/>
              <w:snapToGrid w:val="0"/>
              <w:rPr>
                <w:rFonts w:ascii="Cambria" w:hAnsi="Cambria"/>
                <w:sz w:val="22"/>
                <w:szCs w:val="22"/>
              </w:rPr>
            </w:pPr>
          </w:p>
        </w:tc>
      </w:tr>
    </w:tbl>
    <w:p w14:paraId="552674D4" w14:textId="77777777" w:rsidR="004541EB" w:rsidRPr="006B45ED" w:rsidRDefault="004541EB" w:rsidP="004541EB">
      <w:pPr>
        <w:pStyle w:val="Body"/>
        <w:widowControl w:val="0"/>
        <w:spacing w:line="240" w:lineRule="auto"/>
        <w:ind w:left="180"/>
        <w:rPr>
          <w:rFonts w:ascii="Cambria" w:hAnsi="Cambria" w:cs="Times New Roman"/>
          <w:color w:val="auto"/>
          <w:sz w:val="20"/>
          <w:szCs w:val="20"/>
        </w:rPr>
      </w:pPr>
      <w:r w:rsidRPr="006B45ED">
        <w:rPr>
          <w:rStyle w:val="normaltextrun"/>
          <w:rFonts w:ascii="Cambria" w:hAnsi="Cambria" w:cs="Times New Roman"/>
          <w:color w:val="auto"/>
          <w:sz w:val="20"/>
          <w:szCs w:val="20"/>
        </w:rPr>
        <w:t>Yellow = Level II</w:t>
      </w:r>
      <w:r w:rsidRPr="006B45ED">
        <w:rPr>
          <w:rStyle w:val="normaltextrun"/>
          <w:rFonts w:ascii="Cambria" w:hAnsi="Cambria" w:cs="Times New Roman"/>
          <w:color w:val="auto"/>
          <w:sz w:val="20"/>
          <w:szCs w:val="20"/>
        </w:rPr>
        <w:tab/>
        <w:t>Green = Level III</w:t>
      </w:r>
      <w:r w:rsidRPr="006B45ED">
        <w:rPr>
          <w:rStyle w:val="normaltextrun"/>
          <w:rFonts w:ascii="Cambria" w:hAnsi="Cambria" w:cs="Times New Roman"/>
          <w:color w:val="auto"/>
          <w:sz w:val="20"/>
          <w:szCs w:val="20"/>
        </w:rPr>
        <w:tab/>
      </w:r>
      <w:r w:rsidRPr="006B45ED">
        <w:rPr>
          <w:rStyle w:val="normaltextrun"/>
          <w:rFonts w:ascii="Cambria" w:hAnsi="Cambria" w:cs="Times New Roman"/>
          <w:color w:val="auto"/>
          <w:sz w:val="20"/>
          <w:szCs w:val="20"/>
        </w:rPr>
        <w:tab/>
        <w:t>Orange = Level IV</w:t>
      </w:r>
      <w:r w:rsidRPr="006B45ED">
        <w:rPr>
          <w:rStyle w:val="normaltextrun"/>
          <w:rFonts w:ascii="Cambria" w:hAnsi="Cambria" w:cs="Times New Roman"/>
          <w:color w:val="auto"/>
          <w:sz w:val="20"/>
          <w:szCs w:val="20"/>
        </w:rPr>
        <w:tab/>
        <w:t>Blue = Level V</w:t>
      </w:r>
      <w:r w:rsidRPr="006B45ED">
        <w:rPr>
          <w:rFonts w:ascii="Cambria" w:eastAsia="Times New Roman" w:hAnsi="Cambria"/>
        </w:rPr>
        <w:t> </w:t>
      </w:r>
    </w:p>
    <w:p w14:paraId="699DB238" w14:textId="77777777" w:rsidR="004541EB" w:rsidRPr="0012451E" w:rsidRDefault="004541EB" w:rsidP="004541EB">
      <w:pPr>
        <w:jc w:val="center"/>
        <w:rPr>
          <w:rFonts w:ascii="Cambria" w:hAnsi="Cambria"/>
          <w:b/>
          <w:bCs/>
          <w:sz w:val="32"/>
          <w:szCs w:val="32"/>
        </w:rPr>
      </w:pPr>
      <w:r w:rsidRPr="0012451E">
        <w:rPr>
          <w:rFonts w:ascii="Cambria" w:hAnsi="Cambria"/>
          <w:b/>
          <w:bCs/>
          <w:sz w:val="32"/>
          <w:szCs w:val="32"/>
        </w:rPr>
        <w:t>ECE IRE3 Overview Page</w:t>
      </w:r>
    </w:p>
    <w:p w14:paraId="61CB0554" w14:textId="77777777" w:rsidR="004541EB" w:rsidRPr="0012451E" w:rsidRDefault="004541EB" w:rsidP="004541EB">
      <w:pPr>
        <w:jc w:val="center"/>
        <w:rPr>
          <w:rFonts w:ascii="Cambria" w:hAnsi="Cambria"/>
          <w:b/>
          <w:bCs/>
          <w:sz w:val="28"/>
          <w:szCs w:val="28"/>
        </w:rPr>
      </w:pPr>
      <w:r w:rsidRPr="0012451E">
        <w:rPr>
          <w:rFonts w:ascii="Cambria" w:hAnsi="Cambria"/>
          <w:b/>
          <w:bCs/>
          <w:sz w:val="28"/>
          <w:szCs w:val="28"/>
        </w:rPr>
        <w:t>Standards Alignment—Behaviors &amp; Skills—Master Rubric Row</w:t>
      </w:r>
    </w:p>
    <w:p w14:paraId="44985270" w14:textId="77777777" w:rsidR="004541EB" w:rsidRPr="0012451E" w:rsidRDefault="004541EB" w:rsidP="004541EB">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4541EB" w:rsidRPr="0012451E" w14:paraId="5A3B5B65" w14:textId="77777777" w:rsidTr="00516859">
        <w:trPr>
          <w:trHeight w:val="521"/>
        </w:trPr>
        <w:tc>
          <w:tcPr>
            <w:tcW w:w="14485" w:type="dxa"/>
            <w:gridSpan w:val="3"/>
            <w:shd w:val="clear" w:color="auto" w:fill="D9D9D9" w:themeFill="background1" w:themeFillShade="D9"/>
          </w:tcPr>
          <w:p w14:paraId="229F743F" w14:textId="77777777" w:rsidR="004541EB" w:rsidRPr="0012451E" w:rsidRDefault="004541EB" w:rsidP="00516859">
            <w:pPr>
              <w:pStyle w:val="paragraph"/>
              <w:textAlignment w:val="baseline"/>
              <w:rPr>
                <w:rFonts w:ascii="Cambria" w:hAnsi="Cambria"/>
                <w:sz w:val="28"/>
                <w:szCs w:val="28"/>
              </w:rPr>
            </w:pPr>
            <w:r w:rsidRPr="0012451E">
              <w:rPr>
                <w:rFonts w:ascii="Cambria" w:hAnsi="Cambria"/>
                <w:b/>
                <w:sz w:val="28"/>
                <w:szCs w:val="28"/>
              </w:rPr>
              <w:lastRenderedPageBreak/>
              <w:t>IL ECE Gateways Competency</w:t>
            </w:r>
            <w:r w:rsidRPr="0012451E">
              <w:rPr>
                <w:rFonts w:ascii="Cambria" w:hAnsi="Cambria"/>
                <w:sz w:val="28"/>
                <w:szCs w:val="28"/>
              </w:rPr>
              <w:t xml:space="preserve">:  </w:t>
            </w:r>
            <w:r w:rsidRPr="0012451E">
              <w:rPr>
                <w:rFonts w:ascii="Cambria" w:hAnsi="Cambria"/>
                <w:b/>
                <w:bCs/>
                <w:iCs/>
                <w:sz w:val="28"/>
                <w:szCs w:val="28"/>
              </w:rPr>
              <w:t>IRE3</w:t>
            </w:r>
            <w:r w:rsidRPr="0012451E">
              <w:rPr>
                <w:rFonts w:ascii="Cambria" w:hAnsi="Cambria"/>
                <w:bCs/>
                <w:iCs/>
                <w:sz w:val="28"/>
                <w:szCs w:val="28"/>
              </w:rPr>
              <w:t>: Identifies factors that contribute to positive interactions with the environment</w:t>
            </w:r>
          </w:p>
        </w:tc>
      </w:tr>
      <w:tr w:rsidR="004541EB" w:rsidRPr="0012451E" w14:paraId="1AE18296" w14:textId="77777777" w:rsidTr="00516859">
        <w:trPr>
          <w:trHeight w:val="755"/>
        </w:trPr>
        <w:tc>
          <w:tcPr>
            <w:tcW w:w="6090" w:type="dxa"/>
            <w:shd w:val="clear" w:color="auto" w:fill="F2F2F2" w:themeFill="background1" w:themeFillShade="F2"/>
          </w:tcPr>
          <w:p w14:paraId="322E089C" w14:textId="77777777" w:rsidR="004541EB" w:rsidRPr="0012451E" w:rsidRDefault="004541EB" w:rsidP="00516859">
            <w:pPr>
              <w:jc w:val="center"/>
              <w:rPr>
                <w:rFonts w:ascii="Cambria" w:hAnsi="Cambria"/>
                <w:b/>
                <w:bCs/>
              </w:rPr>
            </w:pPr>
            <w:r w:rsidRPr="0012451E">
              <w:rPr>
                <w:rFonts w:ascii="Cambria" w:hAnsi="Cambria"/>
                <w:b/>
                <w:bCs/>
              </w:rPr>
              <w:t>Proposed NAEYC Standard &amp; Competency Alignment</w:t>
            </w:r>
          </w:p>
          <w:p w14:paraId="2B0D1720" w14:textId="77777777" w:rsidR="004541EB" w:rsidRPr="0012451E" w:rsidRDefault="004541EB" w:rsidP="00516859">
            <w:pPr>
              <w:jc w:val="center"/>
              <w:rPr>
                <w:rFonts w:ascii="Cambria" w:hAnsi="Cambria"/>
              </w:rPr>
            </w:pPr>
            <w:r w:rsidRPr="0012451E">
              <w:rPr>
                <w:rFonts w:ascii="Cambria" w:hAnsi="Cambria"/>
              </w:rPr>
              <w:t>Standard 1a (1a-LVL2-5)</w:t>
            </w:r>
          </w:p>
          <w:p w14:paraId="303CE0EC" w14:textId="77777777" w:rsidR="004541EB" w:rsidRPr="0012451E" w:rsidRDefault="004541EB" w:rsidP="00516859">
            <w:pPr>
              <w:jc w:val="center"/>
              <w:rPr>
                <w:rFonts w:ascii="Cambria" w:hAnsi="Cambria"/>
              </w:rPr>
            </w:pPr>
            <w:r w:rsidRPr="0012451E">
              <w:rPr>
                <w:rFonts w:ascii="Cambria" w:hAnsi="Cambria"/>
              </w:rPr>
              <w:t>Standard 4a (4a-LVL1-2 &amp; 3)</w:t>
            </w:r>
          </w:p>
          <w:p w14:paraId="2A8D7D5A" w14:textId="77777777" w:rsidR="004541EB" w:rsidRPr="0012451E" w:rsidRDefault="004541EB" w:rsidP="00516859">
            <w:pPr>
              <w:jc w:val="center"/>
              <w:rPr>
                <w:rFonts w:ascii="Cambria" w:hAnsi="Cambria"/>
              </w:rPr>
            </w:pPr>
          </w:p>
        </w:tc>
        <w:tc>
          <w:tcPr>
            <w:tcW w:w="3566" w:type="dxa"/>
            <w:shd w:val="clear" w:color="auto" w:fill="F2F2F2" w:themeFill="background1" w:themeFillShade="F2"/>
          </w:tcPr>
          <w:p w14:paraId="110EA157" w14:textId="77777777" w:rsidR="004541EB" w:rsidRPr="0012451E" w:rsidRDefault="004541EB" w:rsidP="00516859">
            <w:pPr>
              <w:jc w:val="center"/>
              <w:rPr>
                <w:rFonts w:ascii="Cambria" w:hAnsi="Cambria"/>
                <w:b/>
                <w:bCs/>
              </w:rPr>
            </w:pPr>
            <w:r w:rsidRPr="0012451E">
              <w:rPr>
                <w:rFonts w:ascii="Cambria" w:hAnsi="Cambria"/>
                <w:b/>
                <w:bCs/>
              </w:rPr>
              <w:t>IPTS (2013) Alignment</w:t>
            </w:r>
          </w:p>
          <w:p w14:paraId="7950508E" w14:textId="77777777" w:rsidR="004541EB" w:rsidRPr="0012451E" w:rsidRDefault="004541EB" w:rsidP="00516859">
            <w:pPr>
              <w:jc w:val="center"/>
              <w:rPr>
                <w:rFonts w:ascii="Cambria" w:hAnsi="Cambria"/>
                <w:b/>
                <w:bCs/>
              </w:rPr>
            </w:pPr>
            <w:r w:rsidRPr="0012451E">
              <w:rPr>
                <w:rFonts w:ascii="Cambria" w:hAnsi="Cambria"/>
              </w:rPr>
              <w:t>1F, 4A, 4B, 4C, 4D, 4F, 4G</w:t>
            </w:r>
          </w:p>
        </w:tc>
        <w:tc>
          <w:tcPr>
            <w:tcW w:w="4829" w:type="dxa"/>
            <w:shd w:val="clear" w:color="auto" w:fill="F2F2F2" w:themeFill="background1" w:themeFillShade="F2"/>
          </w:tcPr>
          <w:p w14:paraId="192F6281" w14:textId="77777777" w:rsidR="004541EB" w:rsidRPr="0012451E" w:rsidRDefault="004541EB" w:rsidP="00516859">
            <w:pPr>
              <w:jc w:val="center"/>
              <w:rPr>
                <w:rFonts w:ascii="Cambria" w:hAnsi="Cambria"/>
                <w:b/>
                <w:bCs/>
              </w:rPr>
            </w:pPr>
            <w:proofErr w:type="spellStart"/>
            <w:r w:rsidRPr="0012451E">
              <w:rPr>
                <w:rFonts w:ascii="Cambria" w:hAnsi="Cambria"/>
                <w:b/>
                <w:bCs/>
              </w:rPr>
              <w:t>InTASC</w:t>
            </w:r>
            <w:proofErr w:type="spellEnd"/>
            <w:r w:rsidRPr="0012451E">
              <w:rPr>
                <w:rFonts w:ascii="Cambria" w:hAnsi="Cambria"/>
                <w:b/>
                <w:bCs/>
              </w:rPr>
              <w:t xml:space="preserve"> Alignment</w:t>
            </w:r>
          </w:p>
          <w:p w14:paraId="49E2BFB6" w14:textId="77777777" w:rsidR="004541EB" w:rsidRPr="0012451E" w:rsidRDefault="004541EB" w:rsidP="00516859">
            <w:pPr>
              <w:jc w:val="center"/>
              <w:rPr>
                <w:rFonts w:ascii="Cambria" w:hAnsi="Cambria"/>
                <w:b/>
                <w:bCs/>
              </w:rPr>
            </w:pPr>
            <w:r w:rsidRPr="0012451E">
              <w:rPr>
                <w:rFonts w:ascii="Cambria" w:hAnsi="Cambria"/>
              </w:rPr>
              <w:t>2(l), 3(i), 3(j), 3(o), 4(q), 9(j), 10(n)</w:t>
            </w:r>
          </w:p>
        </w:tc>
      </w:tr>
      <w:tr w:rsidR="004541EB" w:rsidRPr="0012451E" w14:paraId="64212179" w14:textId="77777777" w:rsidTr="00516859">
        <w:trPr>
          <w:trHeight w:val="1790"/>
        </w:trPr>
        <w:tc>
          <w:tcPr>
            <w:tcW w:w="14485" w:type="dxa"/>
            <w:gridSpan w:val="3"/>
            <w:shd w:val="clear" w:color="auto" w:fill="CCFFCC"/>
          </w:tcPr>
          <w:p w14:paraId="585B6352" w14:textId="77777777" w:rsidR="004541EB" w:rsidRPr="0012451E" w:rsidRDefault="004541EB" w:rsidP="00516859">
            <w:pPr>
              <w:rPr>
                <w:rFonts w:ascii="Cambria" w:hAnsi="Cambria"/>
                <w:b/>
                <w:bCs/>
                <w:sz w:val="22"/>
                <w:szCs w:val="22"/>
              </w:rPr>
            </w:pPr>
            <w:r w:rsidRPr="0012451E">
              <w:rPr>
                <w:rFonts w:ascii="Cambria" w:hAnsi="Cambria"/>
                <w:b/>
                <w:bCs/>
                <w:sz w:val="22"/>
                <w:szCs w:val="22"/>
              </w:rPr>
              <w:t xml:space="preserve">Behaviors and Skills:  </w:t>
            </w:r>
          </w:p>
          <w:p w14:paraId="44FE2EC9" w14:textId="77777777" w:rsidR="004541EB" w:rsidRPr="0012451E" w:rsidRDefault="004541EB" w:rsidP="00516859">
            <w:pPr>
              <w:pStyle w:val="ListParagraph"/>
              <w:numPr>
                <w:ilvl w:val="0"/>
                <w:numId w:val="6"/>
              </w:numPr>
              <w:shd w:val="clear" w:color="auto" w:fill="CCFFCC"/>
              <w:rPr>
                <w:rStyle w:val="normaltextrun"/>
                <w:rFonts w:ascii="Cambria" w:hAnsi="Cambria"/>
                <w:sz w:val="22"/>
                <w:szCs w:val="22"/>
                <w:shd w:val="clear" w:color="auto" w:fill="CCFFCC"/>
              </w:rPr>
            </w:pPr>
            <w:r w:rsidRPr="0012451E">
              <w:rPr>
                <w:rStyle w:val="normaltextrun"/>
                <w:rFonts w:ascii="Cambria" w:hAnsi="Cambria"/>
                <w:sz w:val="22"/>
                <w:szCs w:val="22"/>
                <w:shd w:val="clear" w:color="auto" w:fill="CCFFCC"/>
              </w:rPr>
              <w:t>Identifies and provides examples of specific social emotional factors (e.g. personality, temperament, etc.) (4a LVL1-2)</w:t>
            </w:r>
          </w:p>
          <w:p w14:paraId="6655A15F" w14:textId="77777777" w:rsidR="004541EB" w:rsidRPr="0012451E" w:rsidRDefault="004541EB" w:rsidP="00516859">
            <w:pPr>
              <w:pStyle w:val="ListParagraph"/>
              <w:numPr>
                <w:ilvl w:val="0"/>
                <w:numId w:val="6"/>
              </w:numPr>
              <w:shd w:val="clear" w:color="auto" w:fill="CCFFCC"/>
              <w:rPr>
                <w:rStyle w:val="normaltextrun"/>
                <w:rFonts w:ascii="Cambria" w:hAnsi="Cambria"/>
                <w:sz w:val="22"/>
                <w:szCs w:val="22"/>
                <w:shd w:val="clear" w:color="auto" w:fill="CCFFCC"/>
              </w:rPr>
            </w:pPr>
            <w:r w:rsidRPr="0012451E">
              <w:rPr>
                <w:rStyle w:val="normaltextrun"/>
                <w:rFonts w:ascii="Cambria" w:hAnsi="Cambria"/>
                <w:sz w:val="22"/>
                <w:szCs w:val="22"/>
                <w:shd w:val="clear" w:color="auto" w:fill="CCFFCC"/>
              </w:rPr>
              <w:t>Identifies and provides examples of specific experiences, knowledge, interests, and abilities of individual learners. (4a LVL1-2)</w:t>
            </w:r>
          </w:p>
          <w:p w14:paraId="7E1C96DE" w14:textId="77777777" w:rsidR="004541EB" w:rsidRPr="0012451E" w:rsidRDefault="004541EB" w:rsidP="00516859">
            <w:pPr>
              <w:pStyle w:val="ListParagraph"/>
              <w:numPr>
                <w:ilvl w:val="0"/>
                <w:numId w:val="6"/>
              </w:numPr>
              <w:shd w:val="clear" w:color="auto" w:fill="CCFFCC"/>
              <w:rPr>
                <w:rStyle w:val="normaltextrun"/>
                <w:rFonts w:ascii="Cambria" w:hAnsi="Cambria"/>
                <w:sz w:val="22"/>
                <w:szCs w:val="22"/>
                <w:shd w:val="clear" w:color="auto" w:fill="CCFFCC"/>
              </w:rPr>
            </w:pPr>
            <w:r w:rsidRPr="0012451E">
              <w:rPr>
                <w:rStyle w:val="normaltextrun"/>
                <w:rFonts w:ascii="Cambria" w:hAnsi="Cambria"/>
                <w:sz w:val="22"/>
                <w:szCs w:val="22"/>
                <w:shd w:val="clear" w:color="auto" w:fill="CCFFCC"/>
              </w:rPr>
              <w:t xml:space="preserve">Identifies and provides examples of specific </w:t>
            </w:r>
            <w:r w:rsidRPr="0012451E">
              <w:rPr>
                <w:rFonts w:ascii="Cambria" w:hAnsi="Cambria"/>
                <w:sz w:val="22"/>
                <w:szCs w:val="22"/>
              </w:rPr>
              <w:t xml:space="preserve">culture and languages factors for learners. </w:t>
            </w:r>
            <w:r w:rsidRPr="0012451E">
              <w:rPr>
                <w:rStyle w:val="normaltextrun"/>
                <w:rFonts w:ascii="Cambria" w:hAnsi="Cambria"/>
                <w:sz w:val="22"/>
                <w:szCs w:val="22"/>
                <w:shd w:val="clear" w:color="auto" w:fill="CCFFCC"/>
              </w:rPr>
              <w:t>(4a LVL1-2; 1a-LVL2-5)</w:t>
            </w:r>
          </w:p>
          <w:p w14:paraId="29D4CF4A" w14:textId="77777777" w:rsidR="004541EB" w:rsidRPr="0012451E" w:rsidRDefault="004541EB" w:rsidP="00516859">
            <w:pPr>
              <w:pStyle w:val="ListParagraph"/>
              <w:numPr>
                <w:ilvl w:val="0"/>
                <w:numId w:val="6"/>
              </w:numPr>
              <w:shd w:val="clear" w:color="auto" w:fill="CCFFCC"/>
              <w:rPr>
                <w:rFonts w:ascii="Cambria" w:hAnsi="Cambria"/>
                <w:sz w:val="22"/>
                <w:szCs w:val="22"/>
                <w:shd w:val="clear" w:color="auto" w:fill="CCFFCC"/>
              </w:rPr>
            </w:pPr>
            <w:r w:rsidRPr="0012451E">
              <w:rPr>
                <w:rStyle w:val="normaltextrun"/>
                <w:rFonts w:ascii="Cambria" w:hAnsi="Cambria"/>
                <w:sz w:val="22"/>
                <w:szCs w:val="22"/>
                <w:shd w:val="clear" w:color="auto" w:fill="CCFFCC"/>
              </w:rPr>
              <w:t>Identifies components of a positive classroom culture that respects, supports, and build, through social interactions and play, on each child’s unique characteristics (</w:t>
            </w:r>
            <w:r w:rsidRPr="0012451E">
              <w:rPr>
                <w:rFonts w:ascii="Cambria" w:hAnsi="Cambria"/>
                <w:sz w:val="22"/>
                <w:szCs w:val="22"/>
              </w:rPr>
              <w:t>experiences, knowledge, interests, abilities, culture and languages) (4a-LVL1-3)</w:t>
            </w:r>
          </w:p>
        </w:tc>
      </w:tr>
    </w:tbl>
    <w:p w14:paraId="660E05C2" w14:textId="77777777" w:rsidR="004541EB" w:rsidRPr="0012451E" w:rsidRDefault="004541EB" w:rsidP="004541EB">
      <w:pPr>
        <w:rPr>
          <w:rFonts w:ascii="Cambria" w:hAnsi="Cambria"/>
          <w:b/>
          <w:bCs/>
        </w:rPr>
      </w:pPr>
    </w:p>
    <w:p w14:paraId="42FFC568" w14:textId="77777777" w:rsidR="004541EB" w:rsidRPr="0012451E" w:rsidRDefault="004541EB" w:rsidP="004541EB">
      <w:pPr>
        <w:rPr>
          <w:rFonts w:ascii="Cambria" w:hAnsi="Cambria"/>
          <w:b/>
          <w:bCs/>
        </w:rPr>
      </w:pPr>
      <w:r w:rsidRPr="0012451E">
        <w:rPr>
          <w:rFonts w:ascii="Cambria" w:hAnsi="Cambria"/>
          <w:b/>
          <w:bCs/>
        </w:rPr>
        <w:t>Master Rubric Row</w:t>
      </w:r>
    </w:p>
    <w:tbl>
      <w:tblPr>
        <w:tblW w:w="144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87"/>
        <w:gridCol w:w="2880"/>
        <w:gridCol w:w="2870"/>
        <w:gridCol w:w="2870"/>
        <w:gridCol w:w="2807"/>
        <w:gridCol w:w="1004"/>
      </w:tblGrid>
      <w:tr w:rsidR="004541EB" w:rsidRPr="0012451E" w14:paraId="1988AAAA" w14:textId="77777777" w:rsidTr="00516859">
        <w:tc>
          <w:tcPr>
            <w:tcW w:w="14418" w:type="dxa"/>
            <w:gridSpan w:val="6"/>
            <w:tcBorders>
              <w:top w:val="single" w:sz="24" w:space="0" w:color="auto"/>
              <w:left w:val="single" w:sz="24" w:space="0" w:color="auto"/>
              <w:bottom w:val="single" w:sz="4" w:space="0" w:color="000000" w:themeColor="text1"/>
              <w:right w:val="single" w:sz="24" w:space="0" w:color="auto"/>
            </w:tcBorders>
            <w:shd w:val="clear" w:color="auto" w:fill="E0E0E0"/>
            <w:noWrap/>
            <w:tcMar>
              <w:top w:w="80" w:type="dxa"/>
              <w:left w:w="80" w:type="dxa"/>
              <w:bottom w:w="80" w:type="dxa"/>
              <w:right w:w="80" w:type="dxa"/>
            </w:tcMar>
          </w:tcPr>
          <w:p w14:paraId="69451021" w14:textId="77777777" w:rsidR="004541EB" w:rsidRPr="0012451E" w:rsidRDefault="004541EB" w:rsidP="00516859">
            <w:pPr>
              <w:pStyle w:val="Body"/>
              <w:widowControl w:val="0"/>
              <w:adjustRightInd w:val="0"/>
              <w:snapToGrid w:val="0"/>
              <w:spacing w:after="0" w:line="360" w:lineRule="auto"/>
              <w:jc w:val="center"/>
              <w:rPr>
                <w:rFonts w:ascii="Cambria" w:hAnsi="Cambria" w:cs="Times New Roman"/>
                <w:sz w:val="32"/>
                <w:szCs w:val="32"/>
              </w:rPr>
            </w:pPr>
            <w:r w:rsidRPr="0012451E">
              <w:rPr>
                <w:rFonts w:ascii="Cambria" w:eastAsia="Times New Roman" w:hAnsi="Cambria" w:cs="Times New Roman"/>
                <w:b/>
                <w:bCs/>
                <w:sz w:val="32"/>
                <w:szCs w:val="32"/>
              </w:rPr>
              <w:t>ECE Interactions, Relationships &amp; Environments Master Rubric</w:t>
            </w:r>
          </w:p>
        </w:tc>
      </w:tr>
      <w:tr w:rsidR="004541EB" w:rsidRPr="0012451E" w14:paraId="7B3A2ADD" w14:textId="77777777" w:rsidTr="00516859">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2B080C15" w14:textId="77777777" w:rsidR="004541EB" w:rsidRPr="0012451E" w:rsidRDefault="004541EB" w:rsidP="00516859">
            <w:pPr>
              <w:pStyle w:val="Body"/>
              <w:widowControl w:val="0"/>
              <w:adjustRightInd w:val="0"/>
              <w:snapToGrid w:val="0"/>
              <w:spacing w:after="0" w:line="240" w:lineRule="auto"/>
              <w:jc w:val="center"/>
              <w:rPr>
                <w:rFonts w:ascii="Cambria" w:eastAsia="Times New Roman" w:hAnsi="Cambria" w:cs="Times New Roman"/>
                <w:i/>
                <w:color w:val="auto"/>
              </w:rPr>
            </w:pPr>
            <w:r w:rsidRPr="0012451E">
              <w:rPr>
                <w:rFonts w:ascii="Cambria" w:hAnsi="Cambria" w:cs="Times New Roman"/>
                <w:b/>
                <w:bCs/>
              </w:rPr>
              <w:t>Competency</w:t>
            </w:r>
          </w:p>
        </w:tc>
        <w:tc>
          <w:tcPr>
            <w:tcW w:w="288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EC450AD" w14:textId="77777777" w:rsidR="004541EB" w:rsidRPr="0012451E" w:rsidRDefault="004541EB" w:rsidP="00516859">
            <w:pPr>
              <w:pStyle w:val="Body"/>
              <w:widowControl w:val="0"/>
              <w:adjustRightInd w:val="0"/>
              <w:snapToGrid w:val="0"/>
              <w:spacing w:after="0" w:line="240" w:lineRule="auto"/>
              <w:jc w:val="center"/>
              <w:rPr>
                <w:rFonts w:ascii="Cambria" w:eastAsia="Times New Roman" w:hAnsi="Cambria" w:cs="Times New Roman"/>
                <w:i/>
                <w:color w:val="auto"/>
              </w:rPr>
            </w:pPr>
            <w:r w:rsidRPr="0012451E">
              <w:rPr>
                <w:rFonts w:ascii="Cambria" w:eastAsia="Times New Roman" w:hAnsi="Cambria"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C57EEE3" w14:textId="77777777" w:rsidR="004541EB" w:rsidRPr="0012451E" w:rsidRDefault="004541EB" w:rsidP="00516859">
            <w:pPr>
              <w:widowControl w:val="0"/>
              <w:adjustRightInd w:val="0"/>
              <w:snapToGrid w:val="0"/>
              <w:jc w:val="center"/>
              <w:rPr>
                <w:rFonts w:ascii="Cambria" w:eastAsia="Times" w:hAnsi="Cambria"/>
                <w:i/>
                <w:sz w:val="22"/>
                <w:szCs w:val="22"/>
              </w:rPr>
            </w:pPr>
            <w:r w:rsidRPr="0012451E">
              <w:rPr>
                <w:rFonts w:ascii="Cambria" w:hAnsi="Cambria"/>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47465FC" w14:textId="77777777" w:rsidR="004541EB" w:rsidRPr="0012451E" w:rsidRDefault="004541EB" w:rsidP="00516859">
            <w:pPr>
              <w:pStyle w:val="Body"/>
              <w:widowControl w:val="0"/>
              <w:adjustRightInd w:val="0"/>
              <w:snapToGrid w:val="0"/>
              <w:spacing w:after="0" w:line="240" w:lineRule="auto"/>
              <w:jc w:val="center"/>
              <w:rPr>
                <w:rFonts w:ascii="Cambria" w:eastAsia="Times New Roman" w:hAnsi="Cambria" w:cs="Times New Roman"/>
                <w:i/>
                <w:color w:val="auto"/>
              </w:rPr>
            </w:pPr>
            <w:r w:rsidRPr="0012451E">
              <w:rPr>
                <w:rFonts w:ascii="Cambria" w:eastAsia="Times New Roman" w:hAnsi="Cambria" w:cs="Times New Roman"/>
                <w:b/>
                <w:bCs/>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0796791" w14:textId="77777777" w:rsidR="004541EB" w:rsidRPr="0012451E" w:rsidRDefault="004541EB" w:rsidP="00516859">
            <w:pPr>
              <w:pStyle w:val="Body"/>
              <w:widowControl w:val="0"/>
              <w:adjustRightInd w:val="0"/>
              <w:snapToGrid w:val="0"/>
              <w:spacing w:after="0" w:line="240" w:lineRule="auto"/>
              <w:jc w:val="center"/>
              <w:rPr>
                <w:rFonts w:ascii="Cambria" w:eastAsia="Times New Roman" w:hAnsi="Cambria" w:cs="Times New Roman"/>
                <w:i/>
                <w:color w:val="auto"/>
              </w:rPr>
            </w:pPr>
            <w:r w:rsidRPr="0012451E">
              <w:rPr>
                <w:rFonts w:ascii="Cambria" w:eastAsia="Times New Roman" w:hAnsi="Cambria"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1C86D230" w14:textId="77777777" w:rsidR="004541EB" w:rsidRPr="0012451E" w:rsidRDefault="004541EB" w:rsidP="00516859">
            <w:pPr>
              <w:widowControl w:val="0"/>
              <w:adjustRightInd w:val="0"/>
              <w:snapToGrid w:val="0"/>
              <w:jc w:val="center"/>
              <w:rPr>
                <w:rFonts w:ascii="Cambria" w:hAnsi="Cambria"/>
                <w:sz w:val="22"/>
                <w:szCs w:val="22"/>
              </w:rPr>
            </w:pPr>
            <w:r w:rsidRPr="0012451E">
              <w:rPr>
                <w:rFonts w:ascii="Cambria" w:eastAsia="Times" w:hAnsi="Cambria"/>
                <w:b/>
                <w:bCs/>
                <w:sz w:val="16"/>
                <w:szCs w:val="16"/>
              </w:rPr>
              <w:t>Unable to Assess</w:t>
            </w:r>
          </w:p>
        </w:tc>
      </w:tr>
      <w:tr w:rsidR="004541EB" w:rsidRPr="0012451E" w14:paraId="38A54FDC" w14:textId="77777777" w:rsidTr="00516859">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CC"/>
            <w:noWrap/>
            <w:tcMar>
              <w:top w:w="80" w:type="dxa"/>
              <w:left w:w="80" w:type="dxa"/>
              <w:bottom w:w="80" w:type="dxa"/>
              <w:right w:w="80" w:type="dxa"/>
            </w:tcMar>
          </w:tcPr>
          <w:p w14:paraId="018B5FAB" w14:textId="77777777" w:rsidR="004541EB" w:rsidRPr="0012451E" w:rsidRDefault="004541EB" w:rsidP="00516859">
            <w:pPr>
              <w:pStyle w:val="Body"/>
              <w:widowControl w:val="0"/>
              <w:adjustRightInd w:val="0"/>
              <w:snapToGrid w:val="0"/>
              <w:spacing w:after="0" w:line="240" w:lineRule="auto"/>
              <w:rPr>
                <w:rFonts w:ascii="Cambria" w:eastAsia="Times New Roman" w:hAnsi="Cambria" w:cs="Times New Roman"/>
                <w:bCs/>
                <w:iCs/>
                <w:color w:val="auto"/>
              </w:rPr>
            </w:pPr>
            <w:r w:rsidRPr="0012451E">
              <w:rPr>
                <w:rFonts w:ascii="Cambria" w:eastAsia="Times New Roman" w:hAnsi="Cambria" w:cs="Times New Roman"/>
                <w:b/>
                <w:bCs/>
                <w:iCs/>
                <w:color w:val="auto"/>
              </w:rPr>
              <w:t>IRE3</w:t>
            </w:r>
            <w:r w:rsidRPr="0012451E">
              <w:rPr>
                <w:rFonts w:ascii="Cambria" w:eastAsia="Times New Roman" w:hAnsi="Cambria" w:cs="Times New Roman"/>
                <w:bCs/>
                <w:iCs/>
                <w:color w:val="auto"/>
              </w:rPr>
              <w:t>: Identifies factors that contribute to positive interactions with the environment</w:t>
            </w:r>
          </w:p>
          <w:p w14:paraId="5AE1CE81" w14:textId="77777777" w:rsidR="004541EB" w:rsidRPr="0012451E" w:rsidRDefault="004541EB" w:rsidP="00516859">
            <w:pPr>
              <w:pStyle w:val="Body"/>
              <w:widowControl w:val="0"/>
              <w:adjustRightInd w:val="0"/>
              <w:snapToGrid w:val="0"/>
              <w:spacing w:after="0" w:line="240" w:lineRule="auto"/>
              <w:rPr>
                <w:rFonts w:ascii="Cambria" w:eastAsia="Times New Roman" w:hAnsi="Cambria" w:cs="Times New Roman"/>
                <w:bCs/>
                <w:iCs/>
                <w:color w:val="auto"/>
              </w:rPr>
            </w:pPr>
          </w:p>
          <w:p w14:paraId="23BC0B39" w14:textId="77777777" w:rsidR="004541EB" w:rsidRPr="0012451E" w:rsidRDefault="004541EB" w:rsidP="00516859">
            <w:pPr>
              <w:rPr>
                <w:rFonts w:ascii="Cambria" w:hAnsi="Cambria"/>
                <w:sz w:val="18"/>
                <w:szCs w:val="18"/>
              </w:rPr>
            </w:pPr>
            <w:r w:rsidRPr="0012451E">
              <w:rPr>
                <w:rFonts w:ascii="Cambria" w:eastAsia="Times" w:hAnsi="Cambria"/>
                <w:b/>
                <w:bCs/>
                <w:iCs/>
                <w:sz w:val="18"/>
                <w:szCs w:val="18"/>
              </w:rPr>
              <w:t>NAEYC</w:t>
            </w:r>
            <w:r w:rsidRPr="0012451E">
              <w:rPr>
                <w:rFonts w:ascii="Cambria" w:eastAsia="Times" w:hAnsi="Cambria"/>
                <w:iCs/>
                <w:sz w:val="18"/>
                <w:szCs w:val="18"/>
              </w:rPr>
              <w:t xml:space="preserve">: 1a, </w:t>
            </w:r>
            <w:r w:rsidRPr="0012451E">
              <w:rPr>
                <w:rFonts w:ascii="Cambria" w:hAnsi="Cambria"/>
                <w:sz w:val="18"/>
                <w:szCs w:val="18"/>
              </w:rPr>
              <w:t>4a (1a-LVL2-5, 4a-LVL1-2 &amp; 3)</w:t>
            </w:r>
          </w:p>
          <w:p w14:paraId="00075F48" w14:textId="77777777" w:rsidR="004541EB" w:rsidRPr="0012451E" w:rsidRDefault="004541EB" w:rsidP="00516859">
            <w:pPr>
              <w:rPr>
                <w:rFonts w:ascii="Cambria" w:hAnsi="Cambria"/>
                <w:sz w:val="18"/>
                <w:szCs w:val="18"/>
              </w:rPr>
            </w:pPr>
            <w:r w:rsidRPr="0012451E">
              <w:rPr>
                <w:rFonts w:ascii="Cambria" w:eastAsia="Times" w:hAnsi="Cambria"/>
                <w:b/>
                <w:bCs/>
                <w:iCs/>
                <w:sz w:val="18"/>
                <w:szCs w:val="18"/>
              </w:rPr>
              <w:t>IPTS</w:t>
            </w:r>
            <w:r w:rsidRPr="0012451E">
              <w:rPr>
                <w:rFonts w:ascii="Cambria" w:eastAsia="Times" w:hAnsi="Cambria"/>
                <w:iCs/>
                <w:sz w:val="18"/>
                <w:szCs w:val="18"/>
              </w:rPr>
              <w:t xml:space="preserve">: </w:t>
            </w:r>
            <w:r w:rsidRPr="0012451E">
              <w:rPr>
                <w:rFonts w:ascii="Cambria" w:hAnsi="Cambria"/>
                <w:sz w:val="18"/>
                <w:szCs w:val="18"/>
              </w:rPr>
              <w:t>1F, 4A, 4B, 4C, 4D, 4F, 4G</w:t>
            </w:r>
          </w:p>
          <w:p w14:paraId="35DEEAE7" w14:textId="77777777" w:rsidR="004541EB" w:rsidRPr="0012451E" w:rsidRDefault="004541EB" w:rsidP="00516859">
            <w:pPr>
              <w:rPr>
                <w:rFonts w:ascii="Cambria" w:hAnsi="Cambria"/>
                <w:b/>
                <w:bCs/>
                <w:sz w:val="18"/>
                <w:szCs w:val="18"/>
              </w:rPr>
            </w:pPr>
            <w:proofErr w:type="spellStart"/>
            <w:r w:rsidRPr="0012451E">
              <w:rPr>
                <w:rFonts w:ascii="Cambria" w:hAnsi="Cambria"/>
                <w:b/>
                <w:bCs/>
                <w:sz w:val="18"/>
                <w:szCs w:val="18"/>
              </w:rPr>
              <w:t>InTASC</w:t>
            </w:r>
            <w:proofErr w:type="spellEnd"/>
            <w:r w:rsidRPr="0012451E">
              <w:rPr>
                <w:rFonts w:ascii="Cambria" w:hAnsi="Cambria"/>
                <w:sz w:val="18"/>
                <w:szCs w:val="18"/>
              </w:rPr>
              <w:t>: 2(l), 3(i), 3(j), 3(o), 4(q), 9(j), 10(n)</w:t>
            </w:r>
          </w:p>
          <w:p w14:paraId="43E67E08" w14:textId="77777777" w:rsidR="004541EB" w:rsidRPr="0012451E" w:rsidRDefault="004541EB" w:rsidP="00516859">
            <w:pPr>
              <w:pStyle w:val="Body"/>
              <w:widowControl w:val="0"/>
              <w:adjustRightInd w:val="0"/>
              <w:snapToGrid w:val="0"/>
              <w:spacing w:after="0" w:line="240" w:lineRule="auto"/>
              <w:rPr>
                <w:rFonts w:ascii="Cambria" w:hAnsi="Cambria" w:cs="Times New Roman"/>
              </w:rPr>
            </w:pPr>
          </w:p>
        </w:tc>
        <w:tc>
          <w:tcPr>
            <w:tcW w:w="288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7C7DBF69" w14:textId="77777777" w:rsidR="004541EB" w:rsidRPr="0012451E" w:rsidRDefault="004541EB" w:rsidP="00516859">
            <w:pPr>
              <w:pStyle w:val="Body"/>
              <w:widowControl w:val="0"/>
              <w:adjustRightInd w:val="0"/>
              <w:snapToGrid w:val="0"/>
              <w:spacing w:after="0" w:line="240" w:lineRule="auto"/>
              <w:rPr>
                <w:rFonts w:ascii="Cambria" w:hAnsi="Cambria" w:cs="Times New Roman"/>
              </w:rPr>
            </w:pPr>
            <w:r w:rsidRPr="0012451E">
              <w:rPr>
                <w:rFonts w:ascii="Cambria" w:eastAsia="Times" w:hAnsi="Cambria"/>
              </w:rPr>
              <w:t>Identifies factors, including personality and temperament, that influence behavior and interactions within early childhood environments, and advocates for environments that support positive behavior and classroom community</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7F251C6C" w14:textId="77777777" w:rsidR="004541EB" w:rsidRPr="0012451E" w:rsidRDefault="004541EB" w:rsidP="00516859">
            <w:pPr>
              <w:widowControl w:val="0"/>
              <w:adjustRightInd w:val="0"/>
              <w:snapToGrid w:val="0"/>
              <w:rPr>
                <w:rFonts w:ascii="Cambria" w:hAnsi="Cambria"/>
                <w:sz w:val="22"/>
                <w:szCs w:val="22"/>
              </w:rPr>
            </w:pPr>
            <w:r w:rsidRPr="0012451E">
              <w:rPr>
                <w:rFonts w:ascii="Cambria" w:eastAsia="Times" w:hAnsi="Cambria"/>
                <w:sz w:val="22"/>
                <w:szCs w:val="22"/>
              </w:rPr>
              <w:t>Identifies factors, including personality and temperament, that influence behavior and interactions within early childhood environments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4DC0500C" w14:textId="77777777" w:rsidR="004541EB" w:rsidRPr="0012451E" w:rsidRDefault="004541EB" w:rsidP="00516859">
            <w:pPr>
              <w:pStyle w:val="Body"/>
              <w:widowControl w:val="0"/>
              <w:adjustRightInd w:val="0"/>
              <w:snapToGrid w:val="0"/>
              <w:spacing w:after="0" w:line="240" w:lineRule="auto"/>
              <w:rPr>
                <w:rFonts w:ascii="Cambria" w:hAnsi="Cambria" w:cs="Times New Roman"/>
              </w:rPr>
            </w:pPr>
            <w:r w:rsidRPr="0012451E">
              <w:rPr>
                <w:rFonts w:ascii="Cambria" w:eastAsia="Times" w:hAnsi="Cambria"/>
              </w:rPr>
              <w:t>Partially identifies factors, that influence behavior and interactions within early childhood environment</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65CBBD17" w14:textId="77777777" w:rsidR="004541EB" w:rsidRPr="0012451E" w:rsidRDefault="004541EB" w:rsidP="00516859">
            <w:pPr>
              <w:pStyle w:val="Body"/>
              <w:widowControl w:val="0"/>
              <w:adjustRightInd w:val="0"/>
              <w:snapToGrid w:val="0"/>
              <w:spacing w:after="0" w:line="240" w:lineRule="auto"/>
              <w:rPr>
                <w:rFonts w:ascii="Cambria" w:hAnsi="Cambria" w:cs="Times New Roman"/>
              </w:rPr>
            </w:pPr>
            <w:r w:rsidRPr="0012451E">
              <w:rPr>
                <w:rFonts w:ascii="Cambria" w:eastAsia="Times" w:hAnsi="Cambria"/>
              </w:rPr>
              <w:t>Identifies factors within early childhood environments but does not consider influence on behavior and interactions</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CC"/>
            <w:noWrap/>
            <w:tcMar>
              <w:top w:w="80" w:type="dxa"/>
              <w:left w:w="80" w:type="dxa"/>
              <w:bottom w:w="80" w:type="dxa"/>
              <w:right w:w="80" w:type="dxa"/>
            </w:tcMar>
          </w:tcPr>
          <w:p w14:paraId="5422084D" w14:textId="77777777" w:rsidR="004541EB" w:rsidRPr="0012451E" w:rsidRDefault="004541EB" w:rsidP="00516859">
            <w:pPr>
              <w:widowControl w:val="0"/>
              <w:adjustRightInd w:val="0"/>
              <w:snapToGrid w:val="0"/>
              <w:rPr>
                <w:rFonts w:ascii="Cambria" w:hAnsi="Cambria"/>
                <w:sz w:val="22"/>
                <w:szCs w:val="22"/>
              </w:rPr>
            </w:pPr>
          </w:p>
        </w:tc>
      </w:tr>
    </w:tbl>
    <w:p w14:paraId="38F57540" w14:textId="77777777" w:rsidR="004541EB" w:rsidRPr="002E329D" w:rsidRDefault="004541EB" w:rsidP="004541EB">
      <w:pPr>
        <w:pStyle w:val="Body"/>
        <w:widowControl w:val="0"/>
        <w:spacing w:line="240" w:lineRule="auto"/>
        <w:ind w:left="180"/>
        <w:rPr>
          <w:rFonts w:ascii="Cambria" w:eastAsia="Times New Roman" w:hAnsi="Cambria"/>
        </w:rPr>
      </w:pPr>
      <w:r w:rsidRPr="0012451E">
        <w:rPr>
          <w:rStyle w:val="normaltextrun"/>
          <w:rFonts w:ascii="Cambria" w:hAnsi="Cambria" w:cs="Times New Roman"/>
          <w:color w:val="auto"/>
          <w:sz w:val="20"/>
          <w:szCs w:val="20"/>
        </w:rPr>
        <w:t>Yellow = Level II</w:t>
      </w:r>
      <w:r w:rsidRPr="0012451E">
        <w:rPr>
          <w:rStyle w:val="normaltextrun"/>
          <w:rFonts w:ascii="Cambria" w:hAnsi="Cambria" w:cs="Times New Roman"/>
          <w:color w:val="auto"/>
          <w:sz w:val="20"/>
          <w:szCs w:val="20"/>
        </w:rPr>
        <w:tab/>
        <w:t>Green = Level III</w:t>
      </w:r>
      <w:r w:rsidRPr="0012451E">
        <w:rPr>
          <w:rStyle w:val="normaltextrun"/>
          <w:rFonts w:ascii="Cambria" w:hAnsi="Cambria" w:cs="Times New Roman"/>
          <w:color w:val="auto"/>
          <w:sz w:val="20"/>
          <w:szCs w:val="20"/>
        </w:rPr>
        <w:tab/>
      </w:r>
      <w:r w:rsidRPr="0012451E">
        <w:rPr>
          <w:rStyle w:val="normaltextrun"/>
          <w:rFonts w:ascii="Cambria" w:hAnsi="Cambria" w:cs="Times New Roman"/>
          <w:color w:val="auto"/>
          <w:sz w:val="20"/>
          <w:szCs w:val="20"/>
        </w:rPr>
        <w:tab/>
        <w:t>Orange = Level IV</w:t>
      </w:r>
      <w:r w:rsidRPr="0012451E">
        <w:rPr>
          <w:rStyle w:val="normaltextrun"/>
          <w:rFonts w:ascii="Cambria" w:hAnsi="Cambria" w:cs="Times New Roman"/>
          <w:color w:val="auto"/>
          <w:sz w:val="20"/>
          <w:szCs w:val="20"/>
        </w:rPr>
        <w:tab/>
        <w:t>Blue = Level V</w:t>
      </w:r>
    </w:p>
    <w:p w14:paraId="16F814EA" w14:textId="77777777" w:rsidR="004541EB" w:rsidRDefault="004541EB" w:rsidP="004541EB">
      <w:pPr>
        <w:jc w:val="center"/>
        <w:rPr>
          <w:rFonts w:ascii="Cambria" w:hAnsi="Cambria"/>
          <w:b/>
          <w:bCs/>
          <w:sz w:val="32"/>
          <w:szCs w:val="32"/>
        </w:rPr>
      </w:pPr>
    </w:p>
    <w:p w14:paraId="2CE6DCB0" w14:textId="77777777" w:rsidR="004541EB" w:rsidRDefault="004541EB" w:rsidP="004541EB">
      <w:pPr>
        <w:jc w:val="center"/>
        <w:rPr>
          <w:rFonts w:ascii="Cambria" w:hAnsi="Cambria"/>
          <w:b/>
          <w:bCs/>
          <w:sz w:val="32"/>
          <w:szCs w:val="32"/>
        </w:rPr>
      </w:pPr>
    </w:p>
    <w:p w14:paraId="10439169" w14:textId="46470064" w:rsidR="004541EB" w:rsidRPr="00F139AD" w:rsidRDefault="004541EB" w:rsidP="004541EB">
      <w:pPr>
        <w:jc w:val="center"/>
        <w:rPr>
          <w:rFonts w:ascii="Cambria" w:hAnsi="Cambria"/>
          <w:b/>
          <w:bCs/>
          <w:sz w:val="32"/>
          <w:szCs w:val="32"/>
        </w:rPr>
      </w:pPr>
      <w:r w:rsidRPr="00F139AD">
        <w:rPr>
          <w:rFonts w:ascii="Cambria" w:hAnsi="Cambria"/>
          <w:b/>
          <w:bCs/>
          <w:sz w:val="32"/>
          <w:szCs w:val="32"/>
        </w:rPr>
        <w:lastRenderedPageBreak/>
        <w:t>ECE IRE4 Overview Page</w:t>
      </w:r>
    </w:p>
    <w:p w14:paraId="0B2E258A" w14:textId="77777777" w:rsidR="004541EB" w:rsidRPr="00F139AD" w:rsidRDefault="004541EB" w:rsidP="004541EB">
      <w:pPr>
        <w:jc w:val="center"/>
        <w:rPr>
          <w:rFonts w:ascii="Cambria" w:hAnsi="Cambria"/>
          <w:b/>
          <w:bCs/>
          <w:sz w:val="28"/>
          <w:szCs w:val="28"/>
        </w:rPr>
      </w:pPr>
      <w:r w:rsidRPr="00F139AD">
        <w:rPr>
          <w:rFonts w:ascii="Cambria" w:hAnsi="Cambria"/>
          <w:b/>
          <w:bCs/>
          <w:sz w:val="28"/>
          <w:szCs w:val="28"/>
        </w:rPr>
        <w:t>Standards Alignment—Behaviors &amp; Skills—Master Rubric Row</w:t>
      </w:r>
    </w:p>
    <w:p w14:paraId="0462E20C" w14:textId="77777777" w:rsidR="004541EB" w:rsidRPr="00F139AD" w:rsidRDefault="004541EB" w:rsidP="004541EB">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4541EB" w:rsidRPr="00F139AD" w14:paraId="27F64AD6" w14:textId="77777777" w:rsidTr="00516859">
        <w:trPr>
          <w:trHeight w:val="521"/>
        </w:trPr>
        <w:tc>
          <w:tcPr>
            <w:tcW w:w="14485" w:type="dxa"/>
            <w:gridSpan w:val="3"/>
            <w:shd w:val="clear" w:color="auto" w:fill="D9D9D9" w:themeFill="background1" w:themeFillShade="D9"/>
          </w:tcPr>
          <w:p w14:paraId="6086A1B3" w14:textId="77777777" w:rsidR="004541EB" w:rsidRPr="00F139AD" w:rsidRDefault="004541EB" w:rsidP="00516859">
            <w:pPr>
              <w:pStyle w:val="paragraph"/>
              <w:textAlignment w:val="baseline"/>
              <w:rPr>
                <w:rFonts w:ascii="Cambria" w:hAnsi="Cambria"/>
                <w:sz w:val="28"/>
                <w:szCs w:val="28"/>
              </w:rPr>
            </w:pPr>
            <w:r w:rsidRPr="00F139AD">
              <w:rPr>
                <w:rFonts w:ascii="Cambria" w:hAnsi="Cambria"/>
                <w:b/>
                <w:sz w:val="28"/>
                <w:szCs w:val="28"/>
              </w:rPr>
              <w:t>IL ECE Gateways Competency</w:t>
            </w:r>
            <w:r w:rsidRPr="00F139AD">
              <w:rPr>
                <w:rFonts w:ascii="Cambria" w:hAnsi="Cambria"/>
                <w:sz w:val="28"/>
                <w:szCs w:val="28"/>
              </w:rPr>
              <w:t xml:space="preserve">:  </w:t>
            </w:r>
            <w:r w:rsidRPr="00F139AD">
              <w:rPr>
                <w:rFonts w:ascii="Cambria" w:hAnsi="Cambria"/>
                <w:b/>
                <w:sz w:val="28"/>
                <w:szCs w:val="28"/>
              </w:rPr>
              <w:t>IRE4</w:t>
            </w:r>
            <w:r w:rsidRPr="00F139AD">
              <w:rPr>
                <w:rFonts w:ascii="Cambria" w:hAnsi="Cambria"/>
                <w:sz w:val="28"/>
                <w:szCs w:val="28"/>
              </w:rPr>
              <w:t>: Designs learning environments and activities supportive of healthy development and learning</w:t>
            </w:r>
          </w:p>
        </w:tc>
      </w:tr>
      <w:tr w:rsidR="004541EB" w:rsidRPr="00F139AD" w14:paraId="13076017" w14:textId="77777777" w:rsidTr="00516859">
        <w:trPr>
          <w:trHeight w:val="755"/>
        </w:trPr>
        <w:tc>
          <w:tcPr>
            <w:tcW w:w="6090" w:type="dxa"/>
            <w:shd w:val="clear" w:color="auto" w:fill="F2F2F2" w:themeFill="background1" w:themeFillShade="F2"/>
          </w:tcPr>
          <w:p w14:paraId="2EA1C26B" w14:textId="77777777" w:rsidR="004541EB" w:rsidRPr="00F139AD" w:rsidRDefault="004541EB" w:rsidP="00516859">
            <w:pPr>
              <w:jc w:val="center"/>
              <w:rPr>
                <w:rFonts w:ascii="Cambria" w:hAnsi="Cambria"/>
                <w:b/>
                <w:bCs/>
              </w:rPr>
            </w:pPr>
            <w:r w:rsidRPr="00F139AD">
              <w:rPr>
                <w:rFonts w:ascii="Cambria" w:hAnsi="Cambria"/>
                <w:b/>
                <w:bCs/>
              </w:rPr>
              <w:t>Proposed NAEYC Standard &amp; Competency Alignment</w:t>
            </w:r>
          </w:p>
          <w:p w14:paraId="0EAC5213" w14:textId="77777777" w:rsidR="004541EB" w:rsidRPr="00F139AD" w:rsidRDefault="004541EB" w:rsidP="00516859">
            <w:pPr>
              <w:jc w:val="center"/>
              <w:rPr>
                <w:rFonts w:ascii="Cambria" w:hAnsi="Cambria"/>
              </w:rPr>
            </w:pPr>
            <w:r w:rsidRPr="00F139AD">
              <w:rPr>
                <w:rFonts w:ascii="Cambria" w:hAnsi="Cambria"/>
              </w:rPr>
              <w:t>Standard 4c (4cLVL1-1)</w:t>
            </w:r>
          </w:p>
          <w:p w14:paraId="03D55628" w14:textId="77777777" w:rsidR="004541EB" w:rsidRPr="00F139AD" w:rsidRDefault="004541EB" w:rsidP="00516859">
            <w:pPr>
              <w:jc w:val="center"/>
              <w:rPr>
                <w:rFonts w:ascii="Cambria" w:hAnsi="Cambria"/>
              </w:rPr>
            </w:pPr>
          </w:p>
        </w:tc>
        <w:tc>
          <w:tcPr>
            <w:tcW w:w="3566" w:type="dxa"/>
            <w:shd w:val="clear" w:color="auto" w:fill="F2F2F2" w:themeFill="background1" w:themeFillShade="F2"/>
          </w:tcPr>
          <w:p w14:paraId="2A56F94D" w14:textId="77777777" w:rsidR="004541EB" w:rsidRPr="00F139AD" w:rsidRDefault="004541EB" w:rsidP="00516859">
            <w:pPr>
              <w:jc w:val="center"/>
              <w:rPr>
                <w:rFonts w:ascii="Cambria" w:hAnsi="Cambria"/>
                <w:b/>
                <w:bCs/>
              </w:rPr>
            </w:pPr>
            <w:r w:rsidRPr="00F139AD">
              <w:rPr>
                <w:rFonts w:ascii="Cambria" w:hAnsi="Cambria"/>
                <w:b/>
                <w:bCs/>
              </w:rPr>
              <w:t>IPTS (2013) Alignment</w:t>
            </w:r>
          </w:p>
          <w:p w14:paraId="65A6BE5C" w14:textId="77777777" w:rsidR="004541EB" w:rsidRPr="00F139AD" w:rsidRDefault="004541EB" w:rsidP="00516859">
            <w:pPr>
              <w:jc w:val="center"/>
              <w:rPr>
                <w:rFonts w:ascii="Cambria" w:hAnsi="Cambria"/>
                <w:b/>
                <w:bCs/>
              </w:rPr>
            </w:pPr>
            <w:r w:rsidRPr="00F139AD">
              <w:rPr>
                <w:rFonts w:ascii="Cambria" w:hAnsi="Cambria"/>
              </w:rPr>
              <w:t>1H, 1K, 1L, 4I, 4J, 4K, 4L</w:t>
            </w:r>
          </w:p>
        </w:tc>
        <w:tc>
          <w:tcPr>
            <w:tcW w:w="4829" w:type="dxa"/>
            <w:shd w:val="clear" w:color="auto" w:fill="F2F2F2" w:themeFill="background1" w:themeFillShade="F2"/>
          </w:tcPr>
          <w:p w14:paraId="48E1C2E3" w14:textId="77777777" w:rsidR="004541EB" w:rsidRPr="00F139AD" w:rsidRDefault="004541EB" w:rsidP="00516859">
            <w:pPr>
              <w:jc w:val="center"/>
              <w:rPr>
                <w:rFonts w:ascii="Cambria" w:hAnsi="Cambria"/>
                <w:b/>
                <w:bCs/>
              </w:rPr>
            </w:pPr>
            <w:proofErr w:type="spellStart"/>
            <w:r w:rsidRPr="00F139AD">
              <w:rPr>
                <w:rFonts w:ascii="Cambria" w:hAnsi="Cambria"/>
                <w:b/>
                <w:bCs/>
              </w:rPr>
              <w:t>InTASC</w:t>
            </w:r>
            <w:proofErr w:type="spellEnd"/>
            <w:r w:rsidRPr="00F139AD">
              <w:rPr>
                <w:rFonts w:ascii="Cambria" w:hAnsi="Cambria"/>
                <w:b/>
                <w:bCs/>
              </w:rPr>
              <w:t xml:space="preserve"> Alignment</w:t>
            </w:r>
          </w:p>
          <w:p w14:paraId="17FE54C9" w14:textId="77777777" w:rsidR="004541EB" w:rsidRPr="00F139AD" w:rsidRDefault="004541EB" w:rsidP="00516859">
            <w:pPr>
              <w:jc w:val="center"/>
              <w:rPr>
                <w:rFonts w:ascii="Cambria" w:hAnsi="Cambria"/>
                <w:b/>
                <w:bCs/>
              </w:rPr>
            </w:pPr>
            <w:r w:rsidRPr="00F139AD">
              <w:rPr>
                <w:rFonts w:ascii="Cambria" w:hAnsi="Cambria"/>
              </w:rPr>
              <w:t>1(b), 1(h), 3(f), 3(k)</w:t>
            </w:r>
          </w:p>
        </w:tc>
      </w:tr>
      <w:tr w:rsidR="004541EB" w:rsidRPr="00F139AD" w14:paraId="4B91ECFB" w14:textId="77777777" w:rsidTr="00516859">
        <w:trPr>
          <w:trHeight w:val="1790"/>
        </w:trPr>
        <w:tc>
          <w:tcPr>
            <w:tcW w:w="14485" w:type="dxa"/>
            <w:gridSpan w:val="3"/>
            <w:shd w:val="clear" w:color="auto" w:fill="CCFFCC"/>
          </w:tcPr>
          <w:p w14:paraId="1CFE0742" w14:textId="77777777" w:rsidR="004541EB" w:rsidRPr="00F139AD" w:rsidRDefault="004541EB" w:rsidP="00516859">
            <w:pPr>
              <w:rPr>
                <w:rFonts w:ascii="Cambria" w:hAnsi="Cambria"/>
                <w:b/>
                <w:bCs/>
                <w:sz w:val="22"/>
                <w:szCs w:val="22"/>
              </w:rPr>
            </w:pPr>
            <w:r w:rsidRPr="00F139AD">
              <w:rPr>
                <w:rFonts w:ascii="Cambria" w:hAnsi="Cambria"/>
                <w:b/>
                <w:bCs/>
                <w:sz w:val="22"/>
                <w:szCs w:val="22"/>
              </w:rPr>
              <w:t xml:space="preserve">Behaviors and Skills:  </w:t>
            </w:r>
          </w:p>
          <w:p w14:paraId="58692B98" w14:textId="77777777" w:rsidR="004541EB" w:rsidRPr="00F139AD" w:rsidRDefault="004541EB" w:rsidP="00516859">
            <w:pPr>
              <w:pStyle w:val="ListParagraph"/>
              <w:numPr>
                <w:ilvl w:val="0"/>
                <w:numId w:val="6"/>
              </w:numPr>
              <w:shd w:val="clear" w:color="auto" w:fill="CCFFCC"/>
              <w:rPr>
                <w:rStyle w:val="normaltextrun"/>
                <w:rFonts w:ascii="Cambria" w:hAnsi="Cambria"/>
                <w:sz w:val="22"/>
                <w:szCs w:val="22"/>
              </w:rPr>
            </w:pPr>
            <w:r w:rsidRPr="00F139AD">
              <w:rPr>
                <w:rStyle w:val="normaltextrun"/>
                <w:rFonts w:ascii="Cambria" w:hAnsi="Cambria"/>
                <w:sz w:val="22"/>
                <w:szCs w:val="22"/>
              </w:rPr>
              <w:t xml:space="preserve">Incorporates knowledge of culturally appropriate practice to design environments and activities. </w:t>
            </w:r>
            <w:r w:rsidRPr="00F139AD">
              <w:rPr>
                <w:rFonts w:ascii="Cambria" w:hAnsi="Cambria"/>
                <w:sz w:val="22"/>
                <w:szCs w:val="22"/>
              </w:rPr>
              <w:t>(4cLVL1-1)</w:t>
            </w:r>
          </w:p>
          <w:p w14:paraId="55BA3E09" w14:textId="77777777" w:rsidR="004541EB" w:rsidRPr="00F139AD" w:rsidRDefault="004541EB" w:rsidP="00516859">
            <w:pPr>
              <w:pStyle w:val="ListParagraph"/>
              <w:numPr>
                <w:ilvl w:val="0"/>
                <w:numId w:val="6"/>
              </w:numPr>
              <w:shd w:val="clear" w:color="auto" w:fill="CCFFCC"/>
              <w:rPr>
                <w:rStyle w:val="normaltextrun"/>
                <w:rFonts w:ascii="Cambria" w:hAnsi="Cambria"/>
                <w:sz w:val="22"/>
                <w:szCs w:val="22"/>
              </w:rPr>
            </w:pPr>
            <w:r w:rsidRPr="00F139AD">
              <w:rPr>
                <w:rStyle w:val="normaltextrun"/>
                <w:rFonts w:ascii="Cambria" w:hAnsi="Cambria"/>
                <w:sz w:val="22"/>
                <w:szCs w:val="22"/>
              </w:rPr>
              <w:t>Incorporates knowledge of healthy development (e.g. physical, cognitive, linguistic, social emotional) and learning to design environments and activities.</w:t>
            </w:r>
            <w:r w:rsidRPr="00F139AD">
              <w:rPr>
                <w:rFonts w:ascii="Cambria" w:hAnsi="Cambria"/>
                <w:sz w:val="22"/>
                <w:szCs w:val="22"/>
              </w:rPr>
              <w:t xml:space="preserve"> (4cLVL1-1)</w:t>
            </w:r>
          </w:p>
          <w:p w14:paraId="64EAB49C" w14:textId="77777777" w:rsidR="004541EB" w:rsidRPr="00F139AD" w:rsidRDefault="004541EB" w:rsidP="00516859">
            <w:pPr>
              <w:pStyle w:val="ListParagraph"/>
              <w:numPr>
                <w:ilvl w:val="0"/>
                <w:numId w:val="6"/>
              </w:numPr>
              <w:shd w:val="clear" w:color="auto" w:fill="CCFFCC"/>
              <w:rPr>
                <w:rStyle w:val="normaltextrun"/>
                <w:rFonts w:ascii="Cambria" w:hAnsi="Cambria"/>
                <w:sz w:val="22"/>
                <w:szCs w:val="22"/>
              </w:rPr>
            </w:pPr>
            <w:r w:rsidRPr="00F139AD">
              <w:rPr>
                <w:rStyle w:val="normaltextrun"/>
                <w:rFonts w:ascii="Cambria" w:hAnsi="Cambria"/>
                <w:sz w:val="22"/>
                <w:szCs w:val="22"/>
              </w:rPr>
              <w:t>Justifies environmental design choices associated to individual children’s needs</w:t>
            </w:r>
            <w:r w:rsidRPr="00F139AD">
              <w:rPr>
                <w:rStyle w:val="normaltextrun"/>
                <w:rFonts w:ascii="Cambria" w:hAnsi="Cambria"/>
                <w:sz w:val="22"/>
                <w:szCs w:val="22"/>
                <w:shd w:val="clear" w:color="auto" w:fill="CCFFCC"/>
              </w:rPr>
              <w:t xml:space="preserve"> (e.g. developmentally and individually appropriate). </w:t>
            </w:r>
            <w:r w:rsidRPr="00F139AD">
              <w:rPr>
                <w:rFonts w:ascii="Cambria" w:hAnsi="Cambria"/>
                <w:sz w:val="22"/>
                <w:szCs w:val="22"/>
              </w:rPr>
              <w:t>(4cLVL1-1)</w:t>
            </w:r>
          </w:p>
          <w:p w14:paraId="1B1FC09B" w14:textId="77777777" w:rsidR="004541EB" w:rsidRPr="00F139AD" w:rsidRDefault="004541EB" w:rsidP="00516859">
            <w:pPr>
              <w:pStyle w:val="ListParagraph"/>
              <w:numPr>
                <w:ilvl w:val="0"/>
                <w:numId w:val="6"/>
              </w:numPr>
              <w:shd w:val="clear" w:color="auto" w:fill="CCFFCC"/>
              <w:rPr>
                <w:rFonts w:ascii="Cambria" w:hAnsi="Cambria"/>
                <w:sz w:val="22"/>
                <w:szCs w:val="22"/>
                <w:shd w:val="clear" w:color="auto" w:fill="CCFFCC"/>
              </w:rPr>
            </w:pPr>
            <w:r w:rsidRPr="00F139AD">
              <w:rPr>
                <w:rStyle w:val="normaltextrun"/>
                <w:rFonts w:ascii="Cambria" w:hAnsi="Cambria"/>
                <w:sz w:val="22"/>
                <w:szCs w:val="22"/>
                <w:shd w:val="clear" w:color="auto" w:fill="CCFFCC"/>
              </w:rPr>
              <w:t xml:space="preserve">Describes how opportunities for supportive of positive expression of emotions, exploration and problem solving are incorporated in environment design and activity choices. </w:t>
            </w:r>
            <w:r w:rsidRPr="00F139AD">
              <w:rPr>
                <w:rFonts w:ascii="Cambria" w:hAnsi="Cambria"/>
                <w:sz w:val="22"/>
                <w:szCs w:val="22"/>
              </w:rPr>
              <w:t>(4cLVL1-1)</w:t>
            </w:r>
          </w:p>
          <w:p w14:paraId="2C2CBE6C" w14:textId="77777777" w:rsidR="004541EB" w:rsidRPr="00F139AD" w:rsidRDefault="004541EB" w:rsidP="00516859">
            <w:pPr>
              <w:pStyle w:val="ListParagraph"/>
              <w:shd w:val="clear" w:color="auto" w:fill="CCFFCC"/>
              <w:rPr>
                <w:rFonts w:ascii="Cambria" w:hAnsi="Cambria"/>
                <w:sz w:val="22"/>
                <w:szCs w:val="22"/>
                <w:shd w:val="clear" w:color="auto" w:fill="CCFFCC"/>
              </w:rPr>
            </w:pPr>
          </w:p>
        </w:tc>
      </w:tr>
    </w:tbl>
    <w:p w14:paraId="383D386B" w14:textId="77777777" w:rsidR="004541EB" w:rsidRPr="00F139AD" w:rsidRDefault="004541EB" w:rsidP="004541EB">
      <w:pPr>
        <w:rPr>
          <w:rFonts w:ascii="Cambria" w:hAnsi="Cambria"/>
          <w:b/>
          <w:bCs/>
        </w:rPr>
      </w:pPr>
    </w:p>
    <w:p w14:paraId="1FAA358B" w14:textId="77777777" w:rsidR="004541EB" w:rsidRPr="00F139AD" w:rsidRDefault="004541EB" w:rsidP="004541EB">
      <w:pPr>
        <w:rPr>
          <w:rFonts w:ascii="Cambria" w:hAnsi="Cambria"/>
          <w:b/>
          <w:bCs/>
        </w:rPr>
      </w:pPr>
      <w:r w:rsidRPr="00F139AD">
        <w:rPr>
          <w:rFonts w:ascii="Cambria" w:hAnsi="Cambria"/>
          <w:b/>
          <w:bCs/>
        </w:rPr>
        <w:t>Master Rubric Row</w:t>
      </w:r>
    </w:p>
    <w:p w14:paraId="5FD4D2B6" w14:textId="77777777" w:rsidR="004541EB" w:rsidRPr="00F139AD" w:rsidRDefault="004541EB" w:rsidP="004541EB">
      <w:pPr>
        <w:rPr>
          <w:rFonts w:ascii="Cambria" w:hAnsi="Cambria"/>
          <w:b/>
          <w:bCs/>
        </w:rPr>
      </w:pPr>
    </w:p>
    <w:tbl>
      <w:tblPr>
        <w:tblW w:w="144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87"/>
        <w:gridCol w:w="2880"/>
        <w:gridCol w:w="2870"/>
        <w:gridCol w:w="2870"/>
        <w:gridCol w:w="2807"/>
        <w:gridCol w:w="1004"/>
      </w:tblGrid>
      <w:tr w:rsidR="004541EB" w:rsidRPr="00F139AD" w14:paraId="7ACEF329" w14:textId="77777777" w:rsidTr="00516859">
        <w:tc>
          <w:tcPr>
            <w:tcW w:w="14418" w:type="dxa"/>
            <w:gridSpan w:val="6"/>
            <w:tcBorders>
              <w:top w:val="single" w:sz="24" w:space="0" w:color="auto"/>
              <w:left w:val="single" w:sz="24" w:space="0" w:color="auto"/>
              <w:bottom w:val="single" w:sz="4" w:space="0" w:color="000000" w:themeColor="text1"/>
              <w:right w:val="single" w:sz="24" w:space="0" w:color="auto"/>
            </w:tcBorders>
            <w:shd w:val="clear" w:color="auto" w:fill="E0E0E0"/>
            <w:noWrap/>
            <w:tcMar>
              <w:top w:w="80" w:type="dxa"/>
              <w:left w:w="80" w:type="dxa"/>
              <w:bottom w:w="80" w:type="dxa"/>
              <w:right w:w="80" w:type="dxa"/>
            </w:tcMar>
          </w:tcPr>
          <w:p w14:paraId="02A47952" w14:textId="77777777" w:rsidR="004541EB" w:rsidRPr="00F139AD" w:rsidRDefault="004541EB" w:rsidP="00516859">
            <w:pPr>
              <w:pStyle w:val="Body"/>
              <w:widowControl w:val="0"/>
              <w:adjustRightInd w:val="0"/>
              <w:snapToGrid w:val="0"/>
              <w:spacing w:after="0" w:line="360" w:lineRule="auto"/>
              <w:jc w:val="center"/>
              <w:rPr>
                <w:rFonts w:ascii="Cambria" w:hAnsi="Cambria" w:cs="Times New Roman"/>
                <w:sz w:val="32"/>
                <w:szCs w:val="32"/>
              </w:rPr>
            </w:pPr>
            <w:r w:rsidRPr="00F139AD">
              <w:rPr>
                <w:rFonts w:ascii="Cambria" w:eastAsia="Times New Roman" w:hAnsi="Cambria" w:cs="Times New Roman"/>
                <w:b/>
                <w:bCs/>
                <w:sz w:val="32"/>
                <w:szCs w:val="32"/>
              </w:rPr>
              <w:t>ECE Interactions, Relationships &amp; Environments Master Rubric</w:t>
            </w:r>
          </w:p>
        </w:tc>
      </w:tr>
      <w:tr w:rsidR="004541EB" w:rsidRPr="00F139AD" w14:paraId="76155A7B" w14:textId="77777777" w:rsidTr="00516859">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0536AD3" w14:textId="77777777" w:rsidR="004541EB" w:rsidRPr="00F139AD" w:rsidRDefault="004541EB" w:rsidP="00516859">
            <w:pPr>
              <w:pStyle w:val="Body"/>
              <w:widowControl w:val="0"/>
              <w:adjustRightInd w:val="0"/>
              <w:snapToGrid w:val="0"/>
              <w:spacing w:after="0" w:line="240" w:lineRule="auto"/>
              <w:jc w:val="center"/>
              <w:rPr>
                <w:rFonts w:ascii="Cambria" w:eastAsia="Times New Roman" w:hAnsi="Cambria" w:cs="Times New Roman"/>
                <w:color w:val="auto"/>
              </w:rPr>
            </w:pPr>
            <w:r w:rsidRPr="00F139AD">
              <w:rPr>
                <w:rFonts w:ascii="Cambria" w:hAnsi="Cambria" w:cs="Times New Roman"/>
                <w:b/>
                <w:bCs/>
              </w:rPr>
              <w:t>Competency</w:t>
            </w:r>
          </w:p>
        </w:tc>
        <w:tc>
          <w:tcPr>
            <w:tcW w:w="288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B360608" w14:textId="77777777" w:rsidR="004541EB" w:rsidRPr="00F139AD" w:rsidRDefault="004541EB" w:rsidP="00516859">
            <w:pPr>
              <w:pStyle w:val="Body"/>
              <w:widowControl w:val="0"/>
              <w:adjustRightInd w:val="0"/>
              <w:snapToGrid w:val="0"/>
              <w:spacing w:after="0" w:line="240" w:lineRule="auto"/>
              <w:jc w:val="center"/>
              <w:rPr>
                <w:rFonts w:ascii="Cambria" w:eastAsia="Times New Roman" w:hAnsi="Cambria" w:cs="Times New Roman"/>
                <w:color w:val="auto"/>
              </w:rPr>
            </w:pPr>
            <w:r w:rsidRPr="00F139AD">
              <w:rPr>
                <w:rFonts w:ascii="Cambria" w:eastAsia="Times New Roman" w:hAnsi="Cambria"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292319A" w14:textId="77777777" w:rsidR="004541EB" w:rsidRPr="00F139AD" w:rsidRDefault="004541EB" w:rsidP="00516859">
            <w:pPr>
              <w:widowControl w:val="0"/>
              <w:adjustRightInd w:val="0"/>
              <w:snapToGrid w:val="0"/>
              <w:jc w:val="center"/>
              <w:rPr>
                <w:rFonts w:ascii="Cambria" w:eastAsia="Times" w:hAnsi="Cambria"/>
                <w:sz w:val="22"/>
                <w:szCs w:val="22"/>
              </w:rPr>
            </w:pPr>
            <w:r w:rsidRPr="00F139AD">
              <w:rPr>
                <w:rFonts w:ascii="Cambria" w:hAnsi="Cambria"/>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D85D2D5" w14:textId="77777777" w:rsidR="004541EB" w:rsidRPr="00F139AD" w:rsidRDefault="004541EB" w:rsidP="00516859">
            <w:pPr>
              <w:widowControl w:val="0"/>
              <w:adjustRightInd w:val="0"/>
              <w:snapToGrid w:val="0"/>
              <w:jc w:val="center"/>
              <w:rPr>
                <w:rFonts w:ascii="Cambria" w:eastAsia="Times" w:hAnsi="Cambria"/>
                <w:sz w:val="22"/>
                <w:szCs w:val="22"/>
              </w:rPr>
            </w:pPr>
            <w:r w:rsidRPr="00F139AD">
              <w:rPr>
                <w:rFonts w:ascii="Cambria" w:hAnsi="Cambria"/>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1F6392E" w14:textId="77777777" w:rsidR="004541EB" w:rsidRPr="00F139AD" w:rsidRDefault="004541EB" w:rsidP="00516859">
            <w:pPr>
              <w:pStyle w:val="Body"/>
              <w:widowControl w:val="0"/>
              <w:adjustRightInd w:val="0"/>
              <w:snapToGrid w:val="0"/>
              <w:spacing w:after="0" w:line="240" w:lineRule="auto"/>
              <w:jc w:val="center"/>
              <w:rPr>
                <w:rFonts w:ascii="Cambria" w:eastAsia="Times New Roman" w:hAnsi="Cambria" w:cs="Times New Roman"/>
                <w:color w:val="auto"/>
              </w:rPr>
            </w:pPr>
            <w:r w:rsidRPr="00F139AD">
              <w:rPr>
                <w:rFonts w:ascii="Cambria" w:eastAsia="Times New Roman" w:hAnsi="Cambria"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1DFC60AC" w14:textId="77777777" w:rsidR="004541EB" w:rsidRPr="00F139AD" w:rsidRDefault="004541EB" w:rsidP="00516859">
            <w:pPr>
              <w:widowControl w:val="0"/>
              <w:adjustRightInd w:val="0"/>
              <w:snapToGrid w:val="0"/>
              <w:jc w:val="center"/>
              <w:rPr>
                <w:rFonts w:ascii="Cambria" w:hAnsi="Cambria"/>
                <w:sz w:val="22"/>
                <w:szCs w:val="22"/>
              </w:rPr>
            </w:pPr>
            <w:r w:rsidRPr="00F139AD">
              <w:rPr>
                <w:rFonts w:ascii="Cambria" w:eastAsia="Times" w:hAnsi="Cambria"/>
                <w:b/>
                <w:bCs/>
                <w:sz w:val="16"/>
                <w:szCs w:val="16"/>
              </w:rPr>
              <w:t>Unable to Assess</w:t>
            </w:r>
          </w:p>
        </w:tc>
      </w:tr>
      <w:tr w:rsidR="004541EB" w:rsidRPr="00F139AD" w14:paraId="63AB012D" w14:textId="77777777" w:rsidTr="00516859">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CC"/>
            <w:noWrap/>
            <w:tcMar>
              <w:top w:w="80" w:type="dxa"/>
              <w:left w:w="80" w:type="dxa"/>
              <w:bottom w:w="80" w:type="dxa"/>
              <w:right w:w="80" w:type="dxa"/>
            </w:tcMar>
          </w:tcPr>
          <w:p w14:paraId="2C3D2323" w14:textId="77777777" w:rsidR="004541EB" w:rsidRPr="00F139AD" w:rsidRDefault="004541EB" w:rsidP="00516859">
            <w:pPr>
              <w:pStyle w:val="Body"/>
              <w:widowControl w:val="0"/>
              <w:adjustRightInd w:val="0"/>
              <w:snapToGrid w:val="0"/>
              <w:spacing w:after="0" w:line="240" w:lineRule="auto"/>
              <w:rPr>
                <w:rFonts w:ascii="Cambria" w:eastAsia="Times New Roman" w:hAnsi="Cambria" w:cs="Times New Roman"/>
                <w:color w:val="auto"/>
              </w:rPr>
            </w:pPr>
            <w:r w:rsidRPr="00F139AD">
              <w:rPr>
                <w:rFonts w:ascii="Cambria" w:eastAsia="Times New Roman" w:hAnsi="Cambria" w:cs="Times New Roman"/>
                <w:b/>
                <w:color w:val="auto"/>
              </w:rPr>
              <w:t>IRE4</w:t>
            </w:r>
            <w:r w:rsidRPr="00F139AD">
              <w:rPr>
                <w:rFonts w:ascii="Cambria" w:eastAsia="Times New Roman" w:hAnsi="Cambria" w:cs="Times New Roman"/>
                <w:color w:val="auto"/>
              </w:rPr>
              <w:t>: Designs learning environments and activities supportive of healthy development and learning</w:t>
            </w:r>
          </w:p>
          <w:p w14:paraId="4079B255" w14:textId="77777777" w:rsidR="004541EB" w:rsidRPr="00F139AD" w:rsidRDefault="004541EB" w:rsidP="00516859">
            <w:pPr>
              <w:pStyle w:val="Body"/>
              <w:widowControl w:val="0"/>
              <w:adjustRightInd w:val="0"/>
              <w:snapToGrid w:val="0"/>
              <w:spacing w:after="0" w:line="240" w:lineRule="auto"/>
              <w:rPr>
                <w:rFonts w:ascii="Cambria" w:eastAsia="Times New Roman" w:hAnsi="Cambria" w:cs="Times New Roman"/>
                <w:color w:val="auto"/>
              </w:rPr>
            </w:pPr>
          </w:p>
          <w:p w14:paraId="17BB3EB3" w14:textId="77777777" w:rsidR="004541EB" w:rsidRPr="00F139AD" w:rsidRDefault="004541EB" w:rsidP="00516859">
            <w:pPr>
              <w:rPr>
                <w:rFonts w:ascii="Cambria" w:hAnsi="Cambria"/>
                <w:sz w:val="18"/>
                <w:szCs w:val="18"/>
              </w:rPr>
            </w:pPr>
            <w:r w:rsidRPr="00F139AD">
              <w:rPr>
                <w:rFonts w:ascii="Cambria" w:eastAsia="Times" w:hAnsi="Cambria"/>
                <w:b/>
                <w:bCs/>
                <w:iCs/>
                <w:sz w:val="18"/>
                <w:szCs w:val="18"/>
              </w:rPr>
              <w:t>NAEYC</w:t>
            </w:r>
            <w:r w:rsidRPr="00F139AD">
              <w:rPr>
                <w:rFonts w:ascii="Cambria" w:eastAsia="Times" w:hAnsi="Cambria"/>
                <w:iCs/>
                <w:sz w:val="18"/>
                <w:szCs w:val="18"/>
              </w:rPr>
              <w:t xml:space="preserve">: </w:t>
            </w:r>
            <w:r w:rsidRPr="00F139AD">
              <w:rPr>
                <w:rFonts w:ascii="Cambria" w:hAnsi="Cambria"/>
                <w:sz w:val="18"/>
                <w:szCs w:val="18"/>
              </w:rPr>
              <w:t>4c (4cLVL1-1)</w:t>
            </w:r>
          </w:p>
          <w:p w14:paraId="05610803" w14:textId="77777777" w:rsidR="004541EB" w:rsidRPr="00F139AD" w:rsidRDefault="004541EB" w:rsidP="00516859">
            <w:pPr>
              <w:rPr>
                <w:rFonts w:ascii="Cambria" w:hAnsi="Cambria"/>
                <w:sz w:val="18"/>
                <w:szCs w:val="18"/>
              </w:rPr>
            </w:pPr>
            <w:r w:rsidRPr="00F139AD">
              <w:rPr>
                <w:rFonts w:ascii="Cambria" w:eastAsia="Times" w:hAnsi="Cambria"/>
                <w:b/>
                <w:bCs/>
                <w:iCs/>
                <w:sz w:val="18"/>
                <w:szCs w:val="18"/>
              </w:rPr>
              <w:t>IPTS</w:t>
            </w:r>
            <w:r w:rsidRPr="00F139AD">
              <w:rPr>
                <w:rFonts w:ascii="Cambria" w:eastAsia="Times" w:hAnsi="Cambria"/>
                <w:iCs/>
                <w:sz w:val="18"/>
                <w:szCs w:val="18"/>
              </w:rPr>
              <w:t xml:space="preserve">: </w:t>
            </w:r>
            <w:r w:rsidRPr="00F139AD">
              <w:rPr>
                <w:rFonts w:ascii="Cambria" w:hAnsi="Cambria"/>
                <w:sz w:val="18"/>
                <w:szCs w:val="18"/>
              </w:rPr>
              <w:t>1H, 1K, 1L, 4I, 4J, 4K, 4L</w:t>
            </w:r>
          </w:p>
          <w:p w14:paraId="767D0A4B" w14:textId="77777777" w:rsidR="004541EB" w:rsidRPr="00F139AD" w:rsidRDefault="004541EB" w:rsidP="00516859">
            <w:pPr>
              <w:rPr>
                <w:rFonts w:ascii="Cambria" w:hAnsi="Cambria"/>
                <w:b/>
                <w:bCs/>
                <w:sz w:val="18"/>
                <w:szCs w:val="18"/>
              </w:rPr>
            </w:pPr>
            <w:proofErr w:type="spellStart"/>
            <w:r w:rsidRPr="00F139AD">
              <w:rPr>
                <w:rFonts w:ascii="Cambria" w:hAnsi="Cambria"/>
                <w:b/>
                <w:bCs/>
                <w:sz w:val="18"/>
                <w:szCs w:val="18"/>
              </w:rPr>
              <w:lastRenderedPageBreak/>
              <w:t>InTASC</w:t>
            </w:r>
            <w:proofErr w:type="spellEnd"/>
            <w:r w:rsidRPr="00F139AD">
              <w:rPr>
                <w:rFonts w:ascii="Cambria" w:hAnsi="Cambria"/>
                <w:sz w:val="18"/>
                <w:szCs w:val="18"/>
              </w:rPr>
              <w:t>: 1(b), 1(h), 3(f), 3(k)</w:t>
            </w:r>
          </w:p>
          <w:p w14:paraId="3600C9B8" w14:textId="77777777" w:rsidR="004541EB" w:rsidRPr="00F139AD" w:rsidRDefault="004541EB" w:rsidP="00516859">
            <w:pPr>
              <w:pStyle w:val="Body"/>
              <w:widowControl w:val="0"/>
              <w:adjustRightInd w:val="0"/>
              <w:snapToGrid w:val="0"/>
              <w:spacing w:after="0" w:line="240" w:lineRule="auto"/>
              <w:rPr>
                <w:rFonts w:ascii="Cambria" w:hAnsi="Cambria" w:cs="Times New Roman"/>
              </w:rPr>
            </w:pPr>
          </w:p>
        </w:tc>
        <w:tc>
          <w:tcPr>
            <w:tcW w:w="288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57477607" w14:textId="77777777" w:rsidR="004541EB" w:rsidRPr="00F139AD" w:rsidRDefault="004541EB" w:rsidP="00516859">
            <w:pPr>
              <w:pStyle w:val="Body"/>
              <w:widowControl w:val="0"/>
              <w:adjustRightInd w:val="0"/>
              <w:snapToGrid w:val="0"/>
              <w:spacing w:after="0" w:line="240" w:lineRule="auto"/>
              <w:rPr>
                <w:rFonts w:ascii="Cambria" w:hAnsi="Cambria" w:cs="Times New Roman"/>
              </w:rPr>
            </w:pPr>
            <w:r w:rsidRPr="00F139AD">
              <w:rPr>
                <w:rFonts w:ascii="Cambria" w:eastAsia="Times New Roman" w:hAnsi="Cambria" w:cs="Times New Roman"/>
                <w:color w:val="auto"/>
              </w:rPr>
              <w:lastRenderedPageBreak/>
              <w:t>Incorporates, advocates and models DAP and input from children to design environments and activities which accommodate individual children’s needs and encourage positive expression of emotions, exploration and problem solving</w:t>
            </w:r>
          </w:p>
          <w:p w14:paraId="6B87D0BE" w14:textId="77777777" w:rsidR="004541EB" w:rsidRPr="00F139AD" w:rsidRDefault="004541EB" w:rsidP="00516859">
            <w:pPr>
              <w:pStyle w:val="Body"/>
              <w:widowControl w:val="0"/>
              <w:adjustRightInd w:val="0"/>
              <w:snapToGrid w:val="0"/>
              <w:spacing w:after="0" w:line="240" w:lineRule="auto"/>
              <w:rPr>
                <w:rFonts w:ascii="Cambria" w:hAnsi="Cambria" w:cs="Times New Roman"/>
              </w:rPr>
            </w:pPr>
          </w:p>
          <w:p w14:paraId="545FFFEF" w14:textId="77777777" w:rsidR="004541EB" w:rsidRPr="00F139AD" w:rsidRDefault="004541EB" w:rsidP="00516859">
            <w:pPr>
              <w:pStyle w:val="Body"/>
              <w:widowControl w:val="0"/>
              <w:adjustRightInd w:val="0"/>
              <w:snapToGrid w:val="0"/>
              <w:spacing w:after="0" w:line="240" w:lineRule="auto"/>
              <w:rPr>
                <w:rFonts w:ascii="Cambria" w:hAnsi="Cambria" w:cs="Times New Roman"/>
              </w:rPr>
            </w:pPr>
            <w:r w:rsidRPr="00F139AD">
              <w:rPr>
                <w:rFonts w:ascii="Cambria" w:eastAsia="Times New Roman" w:hAnsi="Cambria" w:cs="Times New Roman"/>
                <w:color w:val="auto"/>
              </w:rPr>
              <w:t xml:space="preserve">Environmental design </w:t>
            </w:r>
            <w:r w:rsidRPr="00F139AD">
              <w:rPr>
                <w:rFonts w:ascii="Cambria" w:eastAsia="Times New Roman" w:hAnsi="Cambria" w:cs="Times New Roman"/>
                <w:color w:val="auto"/>
              </w:rPr>
              <w:lastRenderedPageBreak/>
              <w:t>reflects knowledge of legal and ethical principles related to behavior management</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01EA57DC" w14:textId="77777777" w:rsidR="004541EB" w:rsidRPr="00F139AD" w:rsidRDefault="004541EB" w:rsidP="00516859">
            <w:pPr>
              <w:widowControl w:val="0"/>
              <w:adjustRightInd w:val="0"/>
              <w:snapToGrid w:val="0"/>
              <w:rPr>
                <w:rFonts w:ascii="Cambria" w:hAnsi="Cambria"/>
                <w:sz w:val="22"/>
                <w:szCs w:val="22"/>
              </w:rPr>
            </w:pPr>
            <w:r w:rsidRPr="00F139AD">
              <w:rPr>
                <w:rFonts w:ascii="Cambria" w:eastAsia="Times" w:hAnsi="Cambria"/>
                <w:sz w:val="22"/>
                <w:szCs w:val="22"/>
              </w:rPr>
              <w:lastRenderedPageBreak/>
              <w:t xml:space="preserve">Incorporates knowledge of developmental, individual, and culturally appropriate practice to design environments and activities which are supportive of healthy development and learning, reflective of individual children’s needs, and supportive of positive expression of emotions, exploration and problem </w:t>
            </w:r>
            <w:r w:rsidRPr="00F139AD">
              <w:rPr>
                <w:rFonts w:ascii="Cambria" w:eastAsia="Times" w:hAnsi="Cambria"/>
                <w:sz w:val="22"/>
                <w:szCs w:val="22"/>
              </w:rPr>
              <w:lastRenderedPageBreak/>
              <w:t>solving</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163932D8" w14:textId="77777777" w:rsidR="004541EB" w:rsidRPr="00F139AD" w:rsidRDefault="004541EB" w:rsidP="00516859">
            <w:pPr>
              <w:widowControl w:val="0"/>
              <w:adjustRightInd w:val="0"/>
              <w:snapToGrid w:val="0"/>
              <w:rPr>
                <w:rFonts w:ascii="Cambria" w:hAnsi="Cambria"/>
                <w:sz w:val="22"/>
                <w:szCs w:val="22"/>
              </w:rPr>
            </w:pPr>
            <w:r w:rsidRPr="00F139AD">
              <w:rPr>
                <w:rFonts w:ascii="Cambria" w:eastAsia="Times" w:hAnsi="Cambria"/>
                <w:sz w:val="22"/>
                <w:szCs w:val="22"/>
              </w:rPr>
              <w:lastRenderedPageBreak/>
              <w:t>Incorporates knowledge of developmental, individual, and culturally appropriate practice to design environments and activities which are supportive of healthy development and learning</w:t>
            </w:r>
          </w:p>
          <w:p w14:paraId="2B604A7C" w14:textId="77777777" w:rsidR="004541EB" w:rsidRPr="00F139AD" w:rsidRDefault="004541EB" w:rsidP="00516859">
            <w:pPr>
              <w:widowControl w:val="0"/>
              <w:adjustRightInd w:val="0"/>
              <w:snapToGrid w:val="0"/>
              <w:rPr>
                <w:rFonts w:ascii="Cambria" w:eastAsia="Times" w:hAnsi="Cambria"/>
                <w:sz w:val="22"/>
                <w:szCs w:val="22"/>
              </w:rPr>
            </w:pPr>
          </w:p>
          <w:p w14:paraId="28164280" w14:textId="77777777" w:rsidR="004541EB" w:rsidRPr="00F139AD" w:rsidRDefault="004541EB" w:rsidP="00516859">
            <w:pPr>
              <w:widowControl w:val="0"/>
              <w:adjustRightInd w:val="0"/>
              <w:snapToGrid w:val="0"/>
              <w:rPr>
                <w:rFonts w:ascii="Cambria" w:hAnsi="Cambria"/>
                <w:sz w:val="22"/>
                <w:szCs w:val="22"/>
              </w:rPr>
            </w:pPr>
            <w:r w:rsidRPr="00F139AD">
              <w:rPr>
                <w:rFonts w:ascii="Cambria" w:eastAsia="Times" w:hAnsi="Cambria"/>
                <w:sz w:val="22"/>
                <w:szCs w:val="22"/>
              </w:rPr>
              <w:t>Explicit attention to individual and group not evident</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7901FEF7" w14:textId="77777777" w:rsidR="004541EB" w:rsidRPr="00F139AD" w:rsidRDefault="004541EB" w:rsidP="00516859">
            <w:pPr>
              <w:pStyle w:val="Body"/>
              <w:widowControl w:val="0"/>
              <w:adjustRightInd w:val="0"/>
              <w:snapToGrid w:val="0"/>
              <w:spacing w:after="0" w:line="240" w:lineRule="auto"/>
              <w:rPr>
                <w:rFonts w:ascii="Cambria" w:hAnsi="Cambria" w:cs="Times New Roman"/>
              </w:rPr>
            </w:pPr>
            <w:r w:rsidRPr="00F139AD">
              <w:rPr>
                <w:rFonts w:ascii="Cambria" w:eastAsia="Times New Roman" w:hAnsi="Cambria" w:cs="Times New Roman"/>
                <w:color w:val="auto"/>
              </w:rPr>
              <w:t>Learning environments and activities designed are not supportive of healthy development and learning</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CC"/>
            <w:noWrap/>
            <w:tcMar>
              <w:top w:w="80" w:type="dxa"/>
              <w:left w:w="80" w:type="dxa"/>
              <w:bottom w:w="80" w:type="dxa"/>
              <w:right w:w="80" w:type="dxa"/>
            </w:tcMar>
          </w:tcPr>
          <w:p w14:paraId="5C9F3B18" w14:textId="77777777" w:rsidR="004541EB" w:rsidRPr="00F139AD" w:rsidRDefault="004541EB" w:rsidP="00516859">
            <w:pPr>
              <w:widowControl w:val="0"/>
              <w:adjustRightInd w:val="0"/>
              <w:snapToGrid w:val="0"/>
              <w:rPr>
                <w:rFonts w:ascii="Cambria" w:hAnsi="Cambria"/>
                <w:sz w:val="22"/>
                <w:szCs w:val="22"/>
              </w:rPr>
            </w:pPr>
          </w:p>
        </w:tc>
      </w:tr>
    </w:tbl>
    <w:p w14:paraId="3259060C" w14:textId="77777777" w:rsidR="004541EB" w:rsidRPr="00F139AD" w:rsidRDefault="004541EB" w:rsidP="004541EB">
      <w:pPr>
        <w:pStyle w:val="Body"/>
        <w:widowControl w:val="0"/>
        <w:spacing w:line="240" w:lineRule="auto"/>
        <w:ind w:left="180"/>
        <w:rPr>
          <w:rFonts w:ascii="Cambria" w:eastAsia="Times New Roman" w:hAnsi="Cambria"/>
        </w:rPr>
      </w:pPr>
      <w:r w:rsidRPr="00F139AD">
        <w:rPr>
          <w:rStyle w:val="normaltextrun"/>
          <w:rFonts w:ascii="Cambria" w:hAnsi="Cambria" w:cs="Times New Roman"/>
          <w:color w:val="auto"/>
          <w:sz w:val="20"/>
          <w:szCs w:val="20"/>
        </w:rPr>
        <w:t>Yellow = Level II</w:t>
      </w:r>
      <w:r w:rsidRPr="00F139AD">
        <w:rPr>
          <w:rStyle w:val="normaltextrun"/>
          <w:rFonts w:ascii="Cambria" w:hAnsi="Cambria" w:cs="Times New Roman"/>
          <w:color w:val="auto"/>
          <w:sz w:val="20"/>
          <w:szCs w:val="20"/>
        </w:rPr>
        <w:tab/>
        <w:t>Green = Level III</w:t>
      </w:r>
      <w:r w:rsidRPr="00F139AD">
        <w:rPr>
          <w:rStyle w:val="normaltextrun"/>
          <w:rFonts w:ascii="Cambria" w:hAnsi="Cambria" w:cs="Times New Roman"/>
          <w:color w:val="auto"/>
          <w:sz w:val="20"/>
          <w:szCs w:val="20"/>
        </w:rPr>
        <w:tab/>
      </w:r>
      <w:r w:rsidRPr="00F139AD">
        <w:rPr>
          <w:rStyle w:val="normaltextrun"/>
          <w:rFonts w:ascii="Cambria" w:hAnsi="Cambria" w:cs="Times New Roman"/>
          <w:color w:val="auto"/>
          <w:sz w:val="20"/>
          <w:szCs w:val="20"/>
        </w:rPr>
        <w:tab/>
        <w:t>Orange = Level IV</w:t>
      </w:r>
      <w:r w:rsidRPr="00F139AD">
        <w:rPr>
          <w:rStyle w:val="normaltextrun"/>
          <w:rFonts w:ascii="Cambria" w:hAnsi="Cambria" w:cs="Times New Roman"/>
          <w:color w:val="auto"/>
          <w:sz w:val="20"/>
          <w:szCs w:val="20"/>
        </w:rPr>
        <w:tab/>
        <w:t>Blue = Level V</w:t>
      </w:r>
    </w:p>
    <w:p w14:paraId="5AD7B9EB" w14:textId="77777777" w:rsidR="004541EB" w:rsidRPr="006354BC" w:rsidRDefault="004541EB" w:rsidP="004541EB">
      <w:pPr>
        <w:jc w:val="center"/>
        <w:rPr>
          <w:rFonts w:ascii="Cambria" w:hAnsi="Cambria"/>
          <w:b/>
          <w:bCs/>
          <w:sz w:val="32"/>
          <w:szCs w:val="32"/>
        </w:rPr>
      </w:pPr>
      <w:r w:rsidRPr="006354BC">
        <w:rPr>
          <w:rFonts w:ascii="Cambria" w:hAnsi="Cambria"/>
          <w:b/>
          <w:bCs/>
          <w:sz w:val="32"/>
          <w:szCs w:val="32"/>
        </w:rPr>
        <w:t>ECE IRE5 Overview Page</w:t>
      </w:r>
    </w:p>
    <w:p w14:paraId="21045FB0" w14:textId="77777777" w:rsidR="004541EB" w:rsidRPr="006354BC" w:rsidRDefault="004541EB" w:rsidP="004541EB">
      <w:pPr>
        <w:jc w:val="center"/>
        <w:rPr>
          <w:rFonts w:ascii="Cambria" w:hAnsi="Cambria"/>
          <w:b/>
          <w:bCs/>
          <w:sz w:val="28"/>
          <w:szCs w:val="28"/>
        </w:rPr>
      </w:pPr>
      <w:r w:rsidRPr="006354BC">
        <w:rPr>
          <w:rFonts w:ascii="Cambria" w:hAnsi="Cambria"/>
          <w:b/>
          <w:bCs/>
          <w:sz w:val="28"/>
          <w:szCs w:val="28"/>
        </w:rPr>
        <w:t>Standards Alignment—Behaviors &amp; Skills—Master Rubric Row</w:t>
      </w:r>
    </w:p>
    <w:p w14:paraId="3FD7AB52" w14:textId="77777777" w:rsidR="004541EB" w:rsidRPr="006354BC" w:rsidRDefault="004541EB" w:rsidP="004541EB">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4541EB" w:rsidRPr="006354BC" w14:paraId="19F94F99" w14:textId="77777777" w:rsidTr="00516859">
        <w:trPr>
          <w:trHeight w:val="521"/>
        </w:trPr>
        <w:tc>
          <w:tcPr>
            <w:tcW w:w="14485" w:type="dxa"/>
            <w:gridSpan w:val="3"/>
            <w:shd w:val="clear" w:color="auto" w:fill="D9D9D9" w:themeFill="background1" w:themeFillShade="D9"/>
          </w:tcPr>
          <w:p w14:paraId="4FD42E19" w14:textId="77777777" w:rsidR="004541EB" w:rsidRPr="006354BC" w:rsidRDefault="004541EB" w:rsidP="00516859">
            <w:pPr>
              <w:pStyle w:val="paragraph"/>
              <w:textAlignment w:val="baseline"/>
              <w:rPr>
                <w:rFonts w:ascii="Cambria" w:hAnsi="Cambria"/>
                <w:sz w:val="28"/>
                <w:szCs w:val="28"/>
              </w:rPr>
            </w:pPr>
            <w:r w:rsidRPr="006354BC">
              <w:rPr>
                <w:rFonts w:ascii="Cambria" w:hAnsi="Cambria"/>
                <w:b/>
                <w:sz w:val="28"/>
                <w:szCs w:val="28"/>
              </w:rPr>
              <w:t>IL ECE Gateways Competency</w:t>
            </w:r>
            <w:r w:rsidRPr="006354BC">
              <w:rPr>
                <w:rFonts w:ascii="Cambria" w:hAnsi="Cambria"/>
                <w:sz w:val="28"/>
                <w:szCs w:val="28"/>
              </w:rPr>
              <w:t xml:space="preserve">:  </w:t>
            </w:r>
            <w:r w:rsidRPr="006354BC">
              <w:rPr>
                <w:rFonts w:ascii="Cambria" w:hAnsi="Cambria"/>
                <w:b/>
                <w:sz w:val="28"/>
                <w:szCs w:val="28"/>
              </w:rPr>
              <w:t>IRE5</w:t>
            </w:r>
            <w:r w:rsidRPr="006354BC">
              <w:rPr>
                <w:rFonts w:ascii="Cambria" w:hAnsi="Cambria"/>
                <w:sz w:val="28"/>
                <w:szCs w:val="28"/>
              </w:rPr>
              <w:t>: Creates engaging environments that meet the diverse development and learning needs of each child</w:t>
            </w:r>
          </w:p>
        </w:tc>
      </w:tr>
      <w:tr w:rsidR="004541EB" w:rsidRPr="006354BC" w14:paraId="47942E30" w14:textId="77777777" w:rsidTr="00516859">
        <w:trPr>
          <w:trHeight w:val="755"/>
        </w:trPr>
        <w:tc>
          <w:tcPr>
            <w:tcW w:w="6090" w:type="dxa"/>
            <w:shd w:val="clear" w:color="auto" w:fill="F2F2F2" w:themeFill="background1" w:themeFillShade="F2"/>
          </w:tcPr>
          <w:p w14:paraId="0C6F643F" w14:textId="77777777" w:rsidR="004541EB" w:rsidRPr="006354BC" w:rsidRDefault="004541EB" w:rsidP="00516859">
            <w:pPr>
              <w:jc w:val="center"/>
              <w:rPr>
                <w:rFonts w:ascii="Cambria" w:hAnsi="Cambria"/>
                <w:b/>
                <w:bCs/>
              </w:rPr>
            </w:pPr>
            <w:r w:rsidRPr="006354BC">
              <w:rPr>
                <w:rFonts w:ascii="Cambria" w:hAnsi="Cambria"/>
                <w:b/>
                <w:bCs/>
              </w:rPr>
              <w:t>Proposed NAEYC Standard &amp; Competency Alignment</w:t>
            </w:r>
          </w:p>
          <w:p w14:paraId="28657930" w14:textId="77777777" w:rsidR="004541EB" w:rsidRPr="006354BC" w:rsidRDefault="004541EB" w:rsidP="00516859">
            <w:pPr>
              <w:jc w:val="center"/>
              <w:rPr>
                <w:rFonts w:ascii="Cambria" w:hAnsi="Cambria"/>
              </w:rPr>
            </w:pPr>
            <w:r w:rsidRPr="006354BC">
              <w:rPr>
                <w:rFonts w:ascii="Cambria" w:hAnsi="Cambria"/>
              </w:rPr>
              <w:t>Standard 1b (1b-LVL1-2 &amp; 3)</w:t>
            </w:r>
          </w:p>
          <w:p w14:paraId="57E6F809" w14:textId="77777777" w:rsidR="004541EB" w:rsidRPr="006354BC" w:rsidRDefault="004541EB" w:rsidP="00516859">
            <w:pPr>
              <w:jc w:val="center"/>
              <w:rPr>
                <w:rFonts w:ascii="Cambria" w:hAnsi="Cambria"/>
              </w:rPr>
            </w:pPr>
            <w:r w:rsidRPr="006354BC">
              <w:rPr>
                <w:rFonts w:ascii="Cambria" w:hAnsi="Cambria"/>
              </w:rPr>
              <w:t>Standard 4c (</w:t>
            </w:r>
            <w:r w:rsidRPr="006354BC">
              <w:rPr>
                <w:rFonts w:ascii="Cambria" w:hAnsi="Cambria"/>
                <w:sz w:val="22"/>
                <w:szCs w:val="22"/>
              </w:rPr>
              <w:t>4c-LV2L-1, 4cLVL3-1-3</w:t>
            </w:r>
            <w:r w:rsidRPr="006354BC">
              <w:rPr>
                <w:rFonts w:ascii="Cambria" w:hAnsi="Cambria"/>
              </w:rPr>
              <w:t>)</w:t>
            </w:r>
          </w:p>
          <w:p w14:paraId="52C643B1" w14:textId="77777777" w:rsidR="004541EB" w:rsidRPr="006354BC" w:rsidRDefault="004541EB" w:rsidP="00516859">
            <w:pPr>
              <w:jc w:val="center"/>
              <w:rPr>
                <w:rFonts w:ascii="Cambria" w:hAnsi="Cambria"/>
              </w:rPr>
            </w:pPr>
          </w:p>
        </w:tc>
        <w:tc>
          <w:tcPr>
            <w:tcW w:w="3566" w:type="dxa"/>
            <w:shd w:val="clear" w:color="auto" w:fill="F2F2F2" w:themeFill="background1" w:themeFillShade="F2"/>
          </w:tcPr>
          <w:p w14:paraId="1B1FAFA6" w14:textId="77777777" w:rsidR="004541EB" w:rsidRPr="006354BC" w:rsidRDefault="004541EB" w:rsidP="00516859">
            <w:pPr>
              <w:jc w:val="center"/>
              <w:rPr>
                <w:rFonts w:ascii="Cambria" w:hAnsi="Cambria"/>
                <w:b/>
                <w:bCs/>
              </w:rPr>
            </w:pPr>
            <w:r w:rsidRPr="006354BC">
              <w:rPr>
                <w:rFonts w:ascii="Cambria" w:hAnsi="Cambria"/>
                <w:b/>
                <w:bCs/>
              </w:rPr>
              <w:t>IPTS (2013) Alignment</w:t>
            </w:r>
          </w:p>
          <w:p w14:paraId="29A23EAF" w14:textId="77777777" w:rsidR="004541EB" w:rsidRPr="006354BC" w:rsidRDefault="004541EB" w:rsidP="00516859">
            <w:pPr>
              <w:jc w:val="center"/>
              <w:rPr>
                <w:rFonts w:ascii="Cambria" w:hAnsi="Cambria"/>
                <w:b/>
                <w:bCs/>
              </w:rPr>
            </w:pPr>
            <w:r w:rsidRPr="006354BC">
              <w:rPr>
                <w:rFonts w:ascii="Cambria" w:hAnsi="Cambria"/>
              </w:rPr>
              <w:t>1K, 1L, 4I, 4J, 4K, 4M, 4N, 4O, 4P</w:t>
            </w:r>
          </w:p>
        </w:tc>
        <w:tc>
          <w:tcPr>
            <w:tcW w:w="4829" w:type="dxa"/>
            <w:shd w:val="clear" w:color="auto" w:fill="F2F2F2" w:themeFill="background1" w:themeFillShade="F2"/>
          </w:tcPr>
          <w:p w14:paraId="504B8F13" w14:textId="77777777" w:rsidR="004541EB" w:rsidRPr="006354BC" w:rsidRDefault="004541EB" w:rsidP="00516859">
            <w:pPr>
              <w:jc w:val="center"/>
              <w:rPr>
                <w:rFonts w:ascii="Cambria" w:hAnsi="Cambria"/>
                <w:b/>
                <w:bCs/>
              </w:rPr>
            </w:pPr>
            <w:proofErr w:type="spellStart"/>
            <w:r w:rsidRPr="006354BC">
              <w:rPr>
                <w:rFonts w:ascii="Cambria" w:hAnsi="Cambria"/>
                <w:b/>
                <w:bCs/>
              </w:rPr>
              <w:t>InTASC</w:t>
            </w:r>
            <w:proofErr w:type="spellEnd"/>
            <w:r w:rsidRPr="006354BC">
              <w:rPr>
                <w:rFonts w:ascii="Cambria" w:hAnsi="Cambria"/>
                <w:b/>
                <w:bCs/>
              </w:rPr>
              <w:t xml:space="preserve"> Alignment</w:t>
            </w:r>
          </w:p>
          <w:p w14:paraId="7DBC9B06" w14:textId="77777777" w:rsidR="004541EB" w:rsidRPr="006354BC" w:rsidRDefault="004541EB" w:rsidP="00516859">
            <w:pPr>
              <w:jc w:val="center"/>
              <w:rPr>
                <w:rFonts w:ascii="Cambria" w:hAnsi="Cambria"/>
                <w:b/>
                <w:bCs/>
              </w:rPr>
            </w:pPr>
            <w:r w:rsidRPr="006354BC">
              <w:rPr>
                <w:rFonts w:ascii="Cambria" w:hAnsi="Cambria"/>
              </w:rPr>
              <w:t>1(i), 1(h), 3(b), 3(d), 3(e), 3(f), 3(i), 3(k), 3(n), 3(p), 4(d)</w:t>
            </w:r>
          </w:p>
        </w:tc>
      </w:tr>
      <w:tr w:rsidR="004541EB" w:rsidRPr="006354BC" w14:paraId="12C78B37" w14:textId="77777777" w:rsidTr="00516859">
        <w:trPr>
          <w:trHeight w:val="1790"/>
        </w:trPr>
        <w:tc>
          <w:tcPr>
            <w:tcW w:w="14485" w:type="dxa"/>
            <w:gridSpan w:val="3"/>
            <w:shd w:val="clear" w:color="auto" w:fill="FFCC99"/>
          </w:tcPr>
          <w:p w14:paraId="1ABCCEC4" w14:textId="77777777" w:rsidR="004541EB" w:rsidRPr="006354BC" w:rsidRDefault="004541EB" w:rsidP="00516859">
            <w:pPr>
              <w:rPr>
                <w:rFonts w:ascii="Cambria" w:hAnsi="Cambria"/>
                <w:b/>
                <w:bCs/>
                <w:sz w:val="22"/>
                <w:szCs w:val="22"/>
              </w:rPr>
            </w:pPr>
            <w:r w:rsidRPr="006354BC">
              <w:rPr>
                <w:rFonts w:ascii="Cambria" w:hAnsi="Cambria"/>
                <w:b/>
                <w:bCs/>
                <w:sz w:val="22"/>
                <w:szCs w:val="22"/>
              </w:rPr>
              <w:t xml:space="preserve">Behaviors and Skills:  </w:t>
            </w:r>
          </w:p>
          <w:p w14:paraId="5854FB2F" w14:textId="77777777" w:rsidR="004541EB" w:rsidRPr="006354BC" w:rsidRDefault="004541EB" w:rsidP="004541EB">
            <w:pPr>
              <w:pStyle w:val="TableParagraph"/>
              <w:numPr>
                <w:ilvl w:val="0"/>
                <w:numId w:val="8"/>
              </w:numPr>
              <w:ind w:left="677"/>
              <w:rPr>
                <w:rFonts w:ascii="Cambria" w:hAnsi="Cambria" w:cs="Times New Roman"/>
              </w:rPr>
            </w:pPr>
            <w:r w:rsidRPr="006354BC">
              <w:rPr>
                <w:rStyle w:val="normaltextrun"/>
                <w:rFonts w:ascii="Cambria" w:hAnsi="Cambria" w:cs="Times New Roman"/>
              </w:rPr>
              <w:t xml:space="preserve">Creates indoor environments (e.g., responsive arrangement, appropriate materials, clear organization and accessibility, clarity in written and verbal messaging, responsive images) that consider children’s development (individual &amp; group) </w:t>
            </w:r>
            <w:r w:rsidRPr="006354BC">
              <w:rPr>
                <w:rFonts w:ascii="Cambria" w:hAnsi="Cambria" w:cs="Times New Roman"/>
              </w:rPr>
              <w:t>(4c-LV2-2; 4cLVL3-2</w:t>
            </w:r>
            <w:r w:rsidRPr="006354BC">
              <w:rPr>
                <w:rFonts w:ascii="Cambria" w:hAnsi="Cambria"/>
              </w:rPr>
              <w:t xml:space="preserve">; </w:t>
            </w:r>
            <w:r w:rsidRPr="006354BC">
              <w:rPr>
                <w:rFonts w:ascii="Cambria" w:hAnsi="Cambria" w:cs="Times New Roman"/>
              </w:rPr>
              <w:t>1b-LVL1-2; 1b-LVL2-3</w:t>
            </w:r>
            <w:r w:rsidRPr="006354BC">
              <w:rPr>
                <w:rFonts w:ascii="Cambria" w:hAnsi="Cambria"/>
              </w:rPr>
              <w:t>)</w:t>
            </w:r>
          </w:p>
          <w:p w14:paraId="4F352CF0" w14:textId="77777777" w:rsidR="004541EB" w:rsidRPr="006354BC" w:rsidRDefault="004541EB" w:rsidP="004541EB">
            <w:pPr>
              <w:pStyle w:val="TableParagraph"/>
              <w:numPr>
                <w:ilvl w:val="0"/>
                <w:numId w:val="7"/>
              </w:numPr>
              <w:ind w:left="677"/>
              <w:rPr>
                <w:rFonts w:ascii="Cambria" w:hAnsi="Cambria" w:cs="Times New Roman"/>
              </w:rPr>
            </w:pPr>
            <w:r w:rsidRPr="006354BC">
              <w:rPr>
                <w:rStyle w:val="normaltextrun"/>
                <w:rFonts w:ascii="Cambria" w:hAnsi="Cambria" w:cs="Times New Roman"/>
              </w:rPr>
              <w:t xml:space="preserve">Creates indoor environments (e.g., responsive arrangement, appropriate materials, clear organization and accessibility, clarity in written and verbal messaging, responsive images) that support children’s learning (individual &amp; group) </w:t>
            </w:r>
            <w:r w:rsidRPr="006354BC">
              <w:rPr>
                <w:rFonts w:ascii="Cambria" w:hAnsi="Cambria" w:cs="Times New Roman"/>
              </w:rPr>
              <w:t>(4c-LVL2-2; 4cLVL3-2</w:t>
            </w:r>
            <w:r w:rsidRPr="006354BC">
              <w:rPr>
                <w:rFonts w:ascii="Cambria" w:hAnsi="Cambria"/>
              </w:rPr>
              <w:t xml:space="preserve">; </w:t>
            </w:r>
            <w:r w:rsidRPr="006354BC">
              <w:rPr>
                <w:rFonts w:ascii="Cambria" w:hAnsi="Cambria" w:cs="Times New Roman"/>
              </w:rPr>
              <w:t>1b-LVL1-2; 1b-LVL2-3</w:t>
            </w:r>
            <w:r w:rsidRPr="006354BC">
              <w:rPr>
                <w:rFonts w:ascii="Cambria" w:hAnsi="Cambria"/>
              </w:rPr>
              <w:t>)</w:t>
            </w:r>
          </w:p>
          <w:p w14:paraId="4609DE7C" w14:textId="77777777" w:rsidR="004541EB" w:rsidRPr="006354BC" w:rsidRDefault="004541EB" w:rsidP="004541EB">
            <w:pPr>
              <w:pStyle w:val="TableParagraph"/>
              <w:numPr>
                <w:ilvl w:val="0"/>
                <w:numId w:val="7"/>
              </w:numPr>
              <w:ind w:left="677"/>
              <w:rPr>
                <w:rFonts w:ascii="Cambria" w:hAnsi="Cambria" w:cs="Times New Roman"/>
              </w:rPr>
            </w:pPr>
            <w:r w:rsidRPr="006354BC">
              <w:rPr>
                <w:rStyle w:val="normaltextrun"/>
                <w:rFonts w:ascii="Cambria" w:hAnsi="Cambria" w:cs="Times New Roman"/>
              </w:rPr>
              <w:t xml:space="preserve">Creates indoor environments (e.g., responsive arrangement, appropriate materials, clear organization and accessibility, clarity in written and verbal messaging, responsive images) that build classroom community e.g. responsive classroom culture that respects and builds all children bring to the early learning setting) </w:t>
            </w:r>
            <w:r w:rsidRPr="006354BC">
              <w:rPr>
                <w:rFonts w:ascii="Cambria" w:hAnsi="Cambria" w:cs="Times New Roman"/>
              </w:rPr>
              <w:t>((4c-LV2-2; 4cLVL3-2</w:t>
            </w:r>
            <w:r w:rsidRPr="006354BC">
              <w:rPr>
                <w:rFonts w:ascii="Cambria" w:hAnsi="Cambria"/>
              </w:rPr>
              <w:t xml:space="preserve">; </w:t>
            </w:r>
            <w:r w:rsidRPr="006354BC">
              <w:rPr>
                <w:rFonts w:ascii="Cambria" w:hAnsi="Cambria" w:cs="Times New Roman"/>
              </w:rPr>
              <w:t>1b-LVL1-2; 1b-LVL2-3</w:t>
            </w:r>
            <w:r w:rsidRPr="006354BC">
              <w:rPr>
                <w:rFonts w:ascii="Cambria" w:hAnsi="Cambria"/>
              </w:rPr>
              <w:t>)</w:t>
            </w:r>
          </w:p>
          <w:p w14:paraId="03A91916" w14:textId="77777777" w:rsidR="004541EB" w:rsidRPr="006354BC" w:rsidRDefault="004541EB" w:rsidP="004541EB">
            <w:pPr>
              <w:pStyle w:val="TableParagraph"/>
              <w:numPr>
                <w:ilvl w:val="0"/>
                <w:numId w:val="7"/>
              </w:numPr>
              <w:ind w:left="677"/>
              <w:rPr>
                <w:rFonts w:ascii="Cambria" w:hAnsi="Cambria" w:cs="Times New Roman"/>
              </w:rPr>
            </w:pPr>
            <w:r w:rsidRPr="006354BC">
              <w:rPr>
                <w:rStyle w:val="normaltextrun"/>
                <w:rFonts w:ascii="Cambria" w:hAnsi="Cambria" w:cs="Times New Roman"/>
              </w:rPr>
              <w:t xml:space="preserve">Creates indoor environments (e.g., responsive arrangement, appropriate materials, clear organization and accessibility, clarity in written and verbal messaging, responsive images) that reflect learners’ culture and language. </w:t>
            </w:r>
            <w:r w:rsidRPr="006354BC">
              <w:rPr>
                <w:rFonts w:ascii="Cambria" w:hAnsi="Cambria" w:cs="Times New Roman"/>
              </w:rPr>
              <w:t>(4c-LV2-2; 4cLVL3-2</w:t>
            </w:r>
            <w:r w:rsidRPr="006354BC">
              <w:rPr>
                <w:rFonts w:ascii="Cambria" w:hAnsi="Cambria"/>
              </w:rPr>
              <w:t xml:space="preserve">; </w:t>
            </w:r>
            <w:r w:rsidRPr="006354BC">
              <w:rPr>
                <w:rFonts w:ascii="Cambria" w:hAnsi="Cambria" w:cs="Times New Roman"/>
              </w:rPr>
              <w:t>1b-LVL1-2; 1b-LVL2-3</w:t>
            </w:r>
            <w:r w:rsidRPr="006354BC">
              <w:rPr>
                <w:rFonts w:ascii="Cambria" w:hAnsi="Cambria"/>
              </w:rPr>
              <w:t>)</w:t>
            </w:r>
          </w:p>
          <w:p w14:paraId="093412E6" w14:textId="77777777" w:rsidR="004541EB" w:rsidRPr="006354BC" w:rsidRDefault="004541EB" w:rsidP="004541EB">
            <w:pPr>
              <w:pStyle w:val="TableParagraph"/>
              <w:numPr>
                <w:ilvl w:val="0"/>
                <w:numId w:val="7"/>
              </w:numPr>
              <w:ind w:left="677"/>
              <w:rPr>
                <w:rFonts w:ascii="Cambria" w:hAnsi="Cambria" w:cs="Times New Roman"/>
              </w:rPr>
            </w:pPr>
            <w:r w:rsidRPr="006354BC">
              <w:rPr>
                <w:rStyle w:val="normaltextrun"/>
                <w:rFonts w:ascii="Cambria" w:hAnsi="Cambria" w:cs="Times New Roman"/>
              </w:rPr>
              <w:t xml:space="preserve">Creates outdoor environments (e.g., responsive arrangement, appropriate materials, clear organization and accessibility, clarity in written and verbal messaging, responsive images) that consider children’s development (individual &amp; group) </w:t>
            </w:r>
            <w:r w:rsidRPr="006354BC">
              <w:rPr>
                <w:rFonts w:ascii="Cambria" w:hAnsi="Cambria" w:cs="Times New Roman"/>
              </w:rPr>
              <w:t>((4c-LV2-2; 4cLVL3-2</w:t>
            </w:r>
            <w:r w:rsidRPr="006354BC">
              <w:rPr>
                <w:rFonts w:ascii="Cambria" w:hAnsi="Cambria"/>
              </w:rPr>
              <w:t xml:space="preserve">; </w:t>
            </w:r>
            <w:r w:rsidRPr="006354BC">
              <w:rPr>
                <w:rFonts w:ascii="Cambria" w:hAnsi="Cambria" w:cs="Times New Roman"/>
              </w:rPr>
              <w:t>1b-LVL1-2; 1b-LVL2-3</w:t>
            </w:r>
            <w:r w:rsidRPr="006354BC">
              <w:rPr>
                <w:rFonts w:ascii="Cambria" w:hAnsi="Cambria"/>
              </w:rPr>
              <w:t>)</w:t>
            </w:r>
          </w:p>
          <w:p w14:paraId="2DC5B3FC" w14:textId="77777777" w:rsidR="004541EB" w:rsidRPr="006354BC" w:rsidRDefault="004541EB" w:rsidP="004541EB">
            <w:pPr>
              <w:pStyle w:val="TableParagraph"/>
              <w:numPr>
                <w:ilvl w:val="0"/>
                <w:numId w:val="7"/>
              </w:numPr>
              <w:ind w:left="677"/>
              <w:rPr>
                <w:rFonts w:ascii="Cambria" w:hAnsi="Cambria" w:cs="Times New Roman"/>
              </w:rPr>
            </w:pPr>
            <w:r w:rsidRPr="006354BC">
              <w:rPr>
                <w:rStyle w:val="normaltextrun"/>
                <w:rFonts w:ascii="Cambria" w:hAnsi="Cambria" w:cs="Times New Roman"/>
              </w:rPr>
              <w:t xml:space="preserve">Creates outdoor environmental choices (e.g., responsive arrangement, appropriate materials, clear organization and accessibility, clarity in written and verbal messaging, responsive images) that support children’s learning (individual &amp; group) </w:t>
            </w:r>
            <w:r w:rsidRPr="006354BC">
              <w:rPr>
                <w:rFonts w:ascii="Cambria" w:hAnsi="Cambria" w:cs="Times New Roman"/>
              </w:rPr>
              <w:t>(4c-LV2-2; 4cLVL3-2</w:t>
            </w:r>
            <w:r w:rsidRPr="006354BC">
              <w:rPr>
                <w:rFonts w:ascii="Cambria" w:hAnsi="Cambria"/>
              </w:rPr>
              <w:t xml:space="preserve">; </w:t>
            </w:r>
            <w:r w:rsidRPr="006354BC">
              <w:rPr>
                <w:rFonts w:ascii="Cambria" w:hAnsi="Cambria" w:cs="Times New Roman"/>
              </w:rPr>
              <w:t>1b-LVL1-2; 1b-LVL2-3</w:t>
            </w:r>
            <w:r w:rsidRPr="006354BC">
              <w:rPr>
                <w:rFonts w:ascii="Cambria" w:hAnsi="Cambria"/>
              </w:rPr>
              <w:t>)</w:t>
            </w:r>
          </w:p>
          <w:p w14:paraId="14968764" w14:textId="77777777" w:rsidR="004541EB" w:rsidRPr="006354BC" w:rsidRDefault="004541EB" w:rsidP="004541EB">
            <w:pPr>
              <w:pStyle w:val="TableParagraph"/>
              <w:numPr>
                <w:ilvl w:val="0"/>
                <w:numId w:val="7"/>
              </w:numPr>
              <w:ind w:left="677"/>
              <w:rPr>
                <w:rFonts w:ascii="Cambria" w:hAnsi="Cambria" w:cs="Times New Roman"/>
              </w:rPr>
            </w:pPr>
            <w:r w:rsidRPr="006354BC">
              <w:rPr>
                <w:rStyle w:val="normaltextrun"/>
                <w:rFonts w:ascii="Cambria" w:hAnsi="Cambria" w:cs="Times New Roman"/>
              </w:rPr>
              <w:t xml:space="preserve">Creates outdoor environmental choices (e.g., responsive arrangement, appropriate materials, clear organization and accessibility, clarity in written and verbal messaging, responsive images) that build classroom community (e.g. responsive classroom culture that respects and builds all children bring to the early learning setting) </w:t>
            </w:r>
            <w:r w:rsidRPr="006354BC">
              <w:rPr>
                <w:rFonts w:ascii="Cambria" w:hAnsi="Cambria" w:cs="Times New Roman"/>
              </w:rPr>
              <w:t>(4c-LV2-2; 4cLVL3-2</w:t>
            </w:r>
            <w:r w:rsidRPr="006354BC">
              <w:rPr>
                <w:rFonts w:ascii="Cambria" w:hAnsi="Cambria"/>
              </w:rPr>
              <w:t xml:space="preserve">; </w:t>
            </w:r>
            <w:r w:rsidRPr="006354BC">
              <w:rPr>
                <w:rFonts w:ascii="Cambria" w:hAnsi="Cambria" w:cs="Times New Roman"/>
              </w:rPr>
              <w:t>1b-LVL1-2; 1b-LVL2-3</w:t>
            </w:r>
            <w:r w:rsidRPr="006354BC">
              <w:rPr>
                <w:rFonts w:ascii="Cambria" w:hAnsi="Cambria"/>
              </w:rPr>
              <w:t>)</w:t>
            </w:r>
          </w:p>
          <w:p w14:paraId="6DD4CDAF" w14:textId="77777777" w:rsidR="004541EB" w:rsidRPr="006354BC" w:rsidRDefault="004541EB" w:rsidP="004541EB">
            <w:pPr>
              <w:pStyle w:val="TableParagraph"/>
              <w:numPr>
                <w:ilvl w:val="0"/>
                <w:numId w:val="7"/>
              </w:numPr>
              <w:ind w:left="677"/>
              <w:rPr>
                <w:rFonts w:ascii="Cambria" w:hAnsi="Cambria" w:cs="Times New Roman"/>
              </w:rPr>
            </w:pPr>
            <w:r w:rsidRPr="006354BC">
              <w:rPr>
                <w:rStyle w:val="normaltextrun"/>
                <w:rFonts w:ascii="Cambria" w:hAnsi="Cambria" w:cs="Times New Roman"/>
              </w:rPr>
              <w:t xml:space="preserve">Creates outdoor environments (e.g., responsive arrangement, appropriate materials, clear organization and accessibility, clarity in written and verbal messaging, responsive images) that reflect learners’ culture and language. </w:t>
            </w:r>
            <w:r w:rsidRPr="006354BC">
              <w:rPr>
                <w:rFonts w:ascii="Cambria" w:hAnsi="Cambria" w:cs="Times New Roman"/>
              </w:rPr>
              <w:t>(4c-LV2-2; 4cLVL3-2</w:t>
            </w:r>
            <w:r w:rsidRPr="006354BC">
              <w:rPr>
                <w:rFonts w:ascii="Cambria" w:hAnsi="Cambria"/>
              </w:rPr>
              <w:t xml:space="preserve">; </w:t>
            </w:r>
            <w:r w:rsidRPr="006354BC">
              <w:rPr>
                <w:rFonts w:ascii="Cambria" w:hAnsi="Cambria" w:cs="Times New Roman"/>
              </w:rPr>
              <w:t>1b-LVL1-2; 1b-LVL2-3</w:t>
            </w:r>
            <w:r w:rsidRPr="006354BC">
              <w:rPr>
                <w:rFonts w:ascii="Cambria" w:hAnsi="Cambria"/>
              </w:rPr>
              <w:t>)</w:t>
            </w:r>
          </w:p>
          <w:p w14:paraId="17E3A1EC" w14:textId="77777777" w:rsidR="004541EB" w:rsidRPr="006354BC" w:rsidRDefault="004541EB" w:rsidP="00516859">
            <w:pPr>
              <w:pStyle w:val="TableParagraph"/>
              <w:ind w:left="317"/>
              <w:rPr>
                <w:rFonts w:ascii="Cambria" w:hAnsi="Cambria" w:cs="Times New Roman"/>
              </w:rPr>
            </w:pPr>
          </w:p>
        </w:tc>
      </w:tr>
    </w:tbl>
    <w:p w14:paraId="0C348477" w14:textId="77777777" w:rsidR="004541EB" w:rsidRPr="006354BC" w:rsidRDefault="004541EB" w:rsidP="004541EB">
      <w:pPr>
        <w:rPr>
          <w:rFonts w:ascii="Cambria" w:hAnsi="Cambria"/>
          <w:b/>
          <w:bCs/>
        </w:rPr>
      </w:pPr>
    </w:p>
    <w:p w14:paraId="55CA87A5" w14:textId="77777777" w:rsidR="004541EB" w:rsidRPr="006354BC" w:rsidRDefault="004541EB" w:rsidP="004541EB">
      <w:pPr>
        <w:rPr>
          <w:rFonts w:ascii="Cambria" w:hAnsi="Cambria"/>
          <w:b/>
          <w:bCs/>
        </w:rPr>
      </w:pPr>
      <w:r w:rsidRPr="006354BC">
        <w:rPr>
          <w:rFonts w:ascii="Cambria" w:hAnsi="Cambria"/>
          <w:b/>
          <w:bCs/>
        </w:rPr>
        <w:lastRenderedPageBreak/>
        <w:t>Master Rubric Row</w:t>
      </w:r>
    </w:p>
    <w:p w14:paraId="55C2AA8B" w14:textId="77777777" w:rsidR="004541EB" w:rsidRPr="006354BC" w:rsidRDefault="004541EB" w:rsidP="004541EB">
      <w:pPr>
        <w:rPr>
          <w:rFonts w:ascii="Cambria" w:hAnsi="Cambria"/>
          <w:b/>
          <w:bCs/>
        </w:rPr>
      </w:pPr>
    </w:p>
    <w:tbl>
      <w:tblPr>
        <w:tblW w:w="144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87"/>
        <w:gridCol w:w="593"/>
        <w:gridCol w:w="630"/>
        <w:gridCol w:w="720"/>
        <w:gridCol w:w="9484"/>
        <w:gridCol w:w="1004"/>
      </w:tblGrid>
      <w:tr w:rsidR="004541EB" w:rsidRPr="006354BC" w14:paraId="5B43D0BD" w14:textId="77777777" w:rsidTr="00516859">
        <w:tc>
          <w:tcPr>
            <w:tcW w:w="14418" w:type="dxa"/>
            <w:gridSpan w:val="6"/>
            <w:tcBorders>
              <w:top w:val="single" w:sz="24" w:space="0" w:color="auto"/>
              <w:left w:val="single" w:sz="24" w:space="0" w:color="auto"/>
              <w:bottom w:val="single" w:sz="4" w:space="0" w:color="000000" w:themeColor="text1"/>
              <w:right w:val="single" w:sz="24" w:space="0" w:color="auto"/>
            </w:tcBorders>
            <w:shd w:val="clear" w:color="auto" w:fill="E0E0E0"/>
            <w:noWrap/>
            <w:tcMar>
              <w:top w:w="80" w:type="dxa"/>
              <w:left w:w="80" w:type="dxa"/>
              <w:bottom w:w="80" w:type="dxa"/>
              <w:right w:w="80" w:type="dxa"/>
            </w:tcMar>
          </w:tcPr>
          <w:p w14:paraId="28157C07" w14:textId="77777777" w:rsidR="004541EB" w:rsidRPr="006354BC" w:rsidRDefault="004541EB" w:rsidP="00516859">
            <w:pPr>
              <w:pStyle w:val="Body"/>
              <w:widowControl w:val="0"/>
              <w:adjustRightInd w:val="0"/>
              <w:snapToGrid w:val="0"/>
              <w:spacing w:after="0" w:line="360" w:lineRule="auto"/>
              <w:jc w:val="center"/>
              <w:rPr>
                <w:rFonts w:ascii="Cambria" w:hAnsi="Cambria" w:cs="Times New Roman"/>
                <w:sz w:val="32"/>
                <w:szCs w:val="32"/>
              </w:rPr>
            </w:pPr>
            <w:r w:rsidRPr="006354BC">
              <w:rPr>
                <w:rFonts w:ascii="Cambria" w:eastAsia="Times New Roman" w:hAnsi="Cambria" w:cs="Times New Roman"/>
                <w:b/>
                <w:bCs/>
                <w:sz w:val="32"/>
                <w:szCs w:val="32"/>
              </w:rPr>
              <w:t>ECE Interactions, Relationships &amp; Environments Master Rubric</w:t>
            </w:r>
          </w:p>
        </w:tc>
      </w:tr>
      <w:tr w:rsidR="004541EB" w:rsidRPr="006354BC" w14:paraId="6686D89C" w14:textId="77777777" w:rsidTr="00516859">
        <w:tblPrEx>
          <w:shd w:val="clear" w:color="auto" w:fill="CED7E7"/>
        </w:tblPrEx>
        <w:tc>
          <w:tcPr>
            <w:tcW w:w="1987" w:type="dxa"/>
            <w:vMerge w:val="restart"/>
            <w:tcBorders>
              <w:top w:val="single" w:sz="24" w:space="0" w:color="auto"/>
              <w:left w:val="single" w:sz="24" w:space="0" w:color="auto"/>
              <w:right w:val="single" w:sz="4" w:space="0" w:color="000000" w:themeColor="text1"/>
            </w:tcBorders>
            <w:shd w:val="clear" w:color="auto" w:fill="F2F2F2" w:themeFill="background1" w:themeFillShade="F2"/>
            <w:noWrap/>
            <w:tcMar>
              <w:top w:w="80" w:type="dxa"/>
              <w:left w:w="80" w:type="dxa"/>
              <w:bottom w:w="80" w:type="dxa"/>
              <w:right w:w="80" w:type="dxa"/>
            </w:tcMar>
          </w:tcPr>
          <w:p w14:paraId="53ABC557" w14:textId="77777777" w:rsidR="004541EB" w:rsidRPr="006354BC" w:rsidRDefault="004541EB" w:rsidP="00516859">
            <w:pPr>
              <w:pStyle w:val="Body"/>
              <w:widowControl w:val="0"/>
              <w:adjustRightInd w:val="0"/>
              <w:snapToGrid w:val="0"/>
              <w:spacing w:after="0" w:line="240" w:lineRule="auto"/>
              <w:jc w:val="center"/>
              <w:rPr>
                <w:rFonts w:ascii="Cambria" w:eastAsia="Times New Roman" w:hAnsi="Cambria" w:cs="Times New Roman"/>
                <w:color w:val="auto"/>
              </w:rPr>
            </w:pPr>
            <w:r w:rsidRPr="006354BC">
              <w:rPr>
                <w:rFonts w:ascii="Cambria" w:eastAsia="Times" w:hAnsi="Cambria" w:cs="Times New Roman"/>
                <w:b/>
                <w:bCs/>
              </w:rPr>
              <w:t>Competency</w:t>
            </w:r>
          </w:p>
        </w:tc>
        <w:tc>
          <w:tcPr>
            <w:tcW w:w="11427"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FBE7CE8" w14:textId="77777777" w:rsidR="004541EB" w:rsidRPr="006354BC" w:rsidRDefault="004541EB" w:rsidP="00516859">
            <w:pPr>
              <w:widowControl w:val="0"/>
              <w:adjustRightInd w:val="0"/>
              <w:snapToGrid w:val="0"/>
              <w:jc w:val="center"/>
              <w:rPr>
                <w:rFonts w:ascii="Cambria" w:hAnsi="Cambria"/>
                <w:b/>
                <w:sz w:val="22"/>
                <w:szCs w:val="22"/>
              </w:rPr>
            </w:pPr>
            <w:r w:rsidRPr="006354BC">
              <w:rPr>
                <w:rFonts w:ascii="Cambria" w:hAnsi="Cambria"/>
                <w:b/>
                <w:sz w:val="22"/>
                <w:szCs w:val="22"/>
              </w:rPr>
              <w:t>Competent</w:t>
            </w:r>
          </w:p>
          <w:p w14:paraId="49CADC79" w14:textId="77777777" w:rsidR="004541EB" w:rsidRPr="006354BC" w:rsidRDefault="004541EB" w:rsidP="00516859">
            <w:pPr>
              <w:widowControl w:val="0"/>
              <w:adjustRightInd w:val="0"/>
              <w:snapToGrid w:val="0"/>
              <w:jc w:val="center"/>
              <w:rPr>
                <w:rFonts w:ascii="Cambria" w:hAnsi="Cambria"/>
                <w:b/>
                <w:sz w:val="22"/>
                <w:szCs w:val="22"/>
              </w:rPr>
            </w:pPr>
          </w:p>
        </w:tc>
        <w:tc>
          <w:tcPr>
            <w:tcW w:w="1004" w:type="dxa"/>
            <w:vMerge w:val="restart"/>
            <w:tcBorders>
              <w:top w:val="single" w:sz="24" w:space="0" w:color="auto"/>
              <w:left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0678E21B" w14:textId="77777777" w:rsidR="004541EB" w:rsidRPr="006354BC" w:rsidRDefault="004541EB" w:rsidP="00516859">
            <w:pPr>
              <w:widowControl w:val="0"/>
              <w:adjustRightInd w:val="0"/>
              <w:snapToGrid w:val="0"/>
              <w:jc w:val="center"/>
              <w:rPr>
                <w:rFonts w:ascii="Cambria" w:hAnsi="Cambria"/>
                <w:sz w:val="22"/>
                <w:szCs w:val="22"/>
              </w:rPr>
            </w:pPr>
            <w:r w:rsidRPr="006354BC">
              <w:rPr>
                <w:rFonts w:ascii="Cambria" w:eastAsia="Times" w:hAnsi="Cambria"/>
                <w:b/>
                <w:bCs/>
                <w:sz w:val="16"/>
                <w:szCs w:val="16"/>
              </w:rPr>
              <w:t>Unable to Assess</w:t>
            </w:r>
          </w:p>
        </w:tc>
      </w:tr>
      <w:tr w:rsidR="004541EB" w:rsidRPr="006354BC" w14:paraId="7FD07FF9" w14:textId="77777777" w:rsidTr="00516859">
        <w:tblPrEx>
          <w:shd w:val="clear" w:color="auto" w:fill="CED7E7"/>
        </w:tblPrEx>
        <w:tc>
          <w:tcPr>
            <w:tcW w:w="1987" w:type="dxa"/>
            <w:vMerge/>
            <w:tcBorders>
              <w:left w:val="single" w:sz="24" w:space="0" w:color="auto"/>
              <w:bottom w:val="single" w:sz="4" w:space="0" w:color="000000" w:themeColor="text1"/>
              <w:right w:val="single" w:sz="4" w:space="0" w:color="000000" w:themeColor="text1"/>
            </w:tcBorders>
            <w:shd w:val="clear" w:color="auto" w:fill="FFCC99"/>
            <w:noWrap/>
            <w:tcMar>
              <w:top w:w="80" w:type="dxa"/>
              <w:left w:w="80" w:type="dxa"/>
              <w:bottom w:w="80" w:type="dxa"/>
              <w:right w:w="80" w:type="dxa"/>
            </w:tcMar>
          </w:tcPr>
          <w:p w14:paraId="5E30B85B" w14:textId="77777777" w:rsidR="004541EB" w:rsidRPr="006354BC" w:rsidRDefault="004541EB" w:rsidP="00516859">
            <w:pPr>
              <w:pStyle w:val="Body"/>
              <w:widowControl w:val="0"/>
              <w:adjustRightInd w:val="0"/>
              <w:snapToGrid w:val="0"/>
              <w:spacing w:after="0" w:line="240" w:lineRule="auto"/>
              <w:rPr>
                <w:rFonts w:ascii="Cambria" w:eastAsia="Times" w:hAnsi="Cambria" w:cs="Times New Roman"/>
                <w:b/>
                <w:bCs/>
              </w:rPr>
            </w:pPr>
          </w:p>
        </w:tc>
        <w:tc>
          <w:tcPr>
            <w:tcW w:w="1142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Mar>
              <w:top w:w="80" w:type="dxa"/>
              <w:left w:w="80" w:type="dxa"/>
              <w:bottom w:w="80" w:type="dxa"/>
              <w:right w:w="80" w:type="dxa"/>
            </w:tcMar>
          </w:tcPr>
          <w:p w14:paraId="0E1D532D" w14:textId="77777777" w:rsidR="004541EB" w:rsidRPr="006354BC" w:rsidRDefault="004541EB" w:rsidP="00516859">
            <w:pPr>
              <w:widowControl w:val="0"/>
              <w:adjustRightInd w:val="0"/>
              <w:snapToGrid w:val="0"/>
              <w:jc w:val="center"/>
              <w:rPr>
                <w:rFonts w:ascii="Cambria" w:hAnsi="Cambria"/>
                <w:b/>
                <w:sz w:val="22"/>
                <w:szCs w:val="22"/>
              </w:rPr>
            </w:pPr>
            <w:r w:rsidRPr="006354BC">
              <w:rPr>
                <w:rFonts w:ascii="Cambria" w:eastAsiaTheme="minorEastAsia" w:hAnsi="Cambria"/>
                <w:b/>
                <w:sz w:val="22"/>
                <w:szCs w:val="22"/>
              </w:rPr>
              <w:t>Checklist Criteria</w:t>
            </w:r>
          </w:p>
        </w:tc>
        <w:tc>
          <w:tcPr>
            <w:tcW w:w="1004" w:type="dxa"/>
            <w:vMerge/>
            <w:tcBorders>
              <w:left w:val="single" w:sz="4" w:space="0" w:color="000000" w:themeColor="text1"/>
              <w:bottom w:val="single" w:sz="4" w:space="0" w:color="000000" w:themeColor="text1"/>
              <w:right w:val="single" w:sz="24" w:space="0" w:color="auto"/>
            </w:tcBorders>
            <w:shd w:val="clear" w:color="auto" w:fill="FFFFFF" w:themeFill="background1"/>
            <w:noWrap/>
            <w:tcMar>
              <w:top w:w="80" w:type="dxa"/>
              <w:left w:w="80" w:type="dxa"/>
              <w:bottom w:w="80" w:type="dxa"/>
              <w:right w:w="80" w:type="dxa"/>
            </w:tcMar>
          </w:tcPr>
          <w:p w14:paraId="160CB034" w14:textId="77777777" w:rsidR="004541EB" w:rsidRPr="006354BC" w:rsidRDefault="004541EB" w:rsidP="00516859">
            <w:pPr>
              <w:widowControl w:val="0"/>
              <w:adjustRightInd w:val="0"/>
              <w:snapToGrid w:val="0"/>
              <w:rPr>
                <w:rFonts w:ascii="Cambria" w:eastAsia="Times" w:hAnsi="Cambria"/>
                <w:b/>
                <w:bCs/>
                <w:sz w:val="16"/>
                <w:szCs w:val="16"/>
              </w:rPr>
            </w:pPr>
          </w:p>
        </w:tc>
      </w:tr>
      <w:tr w:rsidR="004541EB" w:rsidRPr="006354BC" w14:paraId="3657D0B6" w14:textId="77777777" w:rsidTr="00516859">
        <w:tblPrEx>
          <w:shd w:val="clear" w:color="auto" w:fill="CED7E7"/>
        </w:tblPrEx>
        <w:tc>
          <w:tcPr>
            <w:tcW w:w="1987" w:type="dxa"/>
            <w:vMerge w:val="restart"/>
            <w:tcBorders>
              <w:top w:val="single" w:sz="4" w:space="0" w:color="000000" w:themeColor="text1"/>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7CCA5F6D"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r w:rsidRPr="006354BC">
              <w:rPr>
                <w:rFonts w:ascii="Cambria" w:eastAsia="Times New Roman" w:hAnsi="Cambria" w:cs="Times New Roman"/>
                <w:b/>
                <w:color w:val="auto"/>
              </w:rPr>
              <w:t>IRE5</w:t>
            </w:r>
            <w:r w:rsidRPr="006354BC">
              <w:rPr>
                <w:rFonts w:ascii="Cambria" w:eastAsia="Times New Roman" w:hAnsi="Cambria" w:cs="Times New Roman"/>
                <w:color w:val="auto"/>
              </w:rPr>
              <w:t>: Creates engaging environments that meet the diverse development and learning needs of each child</w:t>
            </w:r>
          </w:p>
          <w:p w14:paraId="7ABBCF0E"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p w14:paraId="12035309" w14:textId="77777777" w:rsidR="004541EB" w:rsidRPr="006354BC" w:rsidRDefault="004541EB" w:rsidP="00516859">
            <w:pPr>
              <w:rPr>
                <w:rFonts w:ascii="Cambria" w:hAnsi="Cambria"/>
                <w:sz w:val="18"/>
                <w:szCs w:val="18"/>
              </w:rPr>
            </w:pPr>
            <w:r w:rsidRPr="006354BC">
              <w:rPr>
                <w:rFonts w:ascii="Cambria" w:eastAsia="Times" w:hAnsi="Cambria"/>
                <w:b/>
                <w:bCs/>
                <w:iCs/>
                <w:sz w:val="18"/>
                <w:szCs w:val="18"/>
              </w:rPr>
              <w:t>NAEYC</w:t>
            </w:r>
            <w:r w:rsidRPr="006354BC">
              <w:rPr>
                <w:rFonts w:ascii="Cambria" w:eastAsia="Times" w:hAnsi="Cambria"/>
                <w:iCs/>
                <w:sz w:val="18"/>
                <w:szCs w:val="18"/>
              </w:rPr>
              <w:t>: 1b, 4c (</w:t>
            </w:r>
            <w:r w:rsidRPr="006354BC">
              <w:rPr>
                <w:rFonts w:ascii="Cambria" w:hAnsi="Cambria"/>
                <w:sz w:val="18"/>
                <w:szCs w:val="18"/>
              </w:rPr>
              <w:t>1b-LVL1-2 &amp; 3, 4c-LV2L-1, 4cLVL3-1-3)</w:t>
            </w:r>
          </w:p>
          <w:p w14:paraId="249538FE" w14:textId="77777777" w:rsidR="004541EB" w:rsidRPr="006354BC" w:rsidRDefault="004541EB" w:rsidP="00516859">
            <w:pPr>
              <w:rPr>
                <w:rFonts w:ascii="Cambria" w:hAnsi="Cambria"/>
                <w:sz w:val="18"/>
                <w:szCs w:val="18"/>
              </w:rPr>
            </w:pPr>
            <w:r w:rsidRPr="006354BC">
              <w:rPr>
                <w:rFonts w:ascii="Cambria" w:eastAsia="Times" w:hAnsi="Cambria"/>
                <w:b/>
                <w:bCs/>
                <w:iCs/>
                <w:sz w:val="18"/>
                <w:szCs w:val="18"/>
              </w:rPr>
              <w:t>IPTS</w:t>
            </w:r>
            <w:r w:rsidRPr="006354BC">
              <w:rPr>
                <w:rFonts w:ascii="Cambria" w:eastAsia="Times" w:hAnsi="Cambria"/>
                <w:iCs/>
                <w:sz w:val="18"/>
                <w:szCs w:val="18"/>
              </w:rPr>
              <w:t xml:space="preserve">: </w:t>
            </w:r>
            <w:r w:rsidRPr="006354BC">
              <w:rPr>
                <w:rFonts w:ascii="Cambria" w:hAnsi="Cambria"/>
                <w:sz w:val="18"/>
                <w:szCs w:val="18"/>
              </w:rPr>
              <w:t>1K, 1L, 4I, 4J, 4K, 4M, 4N, 4O, 4P</w:t>
            </w:r>
          </w:p>
          <w:p w14:paraId="0BB82F02" w14:textId="77777777" w:rsidR="004541EB" w:rsidRPr="006354BC" w:rsidRDefault="004541EB" w:rsidP="00516859">
            <w:pPr>
              <w:pStyle w:val="Body"/>
              <w:widowControl w:val="0"/>
              <w:adjustRightInd w:val="0"/>
              <w:snapToGrid w:val="0"/>
              <w:spacing w:after="0" w:line="240" w:lineRule="auto"/>
              <w:rPr>
                <w:rFonts w:ascii="Cambria" w:hAnsi="Cambria" w:cs="Times New Roman"/>
              </w:rPr>
            </w:pPr>
            <w:proofErr w:type="spellStart"/>
            <w:r w:rsidRPr="006354BC">
              <w:rPr>
                <w:rFonts w:ascii="Cambria" w:hAnsi="Cambria"/>
                <w:b/>
                <w:bCs/>
                <w:sz w:val="18"/>
                <w:szCs w:val="18"/>
              </w:rPr>
              <w:t>InTASC</w:t>
            </w:r>
            <w:proofErr w:type="spellEnd"/>
            <w:r w:rsidRPr="006354BC">
              <w:rPr>
                <w:rFonts w:ascii="Cambria" w:hAnsi="Cambria"/>
                <w:sz w:val="18"/>
                <w:szCs w:val="18"/>
              </w:rPr>
              <w:t>: 1(i), 1(h), 3(b), 3(d), 3(e), 3(f), 3(i), 3(k), 3(n), 3(p), 4(d)</w:t>
            </w:r>
          </w:p>
        </w:tc>
        <w:tc>
          <w:tcPr>
            <w:tcW w:w="5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Mar>
              <w:top w:w="80" w:type="dxa"/>
              <w:left w:w="80" w:type="dxa"/>
              <w:bottom w:w="80" w:type="dxa"/>
              <w:right w:w="80" w:type="dxa"/>
            </w:tcMar>
          </w:tcPr>
          <w:p w14:paraId="33F02530" w14:textId="77777777" w:rsidR="004541EB" w:rsidRPr="006354BC" w:rsidRDefault="004541EB" w:rsidP="00516859">
            <w:pPr>
              <w:widowControl w:val="0"/>
              <w:adjustRightInd w:val="0"/>
              <w:snapToGrid w:val="0"/>
              <w:rPr>
                <w:rFonts w:ascii="Cambria" w:eastAsia="Times" w:hAnsi="Cambria"/>
                <w:i/>
                <w:sz w:val="22"/>
                <w:szCs w:val="22"/>
              </w:rPr>
            </w:pPr>
            <w:r w:rsidRPr="006354BC">
              <w:rPr>
                <w:rFonts w:ascii="Cambria" w:eastAsia="Times" w:hAnsi="Cambria"/>
                <w:b/>
                <w:sz w:val="22"/>
                <w:szCs w:val="22"/>
              </w:rPr>
              <w:t>O-3</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ECF6487" w14:textId="77777777" w:rsidR="004541EB" w:rsidRPr="006354BC" w:rsidRDefault="004541EB" w:rsidP="00516859">
            <w:pPr>
              <w:widowControl w:val="0"/>
              <w:adjustRightInd w:val="0"/>
              <w:snapToGrid w:val="0"/>
              <w:rPr>
                <w:rFonts w:ascii="Cambria" w:eastAsia="Times" w:hAnsi="Cambria"/>
                <w:i/>
                <w:sz w:val="22"/>
                <w:szCs w:val="22"/>
              </w:rPr>
            </w:pPr>
            <w:r w:rsidRPr="006354BC">
              <w:rPr>
                <w:rFonts w:ascii="Cambria" w:eastAsia="Times" w:hAnsi="Cambria"/>
                <w:b/>
                <w:sz w:val="22"/>
                <w:szCs w:val="22"/>
              </w:rPr>
              <w:t>3-5</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5504A77" w14:textId="77777777" w:rsidR="004541EB" w:rsidRPr="006354BC" w:rsidRDefault="004541EB" w:rsidP="00516859">
            <w:pPr>
              <w:widowControl w:val="0"/>
              <w:adjustRightInd w:val="0"/>
              <w:snapToGrid w:val="0"/>
              <w:rPr>
                <w:rFonts w:ascii="Cambria" w:eastAsia="Times" w:hAnsi="Cambria"/>
                <w:i/>
                <w:sz w:val="22"/>
                <w:szCs w:val="22"/>
              </w:rPr>
            </w:pPr>
            <w:r w:rsidRPr="006354BC">
              <w:rPr>
                <w:rFonts w:ascii="Cambria" w:eastAsia="Times" w:hAnsi="Cambria"/>
                <w:b/>
                <w:sz w:val="22"/>
                <w:szCs w:val="22"/>
              </w:rPr>
              <w:t>K-3</w:t>
            </w:r>
          </w:p>
        </w:tc>
        <w:tc>
          <w:tcPr>
            <w:tcW w:w="10488" w:type="dxa"/>
            <w:gridSpan w:val="2"/>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44456C48" w14:textId="77777777" w:rsidR="004541EB" w:rsidRPr="006354BC" w:rsidRDefault="004541EB" w:rsidP="00516859">
            <w:pPr>
              <w:widowControl w:val="0"/>
              <w:adjustRightInd w:val="0"/>
              <w:snapToGrid w:val="0"/>
              <w:rPr>
                <w:rFonts w:ascii="Cambria" w:hAnsi="Cambria"/>
                <w:sz w:val="22"/>
                <w:szCs w:val="22"/>
              </w:rPr>
            </w:pPr>
            <w:r w:rsidRPr="006354BC">
              <w:rPr>
                <w:rFonts w:ascii="Cambria" w:eastAsia="Times" w:hAnsi="Cambria"/>
                <w:b/>
                <w:sz w:val="22"/>
                <w:szCs w:val="22"/>
              </w:rPr>
              <w:t>Creates indoor environments that consider children’s diverse developmental needs (individual &amp; group) in…</w:t>
            </w:r>
          </w:p>
        </w:tc>
      </w:tr>
      <w:tr w:rsidR="004541EB" w:rsidRPr="006354BC" w14:paraId="6190BBC6"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61EEA5B0"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1B574D65"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7F40EA36"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7866279A"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20A473E"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5F5BD895"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1EB952DE"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08807E23"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4473CB13"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294260E2"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728B94CA"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FD80FA7"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4EDD66B0"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33D9725A"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46ACDBD3"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707A0AEF"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15027880"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1AD57BC7"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AFA3A64"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3C9ED18A"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503DD865"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3804AAA8"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2613BF35"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5E9B155D"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7E8F8B11"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3D6F5CC"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48A07F3B"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002EA820"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6FA36BFC"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6B72A5D2"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28504C1F"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2B850B38"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2A0C2189"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2E6F5578"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7FCA38CE"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18F48AB3"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7879BBE8"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b/>
                <w:sz w:val="22"/>
                <w:szCs w:val="22"/>
              </w:rPr>
              <w:t>O-3</w:t>
            </w: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712ABB68"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b/>
                <w:sz w:val="22"/>
                <w:szCs w:val="22"/>
              </w:rPr>
              <w:t>3-5</w:t>
            </w:r>
          </w:p>
        </w:tc>
        <w:tc>
          <w:tcPr>
            <w:tcW w:w="72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0F646811"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b/>
                <w:sz w:val="22"/>
                <w:szCs w:val="22"/>
              </w:rPr>
              <w:t>K-3</w:t>
            </w:r>
          </w:p>
        </w:tc>
        <w:tc>
          <w:tcPr>
            <w:tcW w:w="10488" w:type="dxa"/>
            <w:gridSpan w:val="2"/>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19F8FB37" w14:textId="77777777" w:rsidR="004541EB" w:rsidRPr="006354BC" w:rsidRDefault="004541EB" w:rsidP="00516859">
            <w:pPr>
              <w:widowControl w:val="0"/>
              <w:adjustRightInd w:val="0"/>
              <w:snapToGrid w:val="0"/>
              <w:rPr>
                <w:rFonts w:ascii="Cambria" w:hAnsi="Cambria"/>
                <w:sz w:val="22"/>
                <w:szCs w:val="22"/>
              </w:rPr>
            </w:pPr>
            <w:r w:rsidRPr="006354BC">
              <w:rPr>
                <w:rFonts w:ascii="Cambria" w:eastAsia="Times" w:hAnsi="Cambria"/>
                <w:b/>
                <w:sz w:val="22"/>
                <w:szCs w:val="22"/>
              </w:rPr>
              <w:t>Creates indoor environments that support children’s learning needs (individual &amp; group) …</w:t>
            </w:r>
          </w:p>
        </w:tc>
      </w:tr>
      <w:tr w:rsidR="004541EB" w:rsidRPr="006354BC" w14:paraId="4055BCEB"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0BF23026"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652DD847"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2ACEF7A8"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60FFB608"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4CF72E1E"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41B10D3D"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3E478D55"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343D6275"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31F6E93D"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685E8E9E"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0E922BDA"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8A9059E"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27493373"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5BA6FC21"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5A05C574"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2A74C93C"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5D58D152"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33631E6A"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7C92AA5C"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219E942B"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679D95EC"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302354E8"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567D16BB"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17DDE498"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36975AD5"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7847F62"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117C2EB"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2693DAD7"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238D75CC"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04ECDEA4"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0E25F0A7"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608DFD8C"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4244DD9E"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6F6D69B"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46267FE0"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113F3E7A"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424C9607"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b/>
                <w:sz w:val="22"/>
                <w:szCs w:val="22"/>
              </w:rPr>
              <w:t>O-3</w:t>
            </w: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0F245DDE"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b/>
                <w:sz w:val="22"/>
                <w:szCs w:val="22"/>
              </w:rPr>
              <w:t>3-5</w:t>
            </w:r>
          </w:p>
        </w:tc>
        <w:tc>
          <w:tcPr>
            <w:tcW w:w="72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0131C087"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b/>
                <w:sz w:val="22"/>
                <w:szCs w:val="22"/>
              </w:rPr>
              <w:t>K-3</w:t>
            </w:r>
          </w:p>
        </w:tc>
        <w:tc>
          <w:tcPr>
            <w:tcW w:w="10488" w:type="dxa"/>
            <w:gridSpan w:val="2"/>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6CB3BB54" w14:textId="77777777" w:rsidR="004541EB" w:rsidRPr="006354BC" w:rsidRDefault="004541EB" w:rsidP="00516859">
            <w:pPr>
              <w:widowControl w:val="0"/>
              <w:adjustRightInd w:val="0"/>
              <w:snapToGrid w:val="0"/>
              <w:rPr>
                <w:rFonts w:ascii="Cambria" w:hAnsi="Cambria"/>
                <w:sz w:val="22"/>
                <w:szCs w:val="22"/>
              </w:rPr>
            </w:pPr>
            <w:r w:rsidRPr="006354BC">
              <w:rPr>
                <w:rFonts w:ascii="Cambria" w:eastAsia="Times" w:hAnsi="Cambria"/>
                <w:b/>
                <w:sz w:val="22"/>
                <w:szCs w:val="22"/>
              </w:rPr>
              <w:t>Creates outdoor environments that consider children’s diverse developmental needs (individual &amp; group) in…</w:t>
            </w:r>
          </w:p>
        </w:tc>
      </w:tr>
      <w:tr w:rsidR="004541EB" w:rsidRPr="006354BC" w14:paraId="7926956F"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4E048B37"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1F5DAAD4"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676F456E"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32C77291"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2882E3D8"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406B8DAA"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1636A1E3"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583FCBFE"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2281B51A"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650D7A83"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5121EC26"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D6D519D"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5E0A56B"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1D0F6358"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48ED34CA"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4F0F137B"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106B3752"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7C35EBE6"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3BA7CFB7"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2FD86E62"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6F54E13F"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7262F438"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593FEC99"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046484EC"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1F4C1552"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44DABE7C"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16CA70C5"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6C0158FE"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26522A1F"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3926A108"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b/>
                <w:sz w:val="22"/>
                <w:szCs w:val="22"/>
              </w:rPr>
              <w:t>O-3</w:t>
            </w:r>
          </w:p>
        </w:tc>
        <w:tc>
          <w:tcPr>
            <w:tcW w:w="630"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19FC8B79"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b/>
                <w:sz w:val="22"/>
                <w:szCs w:val="22"/>
              </w:rPr>
              <w:t>3-5</w:t>
            </w:r>
          </w:p>
        </w:tc>
        <w:tc>
          <w:tcPr>
            <w:tcW w:w="720"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087F5316"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b/>
                <w:sz w:val="22"/>
                <w:szCs w:val="22"/>
              </w:rPr>
              <w:t>K-3</w:t>
            </w:r>
          </w:p>
        </w:tc>
        <w:tc>
          <w:tcPr>
            <w:tcW w:w="10488" w:type="dxa"/>
            <w:gridSpan w:val="2"/>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17A33A54" w14:textId="77777777" w:rsidR="004541EB" w:rsidRPr="006354BC" w:rsidRDefault="004541EB" w:rsidP="00516859">
            <w:pPr>
              <w:widowControl w:val="0"/>
              <w:adjustRightInd w:val="0"/>
              <w:snapToGrid w:val="0"/>
              <w:rPr>
                <w:rFonts w:ascii="Cambria" w:hAnsi="Cambria"/>
                <w:sz w:val="22"/>
                <w:szCs w:val="22"/>
              </w:rPr>
            </w:pPr>
            <w:r w:rsidRPr="006354BC">
              <w:rPr>
                <w:rFonts w:ascii="Cambria" w:eastAsia="Times" w:hAnsi="Cambria"/>
                <w:b/>
                <w:sz w:val="22"/>
                <w:szCs w:val="22"/>
              </w:rPr>
              <w:t>Creates outdoor environments that support children’s learning needs (individual &amp; group) …</w:t>
            </w:r>
          </w:p>
        </w:tc>
      </w:tr>
      <w:tr w:rsidR="004541EB" w:rsidRPr="006354BC" w14:paraId="0CE1C547"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0ABFF61F"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0151C1D5"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3885AF31"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7B9EC816"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56EDEC5"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5964D8E6"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56758322"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4C59E07A"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2F057E31"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00C6D76D"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674317DC"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3F733A9"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D858615"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0FD31AE7"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75348F55"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7C6BA3DD"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4" w:space="0" w:color="auto"/>
              <w:right w:val="single" w:sz="4" w:space="0" w:color="auto"/>
            </w:tcBorders>
            <w:shd w:val="clear" w:color="auto" w:fill="FFCC99"/>
            <w:noWrap/>
          </w:tcPr>
          <w:p w14:paraId="487A5C61"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1936E243"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992E2D4" w14:textId="77777777" w:rsidR="004541EB" w:rsidRPr="006354BC" w:rsidRDefault="004541EB" w:rsidP="00516859">
            <w:pPr>
              <w:widowControl w:val="0"/>
              <w:adjustRightInd w:val="0"/>
              <w:snapToGrid w:val="0"/>
              <w:rPr>
                <w:rFonts w:ascii="Cambria" w:eastAsia="Times" w:hAnsi="Cambria"/>
              </w:rPr>
            </w:pPr>
            <w:r w:rsidRPr="006354BC">
              <w:rPr>
                <w:rFonts w:ascii="Cambria" w:eastAsia="Times" w:hAnsi="Cambria"/>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4314CB96" w14:textId="77777777" w:rsidR="004541EB" w:rsidRPr="006354BC" w:rsidRDefault="004541EB" w:rsidP="00516859">
            <w:pPr>
              <w:widowControl w:val="0"/>
              <w:adjustRightInd w:val="0"/>
              <w:snapToGrid w:val="0"/>
              <w:rPr>
                <w:rFonts w:ascii="Cambria" w:hAnsi="Cambria"/>
                <w:sz w:val="22"/>
                <w:szCs w:val="22"/>
              </w:rPr>
            </w:pPr>
          </w:p>
        </w:tc>
      </w:tr>
      <w:tr w:rsidR="004541EB" w:rsidRPr="006354BC" w14:paraId="2DE7379D" w14:textId="77777777" w:rsidTr="00516859">
        <w:tblPrEx>
          <w:shd w:val="clear" w:color="auto" w:fill="CED7E7"/>
        </w:tblPrEx>
        <w:tc>
          <w:tcPr>
            <w:tcW w:w="1987" w:type="dxa"/>
            <w:vMerge/>
            <w:tcBorders>
              <w:left w:val="single" w:sz="24" w:space="0" w:color="auto"/>
              <w:bottom w:val="single" w:sz="24" w:space="0" w:color="auto"/>
              <w:right w:val="single" w:sz="4" w:space="0" w:color="000000" w:themeColor="text1"/>
            </w:tcBorders>
            <w:shd w:val="clear" w:color="auto" w:fill="FFCC99"/>
            <w:noWrap/>
            <w:tcMar>
              <w:top w:w="80" w:type="dxa"/>
              <w:left w:w="80" w:type="dxa"/>
              <w:bottom w:w="80" w:type="dxa"/>
              <w:right w:w="80" w:type="dxa"/>
            </w:tcMar>
          </w:tcPr>
          <w:p w14:paraId="30BBC87D" w14:textId="77777777" w:rsidR="004541EB" w:rsidRPr="006354BC" w:rsidRDefault="004541EB" w:rsidP="00516859">
            <w:pPr>
              <w:pStyle w:val="Body"/>
              <w:widowControl w:val="0"/>
              <w:adjustRightInd w:val="0"/>
              <w:snapToGrid w:val="0"/>
              <w:spacing w:after="0" w:line="240" w:lineRule="auto"/>
              <w:rPr>
                <w:rFonts w:ascii="Cambria" w:eastAsia="Times New Roman" w:hAnsi="Cambria" w:cs="Times New Roman"/>
                <w:color w:val="auto"/>
              </w:rPr>
            </w:pPr>
          </w:p>
        </w:tc>
        <w:tc>
          <w:tcPr>
            <w:tcW w:w="593" w:type="dxa"/>
            <w:tcBorders>
              <w:top w:val="single" w:sz="4" w:space="0" w:color="auto"/>
              <w:left w:val="single" w:sz="4" w:space="0" w:color="000000" w:themeColor="text1"/>
              <w:bottom w:val="single" w:sz="24" w:space="0" w:color="auto"/>
              <w:right w:val="single" w:sz="4" w:space="0" w:color="auto"/>
            </w:tcBorders>
            <w:shd w:val="clear" w:color="auto" w:fill="FFCC99"/>
            <w:noWrap/>
            <w:tcMar>
              <w:top w:w="80" w:type="dxa"/>
              <w:left w:w="80" w:type="dxa"/>
              <w:bottom w:w="80" w:type="dxa"/>
              <w:right w:w="80" w:type="dxa"/>
            </w:tcMar>
          </w:tcPr>
          <w:p w14:paraId="2F074292" w14:textId="77777777" w:rsidR="004541EB" w:rsidRPr="006354BC" w:rsidRDefault="004541EB" w:rsidP="00516859">
            <w:pPr>
              <w:widowControl w:val="0"/>
              <w:adjustRightInd w:val="0"/>
              <w:snapToGrid w:val="0"/>
              <w:rPr>
                <w:rFonts w:ascii="Cambria" w:eastAsia="Times" w:hAnsi="Cambria"/>
              </w:rPr>
            </w:pPr>
          </w:p>
        </w:tc>
        <w:tc>
          <w:tcPr>
            <w:tcW w:w="630" w:type="dxa"/>
            <w:tcBorders>
              <w:top w:val="single" w:sz="4" w:space="0" w:color="auto"/>
              <w:left w:val="single" w:sz="4" w:space="0" w:color="auto"/>
              <w:bottom w:val="single" w:sz="24" w:space="0" w:color="auto"/>
              <w:right w:val="single" w:sz="4" w:space="0" w:color="auto"/>
            </w:tcBorders>
            <w:shd w:val="clear" w:color="auto" w:fill="FFCC99"/>
            <w:noWrap/>
          </w:tcPr>
          <w:p w14:paraId="4491A8BD" w14:textId="77777777" w:rsidR="004541EB" w:rsidRPr="006354BC" w:rsidRDefault="004541EB" w:rsidP="00516859">
            <w:pPr>
              <w:widowControl w:val="0"/>
              <w:adjustRightInd w:val="0"/>
              <w:snapToGrid w:val="0"/>
              <w:rPr>
                <w:rFonts w:ascii="Cambria" w:eastAsia="Times" w:hAnsi="Cambria"/>
              </w:rPr>
            </w:pPr>
          </w:p>
        </w:tc>
        <w:tc>
          <w:tcPr>
            <w:tcW w:w="720" w:type="dxa"/>
            <w:tcBorders>
              <w:top w:val="single" w:sz="4" w:space="0" w:color="auto"/>
              <w:left w:val="single" w:sz="4" w:space="0" w:color="auto"/>
              <w:bottom w:val="single" w:sz="24" w:space="0" w:color="auto"/>
              <w:right w:val="single" w:sz="4" w:space="0" w:color="000000" w:themeColor="text1"/>
            </w:tcBorders>
            <w:shd w:val="clear" w:color="auto" w:fill="FFCC99"/>
            <w:noWrap/>
          </w:tcPr>
          <w:p w14:paraId="2303425D" w14:textId="77777777" w:rsidR="004541EB" w:rsidRPr="006354BC" w:rsidRDefault="004541EB" w:rsidP="00516859">
            <w:pPr>
              <w:widowControl w:val="0"/>
              <w:adjustRightInd w:val="0"/>
              <w:snapToGrid w:val="0"/>
              <w:rPr>
                <w:rFonts w:ascii="Cambria" w:eastAsia="Times" w:hAnsi="Cambria"/>
              </w:rPr>
            </w:pPr>
          </w:p>
        </w:tc>
        <w:tc>
          <w:tcPr>
            <w:tcW w:w="948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noWrap/>
          </w:tcPr>
          <w:p w14:paraId="4F15AC3F" w14:textId="77777777" w:rsidR="004541EB" w:rsidRPr="006354BC" w:rsidRDefault="004541EB" w:rsidP="00516859">
            <w:pPr>
              <w:widowControl w:val="0"/>
              <w:adjustRightInd w:val="0"/>
              <w:snapToGrid w:val="0"/>
              <w:rPr>
                <w:rFonts w:ascii="Cambria" w:eastAsia="Times" w:hAnsi="Cambria"/>
                <w:sz w:val="22"/>
                <w:szCs w:val="22"/>
              </w:rPr>
            </w:pPr>
            <w:r w:rsidRPr="006354BC">
              <w:rPr>
                <w:rFonts w:ascii="Cambria" w:eastAsia="Times" w:hAnsi="Cambria"/>
                <w:sz w:val="22"/>
                <w:szCs w:val="22"/>
              </w:rPr>
              <w:t>written and verbal messaging</w:t>
            </w:r>
          </w:p>
        </w:tc>
        <w:tc>
          <w:tcPr>
            <w:tcW w:w="1004" w:type="dxa"/>
            <w:tcBorders>
              <w:top w:val="single" w:sz="2" w:space="0" w:color="auto"/>
              <w:left w:val="single" w:sz="4" w:space="0" w:color="000000" w:themeColor="text1"/>
              <w:bottom w:val="single" w:sz="24" w:space="0" w:color="auto"/>
              <w:right w:val="single" w:sz="24" w:space="0" w:color="auto"/>
            </w:tcBorders>
            <w:shd w:val="clear" w:color="auto" w:fill="FFCC99"/>
            <w:noWrap/>
            <w:tcMar>
              <w:top w:w="80" w:type="dxa"/>
              <w:left w:w="80" w:type="dxa"/>
              <w:bottom w:w="80" w:type="dxa"/>
              <w:right w:w="80" w:type="dxa"/>
            </w:tcMar>
          </w:tcPr>
          <w:p w14:paraId="0D7DCB26" w14:textId="77777777" w:rsidR="004541EB" w:rsidRPr="006354BC" w:rsidRDefault="004541EB" w:rsidP="00516859">
            <w:pPr>
              <w:widowControl w:val="0"/>
              <w:adjustRightInd w:val="0"/>
              <w:snapToGrid w:val="0"/>
              <w:rPr>
                <w:rFonts w:ascii="Cambria" w:hAnsi="Cambria"/>
                <w:sz w:val="22"/>
                <w:szCs w:val="22"/>
              </w:rPr>
            </w:pPr>
          </w:p>
        </w:tc>
      </w:tr>
    </w:tbl>
    <w:p w14:paraId="1A4D4E77" w14:textId="77777777" w:rsidR="004541EB" w:rsidRPr="006354BC" w:rsidRDefault="004541EB" w:rsidP="004541EB">
      <w:pPr>
        <w:pStyle w:val="Body"/>
        <w:widowControl w:val="0"/>
        <w:spacing w:line="240" w:lineRule="auto"/>
        <w:ind w:left="180"/>
        <w:rPr>
          <w:rFonts w:ascii="Cambria" w:eastAsia="Times New Roman" w:hAnsi="Cambria"/>
        </w:rPr>
      </w:pPr>
      <w:r w:rsidRPr="006354BC">
        <w:rPr>
          <w:rStyle w:val="normaltextrun"/>
          <w:rFonts w:ascii="Cambria" w:hAnsi="Cambria" w:cs="Times New Roman"/>
          <w:color w:val="auto"/>
          <w:sz w:val="20"/>
          <w:szCs w:val="20"/>
        </w:rPr>
        <w:t>Yellow = Level II</w:t>
      </w:r>
      <w:r w:rsidRPr="006354BC">
        <w:rPr>
          <w:rStyle w:val="normaltextrun"/>
          <w:rFonts w:ascii="Cambria" w:hAnsi="Cambria" w:cs="Times New Roman"/>
          <w:color w:val="auto"/>
          <w:sz w:val="20"/>
          <w:szCs w:val="20"/>
        </w:rPr>
        <w:tab/>
        <w:t>Green = Level III</w:t>
      </w:r>
      <w:r w:rsidRPr="006354BC">
        <w:rPr>
          <w:rStyle w:val="normaltextrun"/>
          <w:rFonts w:ascii="Cambria" w:hAnsi="Cambria" w:cs="Times New Roman"/>
          <w:color w:val="auto"/>
          <w:sz w:val="20"/>
          <w:szCs w:val="20"/>
        </w:rPr>
        <w:tab/>
      </w:r>
      <w:r w:rsidRPr="006354BC">
        <w:rPr>
          <w:rStyle w:val="normaltextrun"/>
          <w:rFonts w:ascii="Cambria" w:hAnsi="Cambria" w:cs="Times New Roman"/>
          <w:color w:val="auto"/>
          <w:sz w:val="20"/>
          <w:szCs w:val="20"/>
        </w:rPr>
        <w:tab/>
        <w:t>Orange = Level IV</w:t>
      </w:r>
      <w:r w:rsidRPr="006354BC">
        <w:rPr>
          <w:rStyle w:val="normaltextrun"/>
          <w:rFonts w:ascii="Cambria" w:hAnsi="Cambria" w:cs="Times New Roman"/>
          <w:color w:val="auto"/>
          <w:sz w:val="20"/>
          <w:szCs w:val="20"/>
        </w:rPr>
        <w:tab/>
        <w:t>Blue = Level V</w:t>
      </w:r>
    </w:p>
    <w:p w14:paraId="25FA9057" w14:textId="77777777" w:rsidR="004541EB" w:rsidRPr="00CD4EC2" w:rsidRDefault="004541EB" w:rsidP="004541EB">
      <w:pPr>
        <w:jc w:val="center"/>
        <w:rPr>
          <w:rFonts w:ascii="Cambria" w:hAnsi="Cambria"/>
          <w:b/>
          <w:bCs/>
          <w:sz w:val="32"/>
          <w:szCs w:val="32"/>
        </w:rPr>
      </w:pPr>
      <w:r w:rsidRPr="00CD4EC2">
        <w:rPr>
          <w:rFonts w:ascii="Cambria" w:hAnsi="Cambria"/>
          <w:b/>
          <w:bCs/>
          <w:sz w:val="32"/>
          <w:szCs w:val="32"/>
        </w:rPr>
        <w:t>ECE IRE6 Overview Page</w:t>
      </w:r>
    </w:p>
    <w:p w14:paraId="188018D9" w14:textId="77777777" w:rsidR="004541EB" w:rsidRPr="00CD4EC2" w:rsidRDefault="004541EB" w:rsidP="004541EB">
      <w:pPr>
        <w:jc w:val="center"/>
        <w:rPr>
          <w:rFonts w:ascii="Cambria" w:hAnsi="Cambria"/>
          <w:b/>
          <w:bCs/>
          <w:sz w:val="28"/>
          <w:szCs w:val="28"/>
        </w:rPr>
      </w:pPr>
      <w:r w:rsidRPr="00CD4EC2">
        <w:rPr>
          <w:rFonts w:ascii="Cambria" w:hAnsi="Cambria"/>
          <w:b/>
          <w:bCs/>
          <w:sz w:val="28"/>
          <w:szCs w:val="28"/>
        </w:rPr>
        <w:t>Standards Alignment—Behaviors &amp; Skills—Master Rubric Row</w:t>
      </w:r>
    </w:p>
    <w:p w14:paraId="0545FC00" w14:textId="77777777" w:rsidR="004541EB" w:rsidRPr="00CD4EC2" w:rsidRDefault="004541EB" w:rsidP="004541EB">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4541EB" w:rsidRPr="00CD4EC2" w14:paraId="250214D9" w14:textId="77777777" w:rsidTr="00516859">
        <w:trPr>
          <w:trHeight w:val="521"/>
        </w:trPr>
        <w:tc>
          <w:tcPr>
            <w:tcW w:w="14485" w:type="dxa"/>
            <w:gridSpan w:val="3"/>
            <w:shd w:val="clear" w:color="auto" w:fill="D9D9D9" w:themeFill="background1" w:themeFillShade="D9"/>
          </w:tcPr>
          <w:p w14:paraId="68E14432" w14:textId="77777777" w:rsidR="004541EB" w:rsidRPr="00CD4EC2" w:rsidRDefault="004541EB" w:rsidP="00516859">
            <w:pPr>
              <w:pStyle w:val="paragraph"/>
              <w:textAlignment w:val="baseline"/>
              <w:rPr>
                <w:rFonts w:ascii="Cambria" w:hAnsi="Cambria"/>
                <w:sz w:val="28"/>
                <w:szCs w:val="28"/>
              </w:rPr>
            </w:pPr>
            <w:r w:rsidRPr="00CD4EC2">
              <w:rPr>
                <w:rFonts w:ascii="Cambria" w:hAnsi="Cambria"/>
                <w:b/>
                <w:sz w:val="28"/>
                <w:szCs w:val="28"/>
              </w:rPr>
              <w:t>IL ECE Gateways Competency</w:t>
            </w:r>
            <w:r w:rsidRPr="00CD4EC2">
              <w:rPr>
                <w:rFonts w:ascii="Cambria" w:hAnsi="Cambria"/>
                <w:sz w:val="28"/>
                <w:szCs w:val="28"/>
              </w:rPr>
              <w:t xml:space="preserve">:  </w:t>
            </w:r>
            <w:r w:rsidRPr="00CD4EC2">
              <w:rPr>
                <w:rFonts w:ascii="Cambria" w:hAnsi="Cambria"/>
                <w:b/>
                <w:sz w:val="28"/>
                <w:szCs w:val="28"/>
              </w:rPr>
              <w:t>IRE6</w:t>
            </w:r>
            <w:r w:rsidRPr="00CD4EC2">
              <w:rPr>
                <w:rFonts w:ascii="Cambria" w:hAnsi="Cambria"/>
                <w:sz w:val="28"/>
                <w:szCs w:val="28"/>
              </w:rPr>
              <w:t>: Considers the relationship between curriculum, relationships, and child development and learning in analyzing environments</w:t>
            </w:r>
          </w:p>
        </w:tc>
      </w:tr>
      <w:tr w:rsidR="004541EB" w:rsidRPr="00CD4EC2" w14:paraId="74A01532" w14:textId="77777777" w:rsidTr="00516859">
        <w:trPr>
          <w:trHeight w:val="755"/>
        </w:trPr>
        <w:tc>
          <w:tcPr>
            <w:tcW w:w="6090" w:type="dxa"/>
            <w:shd w:val="clear" w:color="auto" w:fill="F2F2F2" w:themeFill="background1" w:themeFillShade="F2"/>
          </w:tcPr>
          <w:p w14:paraId="5BE684C6" w14:textId="77777777" w:rsidR="004541EB" w:rsidRPr="00CD4EC2" w:rsidRDefault="004541EB" w:rsidP="00516859">
            <w:pPr>
              <w:jc w:val="center"/>
              <w:rPr>
                <w:rFonts w:ascii="Cambria" w:hAnsi="Cambria"/>
                <w:b/>
                <w:bCs/>
              </w:rPr>
            </w:pPr>
            <w:r w:rsidRPr="00CD4EC2">
              <w:rPr>
                <w:rFonts w:ascii="Cambria" w:hAnsi="Cambria"/>
                <w:b/>
                <w:bCs/>
              </w:rPr>
              <w:t>Proposed NAEYC Standard &amp; Competency Alignment</w:t>
            </w:r>
          </w:p>
          <w:p w14:paraId="358085C2" w14:textId="77777777" w:rsidR="004541EB" w:rsidRPr="00CD4EC2" w:rsidRDefault="004541EB" w:rsidP="00516859">
            <w:pPr>
              <w:jc w:val="center"/>
              <w:rPr>
                <w:rFonts w:ascii="Cambria" w:hAnsi="Cambria"/>
              </w:rPr>
            </w:pPr>
            <w:r w:rsidRPr="00CD4EC2">
              <w:rPr>
                <w:rFonts w:ascii="Cambria" w:hAnsi="Cambria"/>
              </w:rPr>
              <w:t>Standard 4c (</w:t>
            </w:r>
            <w:r w:rsidRPr="00CD4EC2">
              <w:rPr>
                <w:rFonts w:ascii="Cambria" w:hAnsi="Cambria"/>
                <w:sz w:val="22"/>
                <w:szCs w:val="22"/>
              </w:rPr>
              <w:t xml:space="preserve">4c-LVL2-1, </w:t>
            </w:r>
            <w:r w:rsidRPr="00CD4EC2">
              <w:rPr>
                <w:rFonts w:ascii="Cambria" w:hAnsi="Cambria"/>
              </w:rPr>
              <w:t>4c-LVL3-1 &amp; 2)</w:t>
            </w:r>
          </w:p>
          <w:p w14:paraId="1E98378C" w14:textId="77777777" w:rsidR="004541EB" w:rsidRPr="00CD4EC2" w:rsidRDefault="004541EB" w:rsidP="00516859">
            <w:pPr>
              <w:jc w:val="center"/>
              <w:rPr>
                <w:rFonts w:ascii="Cambria" w:hAnsi="Cambria"/>
              </w:rPr>
            </w:pPr>
          </w:p>
        </w:tc>
        <w:tc>
          <w:tcPr>
            <w:tcW w:w="3566" w:type="dxa"/>
            <w:shd w:val="clear" w:color="auto" w:fill="F2F2F2" w:themeFill="background1" w:themeFillShade="F2"/>
          </w:tcPr>
          <w:p w14:paraId="5097C80E" w14:textId="77777777" w:rsidR="004541EB" w:rsidRPr="00CD4EC2" w:rsidRDefault="004541EB" w:rsidP="00516859">
            <w:pPr>
              <w:jc w:val="center"/>
              <w:rPr>
                <w:rFonts w:ascii="Cambria" w:hAnsi="Cambria"/>
                <w:b/>
                <w:bCs/>
              </w:rPr>
            </w:pPr>
            <w:r w:rsidRPr="00CD4EC2">
              <w:rPr>
                <w:rFonts w:ascii="Cambria" w:hAnsi="Cambria"/>
                <w:b/>
                <w:bCs/>
              </w:rPr>
              <w:t>IPTS (2013) Alignment</w:t>
            </w:r>
          </w:p>
          <w:p w14:paraId="69E2A4E3" w14:textId="77777777" w:rsidR="004541EB" w:rsidRPr="00CD4EC2" w:rsidRDefault="004541EB" w:rsidP="00516859">
            <w:pPr>
              <w:jc w:val="center"/>
              <w:rPr>
                <w:rFonts w:ascii="Cambria" w:hAnsi="Cambria"/>
                <w:b/>
                <w:bCs/>
              </w:rPr>
            </w:pPr>
            <w:r w:rsidRPr="00CD4EC2">
              <w:rPr>
                <w:rFonts w:ascii="Cambria" w:hAnsi="Cambria"/>
              </w:rPr>
              <w:t>2A, 3A, 4L, 4Q, 9Q</w:t>
            </w:r>
          </w:p>
        </w:tc>
        <w:tc>
          <w:tcPr>
            <w:tcW w:w="4829" w:type="dxa"/>
            <w:shd w:val="clear" w:color="auto" w:fill="F2F2F2" w:themeFill="background1" w:themeFillShade="F2"/>
          </w:tcPr>
          <w:p w14:paraId="36DC9692" w14:textId="77777777" w:rsidR="004541EB" w:rsidRPr="00CD4EC2" w:rsidRDefault="004541EB" w:rsidP="00516859">
            <w:pPr>
              <w:jc w:val="center"/>
              <w:rPr>
                <w:rFonts w:ascii="Cambria" w:hAnsi="Cambria"/>
                <w:b/>
                <w:bCs/>
              </w:rPr>
            </w:pPr>
            <w:proofErr w:type="spellStart"/>
            <w:r w:rsidRPr="00CD4EC2">
              <w:rPr>
                <w:rFonts w:ascii="Cambria" w:hAnsi="Cambria"/>
                <w:b/>
                <w:bCs/>
              </w:rPr>
              <w:t>InTASC</w:t>
            </w:r>
            <w:proofErr w:type="spellEnd"/>
            <w:r w:rsidRPr="00CD4EC2">
              <w:rPr>
                <w:rFonts w:ascii="Cambria" w:hAnsi="Cambria"/>
                <w:b/>
                <w:bCs/>
              </w:rPr>
              <w:t xml:space="preserve"> Alignment</w:t>
            </w:r>
          </w:p>
          <w:p w14:paraId="47892D6A" w14:textId="77777777" w:rsidR="004541EB" w:rsidRPr="00CD4EC2" w:rsidRDefault="004541EB" w:rsidP="00516859">
            <w:pPr>
              <w:jc w:val="center"/>
              <w:rPr>
                <w:rFonts w:ascii="Cambria" w:hAnsi="Cambria"/>
                <w:b/>
                <w:bCs/>
              </w:rPr>
            </w:pPr>
            <w:r w:rsidRPr="00CD4EC2">
              <w:rPr>
                <w:rFonts w:ascii="Cambria" w:hAnsi="Cambria"/>
              </w:rPr>
              <w:t>1(j), 2(a), 4(n), 7(g), 7(i), 8(j)</w:t>
            </w:r>
          </w:p>
        </w:tc>
      </w:tr>
      <w:tr w:rsidR="004541EB" w:rsidRPr="00CD4EC2" w14:paraId="174F74C1" w14:textId="77777777" w:rsidTr="00516859">
        <w:trPr>
          <w:trHeight w:val="1790"/>
        </w:trPr>
        <w:tc>
          <w:tcPr>
            <w:tcW w:w="14485" w:type="dxa"/>
            <w:gridSpan w:val="3"/>
            <w:shd w:val="clear" w:color="auto" w:fill="CCFFFF"/>
          </w:tcPr>
          <w:p w14:paraId="3C5A0943" w14:textId="77777777" w:rsidR="004541EB" w:rsidRPr="00CD4EC2" w:rsidRDefault="004541EB" w:rsidP="00516859">
            <w:pPr>
              <w:rPr>
                <w:rFonts w:ascii="Cambria" w:hAnsi="Cambria"/>
                <w:b/>
                <w:bCs/>
                <w:sz w:val="22"/>
                <w:szCs w:val="22"/>
              </w:rPr>
            </w:pPr>
            <w:r w:rsidRPr="00CD4EC2">
              <w:rPr>
                <w:rFonts w:ascii="Cambria" w:hAnsi="Cambria"/>
                <w:b/>
                <w:bCs/>
                <w:sz w:val="22"/>
                <w:szCs w:val="22"/>
              </w:rPr>
              <w:t xml:space="preserve">Behaviors and Skills:  </w:t>
            </w:r>
          </w:p>
          <w:p w14:paraId="652230F8" w14:textId="77777777" w:rsidR="004541EB" w:rsidRPr="00CD4EC2" w:rsidRDefault="004541EB" w:rsidP="004541EB">
            <w:pPr>
              <w:pStyle w:val="ListParagraph"/>
              <w:numPr>
                <w:ilvl w:val="0"/>
                <w:numId w:val="9"/>
              </w:numPr>
              <w:rPr>
                <w:rFonts w:ascii="Cambria" w:hAnsi="Cambria"/>
                <w:sz w:val="22"/>
                <w:szCs w:val="22"/>
              </w:rPr>
            </w:pPr>
            <w:r w:rsidRPr="00CD4EC2">
              <w:rPr>
                <w:rStyle w:val="normaltextrun"/>
                <w:rFonts w:ascii="Cambria" w:hAnsi="Cambria"/>
                <w:sz w:val="22"/>
                <w:szCs w:val="22"/>
              </w:rPr>
              <w:t xml:space="preserve">Justify indoor and outdoor environmental choices using current evidence-based research </w:t>
            </w:r>
            <w:r w:rsidRPr="00CD4EC2">
              <w:rPr>
                <w:rStyle w:val="eop"/>
                <w:rFonts w:ascii="Cambria" w:hAnsi="Cambria"/>
                <w:sz w:val="22"/>
                <w:szCs w:val="22"/>
              </w:rPr>
              <w:t xml:space="preserve">(e.g. developmentally </w:t>
            </w:r>
            <w:r w:rsidRPr="00CD4EC2">
              <w:rPr>
                <w:rFonts w:ascii="Cambria" w:hAnsi="Cambria"/>
                <w:sz w:val="22"/>
                <w:szCs w:val="22"/>
              </w:rPr>
              <w:t>appropriate, culturally and linguistically relevant teaching approaches) (4c-LVL2-1; 4cLVL3-1)</w:t>
            </w:r>
          </w:p>
          <w:p w14:paraId="6BBD8DEE" w14:textId="77777777" w:rsidR="004541EB" w:rsidRPr="00CD4EC2" w:rsidRDefault="004541EB" w:rsidP="004541EB">
            <w:pPr>
              <w:pStyle w:val="ListParagraph"/>
              <w:numPr>
                <w:ilvl w:val="0"/>
                <w:numId w:val="9"/>
              </w:numPr>
              <w:rPr>
                <w:rStyle w:val="normaltextrun"/>
                <w:rFonts w:ascii="Cambria" w:hAnsi="Cambria"/>
                <w:sz w:val="22"/>
                <w:szCs w:val="22"/>
              </w:rPr>
            </w:pPr>
            <w:r w:rsidRPr="00CD4EC2">
              <w:rPr>
                <w:rStyle w:val="normaltextrun"/>
                <w:rFonts w:ascii="Cambria" w:hAnsi="Cambria"/>
                <w:sz w:val="22"/>
                <w:szCs w:val="22"/>
              </w:rPr>
              <w:t xml:space="preserve">Analyzes learning environments (e.g. indoor and outdoor) for culturally and linguistically relevance (e.g. respecting silent period, literature choices, images, written labels, stereotypes are avoided). </w:t>
            </w:r>
            <w:r w:rsidRPr="00CD4EC2">
              <w:rPr>
                <w:rFonts w:ascii="Cambria" w:hAnsi="Cambria"/>
                <w:sz w:val="22"/>
                <w:szCs w:val="22"/>
              </w:rPr>
              <w:t>(4c-LVL2-1; 4cLVL3-1)</w:t>
            </w:r>
          </w:p>
          <w:p w14:paraId="61FADC9E" w14:textId="77777777" w:rsidR="004541EB" w:rsidRPr="00CD4EC2" w:rsidRDefault="004541EB" w:rsidP="004541EB">
            <w:pPr>
              <w:pStyle w:val="ListParagraph"/>
              <w:numPr>
                <w:ilvl w:val="0"/>
                <w:numId w:val="9"/>
              </w:numPr>
              <w:rPr>
                <w:rFonts w:ascii="Cambria" w:hAnsi="Cambria"/>
                <w:sz w:val="22"/>
                <w:szCs w:val="22"/>
              </w:rPr>
            </w:pPr>
            <w:r w:rsidRPr="00CD4EC2">
              <w:rPr>
                <w:rFonts w:ascii="Cambria" w:hAnsi="Cambria"/>
                <w:sz w:val="22"/>
                <w:szCs w:val="22"/>
              </w:rPr>
              <w:t>Compare and analyze environment design choices to developmental theories (e.g. language acquisition, cognitive stage theory, social emotional theories, locomotion theory). (4c-LVL2-1; 4cLVL3-2)</w:t>
            </w:r>
          </w:p>
          <w:p w14:paraId="6FEE8EA9" w14:textId="77777777" w:rsidR="004541EB" w:rsidRPr="00CD4EC2" w:rsidRDefault="004541EB" w:rsidP="004541EB">
            <w:pPr>
              <w:pStyle w:val="paragraph"/>
              <w:numPr>
                <w:ilvl w:val="0"/>
                <w:numId w:val="9"/>
              </w:numPr>
              <w:spacing w:before="0" w:beforeAutospacing="0" w:after="0" w:afterAutospacing="0"/>
              <w:textAlignment w:val="baseline"/>
              <w:rPr>
                <w:rFonts w:ascii="Cambria" w:hAnsi="Cambria"/>
                <w:sz w:val="22"/>
                <w:szCs w:val="22"/>
              </w:rPr>
            </w:pPr>
            <w:r w:rsidRPr="00CD4EC2">
              <w:rPr>
                <w:rStyle w:val="normaltextrun"/>
                <w:rFonts w:ascii="Cambria" w:hAnsi="Cambria"/>
                <w:sz w:val="22"/>
                <w:szCs w:val="22"/>
              </w:rPr>
              <w:t xml:space="preserve">Justifies learning environment, materials, and routine choices through the context of individual children’s strengths and challenges. </w:t>
            </w:r>
            <w:r w:rsidRPr="00CD4EC2">
              <w:rPr>
                <w:rFonts w:ascii="Cambria" w:hAnsi="Cambria"/>
                <w:sz w:val="22"/>
                <w:szCs w:val="22"/>
              </w:rPr>
              <w:t>(4c-LVL2-2; 4cLVL3-2)</w:t>
            </w:r>
            <w:r w:rsidRPr="00CD4EC2">
              <w:rPr>
                <w:rStyle w:val="normaltextrun"/>
                <w:rFonts w:ascii="Cambria" w:hAnsi="Cambria"/>
                <w:sz w:val="22"/>
                <w:szCs w:val="22"/>
              </w:rPr>
              <w:t xml:space="preserve"> </w:t>
            </w:r>
          </w:p>
          <w:p w14:paraId="2DE3CD80" w14:textId="77777777" w:rsidR="004541EB" w:rsidRPr="00CD4EC2" w:rsidRDefault="004541EB" w:rsidP="00516859">
            <w:pPr>
              <w:pStyle w:val="TableParagraph"/>
              <w:ind w:left="317"/>
              <w:rPr>
                <w:rFonts w:ascii="Cambria" w:hAnsi="Cambria" w:cs="Times New Roman"/>
              </w:rPr>
            </w:pPr>
          </w:p>
        </w:tc>
      </w:tr>
    </w:tbl>
    <w:p w14:paraId="5E3ECE01" w14:textId="77777777" w:rsidR="004541EB" w:rsidRPr="00CD4EC2" w:rsidRDefault="004541EB" w:rsidP="004541EB">
      <w:pPr>
        <w:rPr>
          <w:rFonts w:ascii="Cambria" w:hAnsi="Cambria"/>
          <w:b/>
          <w:bCs/>
        </w:rPr>
      </w:pPr>
    </w:p>
    <w:p w14:paraId="2A71D78D" w14:textId="77777777" w:rsidR="004541EB" w:rsidRPr="00CD4EC2" w:rsidRDefault="004541EB" w:rsidP="004541EB">
      <w:pPr>
        <w:rPr>
          <w:rFonts w:ascii="Cambria" w:hAnsi="Cambria"/>
          <w:b/>
          <w:bCs/>
        </w:rPr>
      </w:pPr>
      <w:r w:rsidRPr="00CD4EC2">
        <w:rPr>
          <w:rFonts w:ascii="Cambria" w:hAnsi="Cambria"/>
          <w:b/>
          <w:bCs/>
        </w:rPr>
        <w:t>Master Rubric Row</w:t>
      </w:r>
    </w:p>
    <w:p w14:paraId="6C67183B" w14:textId="77777777" w:rsidR="004541EB" w:rsidRPr="00CD4EC2" w:rsidRDefault="004541EB" w:rsidP="004541EB">
      <w:pPr>
        <w:rPr>
          <w:rFonts w:ascii="Cambria" w:hAnsi="Cambria"/>
          <w:b/>
          <w:bCs/>
        </w:rPr>
      </w:pPr>
    </w:p>
    <w:tbl>
      <w:tblPr>
        <w:tblW w:w="144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87"/>
        <w:gridCol w:w="2880"/>
        <w:gridCol w:w="2870"/>
        <w:gridCol w:w="2870"/>
        <w:gridCol w:w="2807"/>
        <w:gridCol w:w="1004"/>
      </w:tblGrid>
      <w:tr w:rsidR="004541EB" w:rsidRPr="00CD4EC2" w14:paraId="51F8AE57" w14:textId="77777777" w:rsidTr="00516859">
        <w:tc>
          <w:tcPr>
            <w:tcW w:w="14418" w:type="dxa"/>
            <w:gridSpan w:val="6"/>
            <w:tcBorders>
              <w:top w:val="single" w:sz="24" w:space="0" w:color="auto"/>
              <w:left w:val="single" w:sz="24" w:space="0" w:color="auto"/>
              <w:bottom w:val="single" w:sz="4" w:space="0" w:color="000000" w:themeColor="text1"/>
              <w:right w:val="single" w:sz="24" w:space="0" w:color="auto"/>
            </w:tcBorders>
            <w:shd w:val="clear" w:color="auto" w:fill="E0E0E0"/>
            <w:noWrap/>
            <w:tcMar>
              <w:top w:w="80" w:type="dxa"/>
              <w:left w:w="80" w:type="dxa"/>
              <w:bottom w:w="80" w:type="dxa"/>
              <w:right w:w="80" w:type="dxa"/>
            </w:tcMar>
          </w:tcPr>
          <w:p w14:paraId="4A1991BC" w14:textId="77777777" w:rsidR="004541EB" w:rsidRPr="00CD4EC2" w:rsidRDefault="004541EB" w:rsidP="00516859">
            <w:pPr>
              <w:pStyle w:val="Body"/>
              <w:widowControl w:val="0"/>
              <w:adjustRightInd w:val="0"/>
              <w:snapToGrid w:val="0"/>
              <w:spacing w:after="0" w:line="360" w:lineRule="auto"/>
              <w:jc w:val="center"/>
              <w:rPr>
                <w:rFonts w:ascii="Cambria" w:hAnsi="Cambria" w:cs="Times New Roman"/>
                <w:sz w:val="32"/>
                <w:szCs w:val="32"/>
              </w:rPr>
            </w:pPr>
            <w:r w:rsidRPr="00CD4EC2">
              <w:rPr>
                <w:rFonts w:ascii="Cambria" w:eastAsia="Times New Roman" w:hAnsi="Cambria" w:cs="Times New Roman"/>
                <w:b/>
                <w:bCs/>
                <w:sz w:val="32"/>
                <w:szCs w:val="32"/>
              </w:rPr>
              <w:t>ECE Interactions, Relationships &amp; Environments Master Rubric</w:t>
            </w:r>
          </w:p>
        </w:tc>
      </w:tr>
      <w:tr w:rsidR="004541EB" w:rsidRPr="00CD4EC2" w14:paraId="3B337146" w14:textId="77777777" w:rsidTr="00516859">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C451FAA" w14:textId="77777777" w:rsidR="004541EB" w:rsidRPr="00CD4EC2" w:rsidRDefault="004541EB" w:rsidP="00516859">
            <w:pPr>
              <w:pStyle w:val="Body"/>
              <w:widowControl w:val="0"/>
              <w:adjustRightInd w:val="0"/>
              <w:snapToGrid w:val="0"/>
              <w:spacing w:after="0" w:line="240" w:lineRule="auto"/>
              <w:jc w:val="center"/>
              <w:rPr>
                <w:rFonts w:ascii="Cambria" w:eastAsia="Times New Roman" w:hAnsi="Cambria" w:cs="Times New Roman"/>
                <w:color w:val="auto"/>
              </w:rPr>
            </w:pPr>
            <w:r w:rsidRPr="00CD4EC2">
              <w:rPr>
                <w:rFonts w:ascii="Cambria" w:hAnsi="Cambria" w:cs="Times New Roman"/>
                <w:b/>
                <w:bCs/>
              </w:rPr>
              <w:lastRenderedPageBreak/>
              <w:t>Competency</w:t>
            </w:r>
          </w:p>
        </w:tc>
        <w:tc>
          <w:tcPr>
            <w:tcW w:w="288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2DC915B" w14:textId="77777777" w:rsidR="004541EB" w:rsidRPr="00CD4EC2" w:rsidRDefault="004541EB" w:rsidP="00516859">
            <w:pPr>
              <w:pStyle w:val="Body"/>
              <w:widowControl w:val="0"/>
              <w:adjustRightInd w:val="0"/>
              <w:snapToGrid w:val="0"/>
              <w:spacing w:after="0" w:line="240" w:lineRule="auto"/>
              <w:jc w:val="center"/>
              <w:rPr>
                <w:rFonts w:ascii="Cambria" w:eastAsia="Times New Roman" w:hAnsi="Cambria" w:cs="Times New Roman"/>
                <w:color w:val="auto"/>
              </w:rPr>
            </w:pPr>
            <w:r w:rsidRPr="00CD4EC2">
              <w:rPr>
                <w:rFonts w:ascii="Cambria" w:eastAsia="Times New Roman" w:hAnsi="Cambria"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2C1064F" w14:textId="77777777" w:rsidR="004541EB" w:rsidRPr="00CD4EC2" w:rsidRDefault="004541EB" w:rsidP="00516859">
            <w:pPr>
              <w:widowControl w:val="0"/>
              <w:adjustRightInd w:val="0"/>
              <w:snapToGrid w:val="0"/>
              <w:jc w:val="center"/>
              <w:rPr>
                <w:rFonts w:ascii="Cambria" w:eastAsia="Times" w:hAnsi="Cambria"/>
                <w:sz w:val="22"/>
                <w:szCs w:val="22"/>
              </w:rPr>
            </w:pPr>
            <w:r w:rsidRPr="00CD4EC2">
              <w:rPr>
                <w:rFonts w:ascii="Cambria" w:hAnsi="Cambria"/>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21BCBA8" w14:textId="77777777" w:rsidR="004541EB" w:rsidRPr="00CD4EC2" w:rsidRDefault="004541EB" w:rsidP="00516859">
            <w:pPr>
              <w:pStyle w:val="Body"/>
              <w:widowControl w:val="0"/>
              <w:adjustRightInd w:val="0"/>
              <w:snapToGrid w:val="0"/>
              <w:spacing w:after="0" w:line="240" w:lineRule="auto"/>
              <w:jc w:val="center"/>
              <w:rPr>
                <w:rFonts w:ascii="Cambria" w:eastAsia="Times New Roman" w:hAnsi="Cambria" w:cs="Times New Roman"/>
                <w:color w:val="auto"/>
              </w:rPr>
            </w:pPr>
            <w:r w:rsidRPr="00CD4EC2">
              <w:rPr>
                <w:rFonts w:ascii="Cambria" w:eastAsia="Times New Roman" w:hAnsi="Cambria" w:cs="Times New Roman"/>
                <w:b/>
                <w:bCs/>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F60C664" w14:textId="77777777" w:rsidR="004541EB" w:rsidRPr="00CD4EC2" w:rsidRDefault="004541EB" w:rsidP="00516859">
            <w:pPr>
              <w:pStyle w:val="Body"/>
              <w:widowControl w:val="0"/>
              <w:adjustRightInd w:val="0"/>
              <w:snapToGrid w:val="0"/>
              <w:spacing w:after="0" w:line="240" w:lineRule="auto"/>
              <w:jc w:val="center"/>
              <w:rPr>
                <w:rFonts w:ascii="Cambria" w:eastAsia="Times New Roman" w:hAnsi="Cambria" w:cs="Times New Roman"/>
                <w:color w:val="auto"/>
              </w:rPr>
            </w:pPr>
            <w:r w:rsidRPr="00CD4EC2">
              <w:rPr>
                <w:rFonts w:ascii="Cambria" w:eastAsia="Times New Roman" w:hAnsi="Cambria"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6EA7ECC7" w14:textId="77777777" w:rsidR="004541EB" w:rsidRPr="00CD4EC2" w:rsidRDefault="004541EB" w:rsidP="00516859">
            <w:pPr>
              <w:widowControl w:val="0"/>
              <w:adjustRightInd w:val="0"/>
              <w:snapToGrid w:val="0"/>
              <w:jc w:val="center"/>
              <w:rPr>
                <w:rFonts w:ascii="Cambria" w:hAnsi="Cambria"/>
                <w:sz w:val="22"/>
                <w:szCs w:val="22"/>
              </w:rPr>
            </w:pPr>
            <w:r w:rsidRPr="00CD4EC2">
              <w:rPr>
                <w:rFonts w:ascii="Cambria" w:eastAsia="Times" w:hAnsi="Cambria"/>
                <w:b/>
                <w:bCs/>
                <w:sz w:val="16"/>
                <w:szCs w:val="16"/>
              </w:rPr>
              <w:t>Unable to Assess</w:t>
            </w:r>
          </w:p>
        </w:tc>
      </w:tr>
      <w:tr w:rsidR="004541EB" w:rsidRPr="00CD4EC2" w14:paraId="3B3896FA" w14:textId="77777777" w:rsidTr="00516859">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FF"/>
            <w:noWrap/>
            <w:tcMar>
              <w:top w:w="80" w:type="dxa"/>
              <w:left w:w="80" w:type="dxa"/>
              <w:bottom w:w="80" w:type="dxa"/>
              <w:right w:w="80" w:type="dxa"/>
            </w:tcMar>
          </w:tcPr>
          <w:p w14:paraId="3F8D6252" w14:textId="77777777" w:rsidR="004541EB" w:rsidRPr="00CD4EC2" w:rsidRDefault="004541EB" w:rsidP="00516859">
            <w:pPr>
              <w:pStyle w:val="Body"/>
              <w:widowControl w:val="0"/>
              <w:adjustRightInd w:val="0"/>
              <w:snapToGrid w:val="0"/>
              <w:spacing w:after="0" w:line="240" w:lineRule="auto"/>
              <w:rPr>
                <w:rFonts w:ascii="Cambria" w:eastAsia="Times New Roman" w:hAnsi="Cambria" w:cs="Times New Roman"/>
                <w:color w:val="auto"/>
              </w:rPr>
            </w:pPr>
            <w:r w:rsidRPr="00CD4EC2">
              <w:rPr>
                <w:rFonts w:ascii="Cambria" w:eastAsia="Times New Roman" w:hAnsi="Cambria" w:cs="Times New Roman"/>
                <w:b/>
                <w:color w:val="auto"/>
              </w:rPr>
              <w:t>IRE6</w:t>
            </w:r>
            <w:r w:rsidRPr="00CD4EC2">
              <w:rPr>
                <w:rFonts w:ascii="Cambria" w:eastAsia="Times New Roman" w:hAnsi="Cambria" w:cs="Times New Roman"/>
                <w:color w:val="auto"/>
              </w:rPr>
              <w:t>: Considers the relationship between curriculum, relationships, and child development and learning in analyzing environments</w:t>
            </w:r>
          </w:p>
          <w:p w14:paraId="2E01C01A" w14:textId="77777777" w:rsidR="004541EB" w:rsidRPr="00CD4EC2" w:rsidRDefault="004541EB" w:rsidP="00516859">
            <w:pPr>
              <w:pStyle w:val="Body"/>
              <w:widowControl w:val="0"/>
              <w:adjustRightInd w:val="0"/>
              <w:snapToGrid w:val="0"/>
              <w:spacing w:after="0" w:line="240" w:lineRule="auto"/>
              <w:rPr>
                <w:rFonts w:ascii="Cambria" w:eastAsia="Times New Roman" w:hAnsi="Cambria" w:cs="Times New Roman"/>
                <w:color w:val="auto"/>
              </w:rPr>
            </w:pPr>
          </w:p>
          <w:p w14:paraId="143376E5" w14:textId="77777777" w:rsidR="004541EB" w:rsidRPr="00CD4EC2" w:rsidRDefault="004541EB" w:rsidP="00516859">
            <w:pPr>
              <w:rPr>
                <w:rFonts w:ascii="Cambria" w:hAnsi="Cambria"/>
                <w:sz w:val="18"/>
                <w:szCs w:val="18"/>
              </w:rPr>
            </w:pPr>
            <w:r w:rsidRPr="00CD4EC2">
              <w:rPr>
                <w:rFonts w:ascii="Cambria" w:eastAsia="Times" w:hAnsi="Cambria"/>
                <w:b/>
                <w:bCs/>
                <w:iCs/>
                <w:sz w:val="18"/>
                <w:szCs w:val="18"/>
              </w:rPr>
              <w:t>NAEYC</w:t>
            </w:r>
            <w:r w:rsidRPr="00CD4EC2">
              <w:rPr>
                <w:rFonts w:ascii="Cambria" w:eastAsia="Times" w:hAnsi="Cambria"/>
                <w:iCs/>
                <w:sz w:val="18"/>
                <w:szCs w:val="18"/>
              </w:rPr>
              <w:t>: 4c (</w:t>
            </w:r>
            <w:r w:rsidRPr="00CD4EC2">
              <w:rPr>
                <w:rFonts w:ascii="Cambria" w:hAnsi="Cambria"/>
                <w:sz w:val="18"/>
                <w:szCs w:val="18"/>
              </w:rPr>
              <w:t>4c-LVL2-1, 4c-LVL3-1 &amp; 2)</w:t>
            </w:r>
          </w:p>
          <w:p w14:paraId="1564F3AE" w14:textId="77777777" w:rsidR="004541EB" w:rsidRPr="00CD4EC2" w:rsidRDefault="004541EB" w:rsidP="00516859">
            <w:pPr>
              <w:rPr>
                <w:rFonts w:ascii="Cambria" w:hAnsi="Cambria"/>
                <w:sz w:val="18"/>
                <w:szCs w:val="18"/>
              </w:rPr>
            </w:pPr>
            <w:r w:rsidRPr="00CD4EC2">
              <w:rPr>
                <w:rFonts w:ascii="Cambria" w:eastAsia="Times" w:hAnsi="Cambria"/>
                <w:b/>
                <w:bCs/>
                <w:iCs/>
                <w:sz w:val="18"/>
                <w:szCs w:val="18"/>
              </w:rPr>
              <w:t>IPTS</w:t>
            </w:r>
            <w:r w:rsidRPr="00CD4EC2">
              <w:rPr>
                <w:rFonts w:ascii="Cambria" w:eastAsia="Times" w:hAnsi="Cambria"/>
                <w:iCs/>
                <w:sz w:val="18"/>
                <w:szCs w:val="18"/>
              </w:rPr>
              <w:t xml:space="preserve">: </w:t>
            </w:r>
            <w:r w:rsidRPr="00CD4EC2">
              <w:rPr>
                <w:rFonts w:ascii="Cambria" w:hAnsi="Cambria"/>
                <w:sz w:val="18"/>
                <w:szCs w:val="18"/>
              </w:rPr>
              <w:t>2A, 3A, 4L, 4Q, 9Q</w:t>
            </w:r>
          </w:p>
          <w:p w14:paraId="5CE50E6F" w14:textId="77777777" w:rsidR="004541EB" w:rsidRPr="00CD4EC2" w:rsidRDefault="004541EB" w:rsidP="00516859">
            <w:pPr>
              <w:pStyle w:val="Body"/>
              <w:widowControl w:val="0"/>
              <w:adjustRightInd w:val="0"/>
              <w:snapToGrid w:val="0"/>
              <w:spacing w:after="0" w:line="240" w:lineRule="auto"/>
              <w:rPr>
                <w:rFonts w:ascii="Cambria" w:hAnsi="Cambria" w:cs="Times New Roman"/>
              </w:rPr>
            </w:pPr>
            <w:proofErr w:type="spellStart"/>
            <w:r w:rsidRPr="00CD4EC2">
              <w:rPr>
                <w:rFonts w:ascii="Cambria" w:hAnsi="Cambria"/>
                <w:b/>
                <w:bCs/>
                <w:sz w:val="18"/>
                <w:szCs w:val="18"/>
              </w:rPr>
              <w:t>InTASC</w:t>
            </w:r>
            <w:proofErr w:type="spellEnd"/>
            <w:r w:rsidRPr="00CD4EC2">
              <w:rPr>
                <w:rFonts w:ascii="Cambria" w:hAnsi="Cambria"/>
                <w:sz w:val="18"/>
                <w:szCs w:val="18"/>
              </w:rPr>
              <w:t>: 1(j), 2(a), 4(n), 7(g), 7(i), 8(j)</w:t>
            </w:r>
          </w:p>
        </w:tc>
        <w:tc>
          <w:tcPr>
            <w:tcW w:w="288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5A67A951" w14:textId="77777777" w:rsidR="004541EB" w:rsidRPr="00CD4EC2" w:rsidRDefault="004541EB" w:rsidP="00516859">
            <w:pPr>
              <w:pStyle w:val="Body"/>
              <w:widowControl w:val="0"/>
              <w:adjustRightInd w:val="0"/>
              <w:snapToGrid w:val="0"/>
              <w:spacing w:after="0" w:line="240" w:lineRule="auto"/>
              <w:rPr>
                <w:rFonts w:ascii="Cambria" w:hAnsi="Cambria" w:cs="Times New Roman"/>
              </w:rPr>
            </w:pPr>
            <w:r w:rsidRPr="00CD4EC2">
              <w:rPr>
                <w:rFonts w:ascii="Cambria" w:eastAsia="Times New Roman" w:hAnsi="Cambria" w:cs="Times New Roman"/>
                <w:color w:val="auto"/>
              </w:rPr>
              <w:t>Analyzes indoor and outdoor environments for incorporation of current research-based strategies supportive of children’s learning and development</w:t>
            </w:r>
          </w:p>
          <w:p w14:paraId="55D75EF8" w14:textId="77777777" w:rsidR="004541EB" w:rsidRPr="00CD4EC2" w:rsidRDefault="004541EB" w:rsidP="00516859">
            <w:pPr>
              <w:pStyle w:val="Body"/>
              <w:widowControl w:val="0"/>
              <w:adjustRightInd w:val="0"/>
              <w:snapToGrid w:val="0"/>
              <w:spacing w:after="0" w:line="240" w:lineRule="auto"/>
              <w:rPr>
                <w:rFonts w:ascii="Cambria" w:hAnsi="Cambria" w:cs="Times New Roman"/>
              </w:rPr>
            </w:pPr>
          </w:p>
          <w:p w14:paraId="42632211" w14:textId="77777777" w:rsidR="004541EB" w:rsidRPr="00CD4EC2" w:rsidRDefault="004541EB" w:rsidP="00516859">
            <w:pPr>
              <w:widowControl w:val="0"/>
              <w:adjustRightInd w:val="0"/>
              <w:snapToGrid w:val="0"/>
              <w:rPr>
                <w:rFonts w:ascii="Cambria" w:hAnsi="Cambria"/>
                <w:sz w:val="22"/>
                <w:szCs w:val="22"/>
              </w:rPr>
            </w:pPr>
            <w:r w:rsidRPr="00CD4EC2">
              <w:rPr>
                <w:rFonts w:ascii="Cambria" w:eastAsia="Times" w:hAnsi="Cambria"/>
                <w:sz w:val="22"/>
                <w:szCs w:val="22"/>
              </w:rPr>
              <w:t>Analyzes relationship between curriculum, environmental design, children's interactions and relationships, and children's unique developmental strengths and challenges</w:t>
            </w:r>
          </w:p>
          <w:p w14:paraId="701EB513" w14:textId="77777777" w:rsidR="004541EB" w:rsidRPr="00CD4EC2" w:rsidRDefault="004541EB" w:rsidP="00516859">
            <w:pPr>
              <w:widowControl w:val="0"/>
              <w:adjustRightInd w:val="0"/>
              <w:snapToGrid w:val="0"/>
              <w:rPr>
                <w:rFonts w:ascii="Cambria" w:hAnsi="Cambria"/>
                <w:sz w:val="22"/>
                <w:szCs w:val="22"/>
              </w:rPr>
            </w:pPr>
          </w:p>
          <w:p w14:paraId="65157E01" w14:textId="77777777" w:rsidR="004541EB" w:rsidRPr="00CD4EC2" w:rsidRDefault="004541EB" w:rsidP="00516859">
            <w:pPr>
              <w:widowControl w:val="0"/>
              <w:adjustRightInd w:val="0"/>
              <w:snapToGrid w:val="0"/>
              <w:rPr>
                <w:rFonts w:ascii="Cambria" w:eastAsia="Times" w:hAnsi="Cambria"/>
                <w:sz w:val="22"/>
                <w:szCs w:val="22"/>
              </w:rPr>
            </w:pPr>
            <w:r w:rsidRPr="00CD4EC2">
              <w:rPr>
                <w:rFonts w:ascii="Cambria" w:eastAsia="Times" w:hAnsi="Cambria"/>
                <w:sz w:val="22"/>
                <w:szCs w:val="22"/>
              </w:rPr>
              <w:t>Includes connections to instructional support and applied examples communication ideas and practice skills to families and colleagues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048FDFFB" w14:textId="77777777" w:rsidR="004541EB" w:rsidRPr="00CD4EC2" w:rsidRDefault="004541EB" w:rsidP="00516859">
            <w:pPr>
              <w:widowControl w:val="0"/>
              <w:adjustRightInd w:val="0"/>
              <w:snapToGrid w:val="0"/>
              <w:rPr>
                <w:rFonts w:ascii="Cambria" w:hAnsi="Cambria"/>
                <w:sz w:val="22"/>
                <w:szCs w:val="22"/>
              </w:rPr>
            </w:pPr>
            <w:r w:rsidRPr="00CD4EC2">
              <w:rPr>
                <w:rFonts w:ascii="Cambria" w:eastAsia="Times" w:hAnsi="Cambria"/>
                <w:sz w:val="22"/>
                <w:szCs w:val="22"/>
              </w:rPr>
              <w:t>Analyzes indoor and outdoor environments for incorporation of current evidence-based strategies supportive of children’s learning and development</w:t>
            </w:r>
          </w:p>
          <w:p w14:paraId="1E905E14" w14:textId="77777777" w:rsidR="004541EB" w:rsidRPr="00CD4EC2" w:rsidRDefault="004541EB" w:rsidP="00516859">
            <w:pPr>
              <w:widowControl w:val="0"/>
              <w:adjustRightInd w:val="0"/>
              <w:snapToGrid w:val="0"/>
              <w:rPr>
                <w:rFonts w:ascii="Cambria" w:hAnsi="Cambria"/>
                <w:sz w:val="22"/>
                <w:szCs w:val="22"/>
              </w:rPr>
            </w:pPr>
          </w:p>
          <w:p w14:paraId="2375DA18" w14:textId="77777777" w:rsidR="004541EB" w:rsidRPr="00CD4EC2" w:rsidRDefault="004541EB" w:rsidP="00516859">
            <w:pPr>
              <w:widowControl w:val="0"/>
              <w:adjustRightInd w:val="0"/>
              <w:snapToGrid w:val="0"/>
              <w:rPr>
                <w:rFonts w:ascii="Cambria" w:hAnsi="Cambria"/>
                <w:sz w:val="22"/>
                <w:szCs w:val="22"/>
              </w:rPr>
            </w:pPr>
            <w:r w:rsidRPr="00CD4EC2">
              <w:rPr>
                <w:rFonts w:ascii="Cambria" w:eastAsia="Times" w:hAnsi="Cambria"/>
                <w:sz w:val="22"/>
                <w:szCs w:val="22"/>
              </w:rPr>
              <w:t>Analyzes relationship between curriculum, environmental design, children's interactions and relationships, and children's unique developmental strengths and challenges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7B3C805D" w14:textId="77777777" w:rsidR="004541EB" w:rsidRPr="00CD4EC2" w:rsidRDefault="004541EB" w:rsidP="00516859">
            <w:pPr>
              <w:pStyle w:val="Body"/>
              <w:widowControl w:val="0"/>
              <w:adjustRightInd w:val="0"/>
              <w:snapToGrid w:val="0"/>
              <w:spacing w:after="0" w:line="240" w:lineRule="auto"/>
              <w:rPr>
                <w:rFonts w:ascii="Cambria" w:hAnsi="Cambria" w:cs="Times New Roman"/>
              </w:rPr>
            </w:pPr>
            <w:r w:rsidRPr="00CD4EC2">
              <w:rPr>
                <w:rFonts w:ascii="Cambria" w:eastAsia="Times New Roman" w:hAnsi="Cambria" w:cs="Times New Roman"/>
                <w:color w:val="auto"/>
              </w:rPr>
              <w:t>Examines indoor and outdoor environments for incorporation of practices supportive of children’s learning and development</w:t>
            </w:r>
          </w:p>
          <w:p w14:paraId="5B157216" w14:textId="77777777" w:rsidR="004541EB" w:rsidRPr="00CD4EC2" w:rsidRDefault="004541EB" w:rsidP="00516859">
            <w:pPr>
              <w:pStyle w:val="Body"/>
              <w:widowControl w:val="0"/>
              <w:adjustRightInd w:val="0"/>
              <w:snapToGrid w:val="0"/>
              <w:spacing w:after="0" w:line="240" w:lineRule="auto"/>
              <w:rPr>
                <w:rFonts w:ascii="Cambria" w:hAnsi="Cambria" w:cs="Times New Roman"/>
              </w:rPr>
            </w:pPr>
          </w:p>
          <w:p w14:paraId="60C68B09" w14:textId="77777777" w:rsidR="004541EB" w:rsidRPr="00CD4EC2" w:rsidRDefault="004541EB" w:rsidP="00516859">
            <w:pPr>
              <w:pStyle w:val="Body"/>
              <w:widowControl w:val="0"/>
              <w:adjustRightInd w:val="0"/>
              <w:snapToGrid w:val="0"/>
              <w:spacing w:after="0" w:line="240" w:lineRule="auto"/>
              <w:rPr>
                <w:rFonts w:ascii="Cambria" w:hAnsi="Cambria" w:cs="Times New Roman"/>
              </w:rPr>
            </w:pPr>
            <w:r w:rsidRPr="00CD4EC2">
              <w:rPr>
                <w:rFonts w:ascii="Cambria" w:eastAsia="Times New Roman" w:hAnsi="Cambria" w:cs="Times New Roman"/>
                <w:color w:val="auto"/>
              </w:rPr>
              <w:t>Explicit attention to the r</w:t>
            </w:r>
            <w:r w:rsidRPr="00CD4EC2">
              <w:rPr>
                <w:rFonts w:ascii="Cambria" w:eastAsia="Times" w:hAnsi="Cambria" w:cs="Times New Roman"/>
                <w:color w:val="auto"/>
              </w:rPr>
              <w:t xml:space="preserve">elationship between curriculum, environmental design, children's interactions and relationships, and children's unique developmental needs in analysis </w:t>
            </w:r>
            <w:r w:rsidRPr="00CD4EC2">
              <w:rPr>
                <w:rFonts w:ascii="Cambria" w:eastAsia="Times New Roman" w:hAnsi="Cambria" w:cs="Times New Roman"/>
                <w:color w:val="auto"/>
              </w:rPr>
              <w:t>not evident</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3BD0B854" w14:textId="77777777" w:rsidR="004541EB" w:rsidRPr="00CD4EC2" w:rsidRDefault="004541EB" w:rsidP="00516859">
            <w:pPr>
              <w:pStyle w:val="Body"/>
              <w:widowControl w:val="0"/>
              <w:adjustRightInd w:val="0"/>
              <w:snapToGrid w:val="0"/>
              <w:spacing w:after="0" w:line="240" w:lineRule="auto"/>
              <w:rPr>
                <w:rFonts w:ascii="Cambria" w:hAnsi="Cambria" w:cs="Times New Roman"/>
              </w:rPr>
            </w:pPr>
            <w:r w:rsidRPr="00CD4EC2">
              <w:rPr>
                <w:rFonts w:ascii="Cambria" w:eastAsia="Times New Roman" w:hAnsi="Cambria" w:cs="Times New Roman"/>
                <w:color w:val="auto"/>
              </w:rPr>
              <w:t xml:space="preserve">Analysis of indoor and outdoor </w:t>
            </w:r>
            <w:r w:rsidRPr="00CD4EC2">
              <w:rPr>
                <w:rFonts w:ascii="Cambria" w:eastAsia="Times" w:hAnsi="Cambria" w:cs="Times New Roman"/>
                <w:color w:val="auto"/>
              </w:rPr>
              <w:t>environments for incorporation of current evidence-based strategies supportive of children’s learning and development absent</w:t>
            </w:r>
          </w:p>
          <w:p w14:paraId="513C431C" w14:textId="77777777" w:rsidR="004541EB" w:rsidRPr="00CD4EC2" w:rsidRDefault="004541EB" w:rsidP="00516859">
            <w:pPr>
              <w:pStyle w:val="Body"/>
              <w:widowControl w:val="0"/>
              <w:adjustRightInd w:val="0"/>
              <w:snapToGrid w:val="0"/>
              <w:spacing w:after="0" w:line="240" w:lineRule="auto"/>
              <w:rPr>
                <w:rFonts w:ascii="Cambria" w:hAnsi="Cambria" w:cs="Times New Roman"/>
              </w:rPr>
            </w:pP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FF"/>
            <w:noWrap/>
            <w:tcMar>
              <w:top w:w="80" w:type="dxa"/>
              <w:left w:w="80" w:type="dxa"/>
              <w:bottom w:w="80" w:type="dxa"/>
              <w:right w:w="80" w:type="dxa"/>
            </w:tcMar>
          </w:tcPr>
          <w:p w14:paraId="0FE765C9" w14:textId="77777777" w:rsidR="004541EB" w:rsidRPr="00CD4EC2" w:rsidRDefault="004541EB" w:rsidP="00516859">
            <w:pPr>
              <w:widowControl w:val="0"/>
              <w:adjustRightInd w:val="0"/>
              <w:snapToGrid w:val="0"/>
              <w:rPr>
                <w:rFonts w:ascii="Cambria" w:hAnsi="Cambria"/>
                <w:sz w:val="22"/>
                <w:szCs w:val="22"/>
              </w:rPr>
            </w:pPr>
          </w:p>
        </w:tc>
      </w:tr>
    </w:tbl>
    <w:p w14:paraId="0504CF30" w14:textId="77777777" w:rsidR="004541EB" w:rsidRPr="00CD4EC2" w:rsidRDefault="004541EB" w:rsidP="004541EB">
      <w:pPr>
        <w:pStyle w:val="Body"/>
        <w:widowControl w:val="0"/>
        <w:spacing w:line="240" w:lineRule="auto"/>
        <w:ind w:left="180"/>
        <w:rPr>
          <w:rFonts w:ascii="Cambria" w:eastAsia="Times New Roman" w:hAnsi="Cambria"/>
        </w:rPr>
      </w:pPr>
      <w:r w:rsidRPr="00CD4EC2">
        <w:rPr>
          <w:rStyle w:val="normaltextrun"/>
          <w:rFonts w:ascii="Cambria" w:hAnsi="Cambria" w:cs="Times New Roman"/>
          <w:color w:val="auto"/>
          <w:sz w:val="20"/>
          <w:szCs w:val="20"/>
        </w:rPr>
        <w:t>Yellow = Level II</w:t>
      </w:r>
      <w:r w:rsidRPr="00CD4EC2">
        <w:rPr>
          <w:rStyle w:val="normaltextrun"/>
          <w:rFonts w:ascii="Cambria" w:hAnsi="Cambria" w:cs="Times New Roman"/>
          <w:color w:val="auto"/>
          <w:sz w:val="20"/>
          <w:szCs w:val="20"/>
        </w:rPr>
        <w:tab/>
        <w:t>Green = Level III</w:t>
      </w:r>
      <w:r w:rsidRPr="00CD4EC2">
        <w:rPr>
          <w:rStyle w:val="normaltextrun"/>
          <w:rFonts w:ascii="Cambria" w:hAnsi="Cambria" w:cs="Times New Roman"/>
          <w:color w:val="auto"/>
          <w:sz w:val="20"/>
          <w:szCs w:val="20"/>
        </w:rPr>
        <w:tab/>
      </w:r>
      <w:r w:rsidRPr="00CD4EC2">
        <w:rPr>
          <w:rStyle w:val="normaltextrun"/>
          <w:rFonts w:ascii="Cambria" w:hAnsi="Cambria" w:cs="Times New Roman"/>
          <w:color w:val="auto"/>
          <w:sz w:val="20"/>
          <w:szCs w:val="20"/>
        </w:rPr>
        <w:tab/>
        <w:t>Orange = Level IV</w:t>
      </w:r>
      <w:r w:rsidRPr="00CD4EC2">
        <w:rPr>
          <w:rStyle w:val="normaltextrun"/>
          <w:rFonts w:ascii="Cambria" w:hAnsi="Cambria" w:cs="Times New Roman"/>
          <w:color w:val="auto"/>
          <w:sz w:val="20"/>
          <w:szCs w:val="20"/>
        </w:rPr>
        <w:tab/>
        <w:t>Blue = Level V</w:t>
      </w:r>
    </w:p>
    <w:p w14:paraId="464E0993" w14:textId="77777777" w:rsidR="004541EB" w:rsidRPr="00470524" w:rsidRDefault="004541EB" w:rsidP="004541EB">
      <w:pPr>
        <w:jc w:val="center"/>
        <w:rPr>
          <w:rFonts w:ascii="Cambria" w:hAnsi="Cambria"/>
          <w:b/>
          <w:bCs/>
          <w:sz w:val="32"/>
          <w:szCs w:val="32"/>
        </w:rPr>
      </w:pPr>
      <w:r w:rsidRPr="00470524">
        <w:rPr>
          <w:rFonts w:ascii="Cambria" w:hAnsi="Cambria"/>
          <w:b/>
          <w:bCs/>
          <w:sz w:val="32"/>
          <w:szCs w:val="32"/>
        </w:rPr>
        <w:t>ECE IRE7 Overview Page</w:t>
      </w:r>
    </w:p>
    <w:p w14:paraId="3AD21B61" w14:textId="77777777" w:rsidR="004541EB" w:rsidRPr="00470524" w:rsidRDefault="004541EB" w:rsidP="004541EB">
      <w:pPr>
        <w:jc w:val="center"/>
        <w:rPr>
          <w:rFonts w:ascii="Cambria" w:hAnsi="Cambria"/>
          <w:b/>
          <w:bCs/>
          <w:sz w:val="28"/>
          <w:szCs w:val="28"/>
        </w:rPr>
      </w:pPr>
      <w:r w:rsidRPr="00470524">
        <w:rPr>
          <w:rFonts w:ascii="Cambria" w:hAnsi="Cambria"/>
          <w:b/>
          <w:bCs/>
          <w:sz w:val="28"/>
          <w:szCs w:val="28"/>
        </w:rPr>
        <w:t>Standards Alignment—Behaviors &amp; Skills—Master Rubric Row</w:t>
      </w:r>
    </w:p>
    <w:p w14:paraId="29711CF3" w14:textId="77777777" w:rsidR="004541EB" w:rsidRPr="00470524" w:rsidRDefault="004541EB" w:rsidP="004541EB">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4541EB" w:rsidRPr="00470524" w14:paraId="3908FD69" w14:textId="77777777" w:rsidTr="00516859">
        <w:trPr>
          <w:trHeight w:val="521"/>
        </w:trPr>
        <w:tc>
          <w:tcPr>
            <w:tcW w:w="14485" w:type="dxa"/>
            <w:gridSpan w:val="3"/>
            <w:shd w:val="clear" w:color="auto" w:fill="D9D9D9" w:themeFill="background1" w:themeFillShade="D9"/>
          </w:tcPr>
          <w:p w14:paraId="73705F68" w14:textId="77777777" w:rsidR="004541EB" w:rsidRPr="00470524" w:rsidRDefault="004541EB" w:rsidP="00516859">
            <w:pPr>
              <w:pStyle w:val="paragraph"/>
              <w:textAlignment w:val="baseline"/>
              <w:rPr>
                <w:rFonts w:ascii="Cambria" w:hAnsi="Cambria"/>
                <w:sz w:val="28"/>
                <w:szCs w:val="28"/>
              </w:rPr>
            </w:pPr>
            <w:r w:rsidRPr="00470524">
              <w:rPr>
                <w:rFonts w:ascii="Cambria" w:hAnsi="Cambria"/>
                <w:b/>
                <w:sz w:val="28"/>
                <w:szCs w:val="28"/>
              </w:rPr>
              <w:t>IL ECE Gateways Competency</w:t>
            </w:r>
            <w:r w:rsidRPr="00470524">
              <w:rPr>
                <w:rFonts w:ascii="Cambria" w:hAnsi="Cambria"/>
                <w:sz w:val="28"/>
                <w:szCs w:val="28"/>
              </w:rPr>
              <w:t xml:space="preserve">:  </w:t>
            </w:r>
            <w:r w:rsidRPr="00470524">
              <w:rPr>
                <w:rFonts w:ascii="Cambria" w:hAnsi="Cambria"/>
                <w:b/>
                <w:sz w:val="28"/>
                <w:szCs w:val="28"/>
              </w:rPr>
              <w:t>IRE7</w:t>
            </w:r>
            <w:r w:rsidRPr="00470524">
              <w:rPr>
                <w:rFonts w:ascii="Cambria" w:hAnsi="Cambria"/>
                <w:sz w:val="28"/>
                <w:szCs w:val="28"/>
              </w:rPr>
              <w:t>: Facilitates the design of engaging environments based on appropriate theory, policy, and guidelines</w:t>
            </w:r>
          </w:p>
        </w:tc>
      </w:tr>
      <w:tr w:rsidR="004541EB" w:rsidRPr="00470524" w14:paraId="27C1987D" w14:textId="77777777" w:rsidTr="00516859">
        <w:trPr>
          <w:trHeight w:val="755"/>
        </w:trPr>
        <w:tc>
          <w:tcPr>
            <w:tcW w:w="6090" w:type="dxa"/>
            <w:shd w:val="clear" w:color="auto" w:fill="F2F2F2" w:themeFill="background1" w:themeFillShade="F2"/>
          </w:tcPr>
          <w:p w14:paraId="28EE7CE3" w14:textId="77777777" w:rsidR="004541EB" w:rsidRPr="00470524" w:rsidRDefault="004541EB" w:rsidP="00516859">
            <w:pPr>
              <w:jc w:val="center"/>
              <w:rPr>
                <w:rFonts w:ascii="Cambria" w:hAnsi="Cambria"/>
                <w:b/>
                <w:bCs/>
              </w:rPr>
            </w:pPr>
            <w:r w:rsidRPr="00470524">
              <w:rPr>
                <w:rFonts w:ascii="Cambria" w:hAnsi="Cambria"/>
                <w:b/>
                <w:bCs/>
              </w:rPr>
              <w:t>Proposed NAEYC Standard &amp; Competency Alignment</w:t>
            </w:r>
          </w:p>
          <w:p w14:paraId="6039DED7" w14:textId="77777777" w:rsidR="004541EB" w:rsidRPr="00470524" w:rsidRDefault="004541EB" w:rsidP="00516859">
            <w:pPr>
              <w:jc w:val="center"/>
              <w:rPr>
                <w:rFonts w:ascii="Cambria" w:hAnsi="Cambria"/>
              </w:rPr>
            </w:pPr>
            <w:r w:rsidRPr="00470524">
              <w:rPr>
                <w:rFonts w:ascii="Cambria" w:hAnsi="Cambria"/>
              </w:rPr>
              <w:t xml:space="preserve">Standard 1d (1d-LVL3-2) </w:t>
            </w:r>
          </w:p>
          <w:p w14:paraId="2726B7CC" w14:textId="77777777" w:rsidR="004541EB" w:rsidRPr="00470524" w:rsidRDefault="004541EB" w:rsidP="00516859">
            <w:pPr>
              <w:jc w:val="center"/>
              <w:rPr>
                <w:rFonts w:ascii="Cambria" w:hAnsi="Cambria"/>
              </w:rPr>
            </w:pPr>
            <w:r w:rsidRPr="00470524">
              <w:rPr>
                <w:rFonts w:ascii="Cambria" w:hAnsi="Cambria"/>
              </w:rPr>
              <w:t>Standard 4a (4a-LVL3-1)</w:t>
            </w:r>
          </w:p>
          <w:p w14:paraId="1365D0D9" w14:textId="77777777" w:rsidR="004541EB" w:rsidRPr="00470524" w:rsidRDefault="004541EB" w:rsidP="00516859">
            <w:pPr>
              <w:jc w:val="center"/>
              <w:rPr>
                <w:rFonts w:ascii="Cambria" w:hAnsi="Cambria"/>
              </w:rPr>
            </w:pPr>
            <w:r w:rsidRPr="00470524">
              <w:rPr>
                <w:rFonts w:ascii="Cambria" w:hAnsi="Cambria"/>
              </w:rPr>
              <w:t xml:space="preserve">Standard 4c (4c-LV2-2, </w:t>
            </w:r>
            <w:r w:rsidRPr="00470524">
              <w:rPr>
                <w:rFonts w:ascii="Cambria" w:hAnsi="Cambria"/>
                <w:bCs/>
                <w:sz w:val="22"/>
                <w:szCs w:val="22"/>
              </w:rPr>
              <w:t>4c-LVL3-2</w:t>
            </w:r>
            <w:r w:rsidRPr="00470524">
              <w:rPr>
                <w:rFonts w:ascii="Cambria" w:hAnsi="Cambria"/>
              </w:rPr>
              <w:t>)</w:t>
            </w:r>
          </w:p>
          <w:p w14:paraId="4409D01A" w14:textId="77777777" w:rsidR="004541EB" w:rsidRPr="00470524" w:rsidRDefault="004541EB" w:rsidP="00516859">
            <w:pPr>
              <w:jc w:val="center"/>
              <w:rPr>
                <w:rFonts w:ascii="Cambria" w:hAnsi="Cambria"/>
              </w:rPr>
            </w:pPr>
          </w:p>
        </w:tc>
        <w:tc>
          <w:tcPr>
            <w:tcW w:w="3566" w:type="dxa"/>
            <w:shd w:val="clear" w:color="auto" w:fill="F2F2F2" w:themeFill="background1" w:themeFillShade="F2"/>
          </w:tcPr>
          <w:p w14:paraId="478142EC" w14:textId="77777777" w:rsidR="004541EB" w:rsidRPr="00470524" w:rsidRDefault="004541EB" w:rsidP="00516859">
            <w:pPr>
              <w:jc w:val="center"/>
              <w:rPr>
                <w:rFonts w:ascii="Cambria" w:hAnsi="Cambria"/>
                <w:b/>
                <w:bCs/>
              </w:rPr>
            </w:pPr>
            <w:r w:rsidRPr="00470524">
              <w:rPr>
                <w:rFonts w:ascii="Cambria" w:hAnsi="Cambria"/>
                <w:b/>
                <w:bCs/>
              </w:rPr>
              <w:t>IPTS (2013) Alignment</w:t>
            </w:r>
          </w:p>
          <w:p w14:paraId="44F12A88" w14:textId="77777777" w:rsidR="004541EB" w:rsidRPr="00470524" w:rsidRDefault="004541EB" w:rsidP="00516859">
            <w:pPr>
              <w:jc w:val="center"/>
              <w:rPr>
                <w:rFonts w:ascii="Cambria" w:hAnsi="Cambria"/>
                <w:b/>
                <w:bCs/>
              </w:rPr>
            </w:pPr>
            <w:r w:rsidRPr="00470524">
              <w:rPr>
                <w:rFonts w:ascii="Cambria" w:hAnsi="Cambria"/>
              </w:rPr>
              <w:t>1D, 1K, 3A, 3G, 3O, 4I, 4J, 4K, 4M, 4N, 8J, 9B, 9C</w:t>
            </w:r>
          </w:p>
        </w:tc>
        <w:tc>
          <w:tcPr>
            <w:tcW w:w="4829" w:type="dxa"/>
            <w:shd w:val="clear" w:color="auto" w:fill="F2F2F2" w:themeFill="background1" w:themeFillShade="F2"/>
          </w:tcPr>
          <w:p w14:paraId="72F9723A" w14:textId="77777777" w:rsidR="004541EB" w:rsidRPr="00470524" w:rsidRDefault="004541EB" w:rsidP="00516859">
            <w:pPr>
              <w:jc w:val="center"/>
              <w:rPr>
                <w:rFonts w:ascii="Cambria" w:hAnsi="Cambria"/>
                <w:b/>
                <w:bCs/>
              </w:rPr>
            </w:pPr>
            <w:proofErr w:type="spellStart"/>
            <w:r w:rsidRPr="00470524">
              <w:rPr>
                <w:rFonts w:ascii="Cambria" w:hAnsi="Cambria"/>
                <w:b/>
                <w:bCs/>
              </w:rPr>
              <w:t>InTASC</w:t>
            </w:r>
            <w:proofErr w:type="spellEnd"/>
            <w:r w:rsidRPr="00470524">
              <w:rPr>
                <w:rFonts w:ascii="Cambria" w:hAnsi="Cambria"/>
                <w:b/>
                <w:bCs/>
              </w:rPr>
              <w:t xml:space="preserve"> Alignment</w:t>
            </w:r>
          </w:p>
          <w:p w14:paraId="66A01E91" w14:textId="77777777" w:rsidR="004541EB" w:rsidRPr="00470524" w:rsidRDefault="004541EB" w:rsidP="00516859">
            <w:pPr>
              <w:jc w:val="center"/>
              <w:rPr>
                <w:rFonts w:ascii="Cambria" w:hAnsi="Cambria"/>
                <w:b/>
                <w:bCs/>
              </w:rPr>
            </w:pPr>
            <w:r w:rsidRPr="00470524">
              <w:rPr>
                <w:rFonts w:ascii="Cambria" w:hAnsi="Cambria"/>
              </w:rPr>
              <w:t>1(h), 2(a), 2(h), 3(b), 3(d), 3(f), 3(i), 3(k), 4(n), 7(b), 7(g), 9(d), 9(f), 9(h), 9(j), 9(o), 10(b), 10(i), 10(j), 10(k)</w:t>
            </w:r>
          </w:p>
        </w:tc>
      </w:tr>
      <w:tr w:rsidR="004541EB" w:rsidRPr="00470524" w14:paraId="001C277B" w14:textId="77777777" w:rsidTr="00516859">
        <w:trPr>
          <w:trHeight w:val="1790"/>
        </w:trPr>
        <w:tc>
          <w:tcPr>
            <w:tcW w:w="14485" w:type="dxa"/>
            <w:gridSpan w:val="3"/>
            <w:shd w:val="clear" w:color="auto" w:fill="CCFFFF"/>
          </w:tcPr>
          <w:p w14:paraId="4903B7E5" w14:textId="77777777" w:rsidR="004541EB" w:rsidRPr="00470524" w:rsidRDefault="004541EB" w:rsidP="00516859">
            <w:pPr>
              <w:rPr>
                <w:rFonts w:ascii="Cambria" w:hAnsi="Cambria"/>
                <w:b/>
                <w:bCs/>
                <w:sz w:val="22"/>
                <w:szCs w:val="22"/>
              </w:rPr>
            </w:pPr>
            <w:r w:rsidRPr="00470524">
              <w:rPr>
                <w:rFonts w:ascii="Cambria" w:hAnsi="Cambria"/>
                <w:b/>
                <w:bCs/>
                <w:sz w:val="22"/>
                <w:szCs w:val="22"/>
              </w:rPr>
              <w:lastRenderedPageBreak/>
              <w:t xml:space="preserve">Behaviors and Skills:  </w:t>
            </w:r>
          </w:p>
          <w:p w14:paraId="2EB2A6C8" w14:textId="77777777" w:rsidR="004541EB" w:rsidRPr="00470524" w:rsidRDefault="004541EB" w:rsidP="00516859">
            <w:pPr>
              <w:pStyle w:val="ListParagraph"/>
              <w:numPr>
                <w:ilvl w:val="0"/>
                <w:numId w:val="5"/>
              </w:numPr>
              <w:rPr>
                <w:rFonts w:ascii="Cambria" w:hAnsi="Cambria"/>
                <w:sz w:val="22"/>
                <w:szCs w:val="22"/>
              </w:rPr>
            </w:pPr>
            <w:r w:rsidRPr="00470524">
              <w:rPr>
                <w:rStyle w:val="normaltextrun"/>
                <w:rFonts w:ascii="Cambria" w:hAnsi="Cambria"/>
                <w:sz w:val="22"/>
                <w:szCs w:val="22"/>
              </w:rPr>
              <w:t xml:space="preserve">Creates indoor environments (e.g. responsive arrangement, appropriate materials, clear organization and accessibility, clarity in written and verbal messaging, responsive images) that reflect </w:t>
            </w:r>
            <w:r w:rsidRPr="00470524">
              <w:rPr>
                <w:rFonts w:ascii="Cambria" w:hAnsi="Cambria"/>
                <w:sz w:val="22"/>
                <w:szCs w:val="22"/>
              </w:rPr>
              <w:t>developmental theories (e.g. language acquisition, cognitive stage theory, social emotional theories, locomotion theory). (4c-LVL2-2; 4cLVL3-2)</w:t>
            </w:r>
          </w:p>
          <w:p w14:paraId="16B5114A" w14:textId="77777777" w:rsidR="004541EB" w:rsidRPr="00470524" w:rsidRDefault="004541EB" w:rsidP="00516859">
            <w:pPr>
              <w:pStyle w:val="ListParagraph"/>
              <w:numPr>
                <w:ilvl w:val="0"/>
                <w:numId w:val="5"/>
              </w:numPr>
              <w:rPr>
                <w:rStyle w:val="normaltextrun"/>
                <w:rFonts w:ascii="Cambria" w:hAnsi="Cambria"/>
                <w:sz w:val="22"/>
                <w:szCs w:val="22"/>
              </w:rPr>
            </w:pPr>
            <w:r w:rsidRPr="00470524">
              <w:rPr>
                <w:rStyle w:val="normaltextrun"/>
                <w:rFonts w:ascii="Cambria" w:hAnsi="Cambria"/>
                <w:sz w:val="22"/>
                <w:szCs w:val="22"/>
              </w:rPr>
              <w:t xml:space="preserve">Creates indoor environments (e.g. responsive arrangement, appropriate materials, clear organization and accessibility, clarity in written and verbal messaging, responsive images) that reflect relevant organizational/agency policies and guidelines (e.g. NAEYC, DCFS, Illinois School Code) </w:t>
            </w:r>
            <w:r w:rsidRPr="00470524">
              <w:rPr>
                <w:rFonts w:ascii="Cambria" w:hAnsi="Cambria"/>
                <w:sz w:val="22"/>
                <w:szCs w:val="22"/>
              </w:rPr>
              <w:t>(4c-LVL2-2; 4cLVL3-2)</w:t>
            </w:r>
          </w:p>
          <w:p w14:paraId="3B64F410" w14:textId="77777777" w:rsidR="004541EB" w:rsidRPr="00470524" w:rsidRDefault="004541EB" w:rsidP="00516859">
            <w:pPr>
              <w:pStyle w:val="ListParagraph"/>
              <w:numPr>
                <w:ilvl w:val="0"/>
                <w:numId w:val="5"/>
              </w:numPr>
              <w:rPr>
                <w:rFonts w:ascii="Cambria" w:hAnsi="Cambria"/>
                <w:sz w:val="22"/>
                <w:szCs w:val="22"/>
              </w:rPr>
            </w:pPr>
            <w:r w:rsidRPr="00470524">
              <w:rPr>
                <w:rStyle w:val="normaltextrun"/>
                <w:rFonts w:ascii="Cambria" w:hAnsi="Cambria"/>
                <w:sz w:val="22"/>
                <w:szCs w:val="22"/>
              </w:rPr>
              <w:t xml:space="preserve">Creates outdoor environments (e.g. responsive arrangement, appropriate materials, clear organization and accessibility, clarity in written and verbal messaging, responsive images) that reflect </w:t>
            </w:r>
            <w:r w:rsidRPr="00470524">
              <w:rPr>
                <w:rFonts w:ascii="Cambria" w:hAnsi="Cambria"/>
                <w:sz w:val="22"/>
                <w:szCs w:val="22"/>
              </w:rPr>
              <w:t>developmental theories (e.g. language acquisition, cognitive stage theory, social emotional theories, locomotion theory). (4c-LVL2-2; 4cLVL3-2)</w:t>
            </w:r>
          </w:p>
          <w:p w14:paraId="2AF3DBC9" w14:textId="77777777" w:rsidR="004541EB" w:rsidRPr="00470524" w:rsidRDefault="004541EB" w:rsidP="00516859">
            <w:pPr>
              <w:pStyle w:val="ListParagraph"/>
              <w:numPr>
                <w:ilvl w:val="0"/>
                <w:numId w:val="5"/>
              </w:numPr>
              <w:rPr>
                <w:rStyle w:val="normaltextrun"/>
                <w:rFonts w:ascii="Cambria" w:hAnsi="Cambria"/>
                <w:sz w:val="22"/>
                <w:szCs w:val="22"/>
              </w:rPr>
            </w:pPr>
            <w:r w:rsidRPr="00470524">
              <w:rPr>
                <w:rStyle w:val="normaltextrun"/>
                <w:rFonts w:ascii="Cambria" w:hAnsi="Cambria"/>
                <w:sz w:val="22"/>
                <w:szCs w:val="22"/>
              </w:rPr>
              <w:t xml:space="preserve">Creates outdoor environments (e.g. responsive arrangement, appropriate materials, clear organization and accessibility, clarity in written and verbal messaging, responsive images) that reflect relevant organizational/agency policies and guidelines (e.g. NAEYC, DCFS, Illinois School Code) </w:t>
            </w:r>
            <w:r w:rsidRPr="00470524">
              <w:rPr>
                <w:rFonts w:ascii="Cambria" w:hAnsi="Cambria"/>
                <w:sz w:val="22"/>
                <w:szCs w:val="22"/>
              </w:rPr>
              <w:t>(4c-LVL2-2; 4cLVL3-2)</w:t>
            </w:r>
          </w:p>
          <w:p w14:paraId="68437CEB" w14:textId="77777777" w:rsidR="004541EB" w:rsidRPr="00470524" w:rsidRDefault="004541EB" w:rsidP="00516859">
            <w:pPr>
              <w:pStyle w:val="TableParagraph"/>
              <w:ind w:left="317"/>
              <w:rPr>
                <w:rFonts w:ascii="Cambria" w:hAnsi="Cambria" w:cs="Times New Roman"/>
              </w:rPr>
            </w:pPr>
          </w:p>
        </w:tc>
      </w:tr>
    </w:tbl>
    <w:p w14:paraId="53234092" w14:textId="77777777" w:rsidR="004541EB" w:rsidRPr="00470524" w:rsidRDefault="004541EB" w:rsidP="004541EB">
      <w:pPr>
        <w:rPr>
          <w:rFonts w:ascii="Cambria" w:hAnsi="Cambria"/>
          <w:b/>
          <w:bCs/>
        </w:rPr>
      </w:pPr>
    </w:p>
    <w:p w14:paraId="0A71054C" w14:textId="77777777" w:rsidR="004541EB" w:rsidRPr="00470524" w:rsidRDefault="004541EB" w:rsidP="004541EB">
      <w:pPr>
        <w:rPr>
          <w:rFonts w:ascii="Cambria" w:hAnsi="Cambria"/>
          <w:b/>
          <w:bCs/>
        </w:rPr>
      </w:pPr>
      <w:r w:rsidRPr="00470524">
        <w:rPr>
          <w:rFonts w:ascii="Cambria" w:hAnsi="Cambria"/>
          <w:b/>
          <w:bCs/>
        </w:rPr>
        <w:t>Master Rubric Row</w:t>
      </w:r>
    </w:p>
    <w:p w14:paraId="2CE4F7D2" w14:textId="77777777" w:rsidR="004541EB" w:rsidRPr="00470524" w:rsidRDefault="004541EB" w:rsidP="004541EB">
      <w:pPr>
        <w:rPr>
          <w:rFonts w:ascii="Cambria" w:hAnsi="Cambria"/>
          <w:b/>
          <w:bCs/>
        </w:rPr>
      </w:pPr>
    </w:p>
    <w:tbl>
      <w:tblPr>
        <w:tblW w:w="144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87"/>
        <w:gridCol w:w="2880"/>
        <w:gridCol w:w="2870"/>
        <w:gridCol w:w="2870"/>
        <w:gridCol w:w="2807"/>
        <w:gridCol w:w="1004"/>
      </w:tblGrid>
      <w:tr w:rsidR="004541EB" w:rsidRPr="00470524" w14:paraId="2113E130" w14:textId="77777777" w:rsidTr="00516859">
        <w:tc>
          <w:tcPr>
            <w:tcW w:w="14418" w:type="dxa"/>
            <w:gridSpan w:val="6"/>
            <w:tcBorders>
              <w:top w:val="single" w:sz="24" w:space="0" w:color="auto"/>
              <w:left w:val="single" w:sz="24" w:space="0" w:color="auto"/>
              <w:bottom w:val="single" w:sz="4" w:space="0" w:color="000000" w:themeColor="text1"/>
              <w:right w:val="single" w:sz="24" w:space="0" w:color="auto"/>
            </w:tcBorders>
            <w:shd w:val="clear" w:color="auto" w:fill="E0E0E0"/>
            <w:noWrap/>
            <w:tcMar>
              <w:top w:w="80" w:type="dxa"/>
              <w:left w:w="80" w:type="dxa"/>
              <w:bottom w:w="80" w:type="dxa"/>
              <w:right w:w="80" w:type="dxa"/>
            </w:tcMar>
          </w:tcPr>
          <w:p w14:paraId="67040A81" w14:textId="77777777" w:rsidR="004541EB" w:rsidRPr="00470524" w:rsidRDefault="004541EB" w:rsidP="00516859">
            <w:pPr>
              <w:pStyle w:val="Body"/>
              <w:widowControl w:val="0"/>
              <w:adjustRightInd w:val="0"/>
              <w:snapToGrid w:val="0"/>
              <w:spacing w:after="0" w:line="360" w:lineRule="auto"/>
              <w:jc w:val="center"/>
              <w:rPr>
                <w:rFonts w:ascii="Cambria" w:hAnsi="Cambria" w:cs="Times New Roman"/>
                <w:sz w:val="32"/>
                <w:szCs w:val="32"/>
              </w:rPr>
            </w:pPr>
            <w:r w:rsidRPr="00470524">
              <w:rPr>
                <w:rFonts w:ascii="Cambria" w:eastAsia="Times New Roman" w:hAnsi="Cambria" w:cs="Times New Roman"/>
                <w:b/>
                <w:bCs/>
                <w:sz w:val="32"/>
                <w:szCs w:val="32"/>
              </w:rPr>
              <w:t>ECE Interactions, Relationships &amp; Environments Master Rubric</w:t>
            </w:r>
          </w:p>
        </w:tc>
      </w:tr>
      <w:tr w:rsidR="004541EB" w:rsidRPr="00470524" w14:paraId="5D707341" w14:textId="77777777" w:rsidTr="00516859">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2B2BE9D" w14:textId="77777777" w:rsidR="004541EB" w:rsidRPr="00470524" w:rsidRDefault="004541EB" w:rsidP="00516859">
            <w:pPr>
              <w:pStyle w:val="Body"/>
              <w:widowControl w:val="0"/>
              <w:adjustRightInd w:val="0"/>
              <w:snapToGrid w:val="0"/>
              <w:spacing w:after="0" w:line="240" w:lineRule="auto"/>
              <w:jc w:val="center"/>
              <w:rPr>
                <w:rFonts w:ascii="Cambria" w:eastAsia="Times New Roman" w:hAnsi="Cambria" w:cs="Times New Roman"/>
                <w:b/>
                <w:color w:val="auto"/>
              </w:rPr>
            </w:pPr>
            <w:r w:rsidRPr="00470524">
              <w:rPr>
                <w:rFonts w:ascii="Cambria" w:hAnsi="Cambria" w:cs="Times New Roman"/>
                <w:b/>
                <w:bCs/>
              </w:rPr>
              <w:t>Competency</w:t>
            </w:r>
          </w:p>
        </w:tc>
        <w:tc>
          <w:tcPr>
            <w:tcW w:w="288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E474E25" w14:textId="77777777" w:rsidR="004541EB" w:rsidRPr="00470524" w:rsidRDefault="004541EB" w:rsidP="00516859">
            <w:pPr>
              <w:widowControl w:val="0"/>
              <w:adjustRightInd w:val="0"/>
              <w:snapToGrid w:val="0"/>
              <w:jc w:val="center"/>
              <w:rPr>
                <w:rFonts w:ascii="Cambria" w:eastAsia="Times" w:hAnsi="Cambria"/>
                <w:sz w:val="22"/>
                <w:szCs w:val="22"/>
              </w:rPr>
            </w:pPr>
            <w:r w:rsidRPr="00470524">
              <w:rPr>
                <w:rFonts w:ascii="Cambria" w:hAnsi="Cambria"/>
                <w:b/>
                <w:bCs/>
                <w:sz w:val="22"/>
                <w:szCs w:val="22"/>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08DDBBA" w14:textId="77777777" w:rsidR="004541EB" w:rsidRPr="00470524" w:rsidRDefault="004541EB" w:rsidP="00516859">
            <w:pPr>
              <w:widowControl w:val="0"/>
              <w:adjustRightInd w:val="0"/>
              <w:snapToGrid w:val="0"/>
              <w:jc w:val="center"/>
              <w:rPr>
                <w:rFonts w:ascii="Cambria" w:eastAsia="Times" w:hAnsi="Cambria"/>
                <w:sz w:val="22"/>
                <w:szCs w:val="22"/>
              </w:rPr>
            </w:pPr>
            <w:r w:rsidRPr="00470524">
              <w:rPr>
                <w:rFonts w:ascii="Cambria" w:hAnsi="Cambria"/>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D3332D5" w14:textId="77777777" w:rsidR="004541EB" w:rsidRPr="00470524" w:rsidRDefault="004541EB" w:rsidP="00516859">
            <w:pPr>
              <w:widowControl w:val="0"/>
              <w:adjustRightInd w:val="0"/>
              <w:snapToGrid w:val="0"/>
              <w:jc w:val="center"/>
              <w:rPr>
                <w:rFonts w:ascii="Cambria" w:eastAsia="Times" w:hAnsi="Cambria"/>
                <w:sz w:val="22"/>
                <w:szCs w:val="22"/>
              </w:rPr>
            </w:pPr>
            <w:r w:rsidRPr="00470524">
              <w:rPr>
                <w:rFonts w:ascii="Cambria" w:hAnsi="Cambria"/>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031DB10" w14:textId="77777777" w:rsidR="004541EB" w:rsidRPr="00470524" w:rsidRDefault="004541EB" w:rsidP="00516859">
            <w:pPr>
              <w:widowControl w:val="0"/>
              <w:adjustRightInd w:val="0"/>
              <w:snapToGrid w:val="0"/>
              <w:jc w:val="center"/>
              <w:rPr>
                <w:rFonts w:ascii="Cambria" w:eastAsia="Times" w:hAnsi="Cambria"/>
                <w:sz w:val="22"/>
                <w:szCs w:val="22"/>
              </w:rPr>
            </w:pPr>
            <w:r w:rsidRPr="00470524">
              <w:rPr>
                <w:rFonts w:ascii="Cambria" w:hAnsi="Cambria"/>
                <w:b/>
                <w:bCs/>
                <w:sz w:val="22"/>
                <w:szCs w:val="22"/>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23ADCBCE" w14:textId="77777777" w:rsidR="004541EB" w:rsidRPr="00470524" w:rsidRDefault="004541EB" w:rsidP="00516859">
            <w:pPr>
              <w:widowControl w:val="0"/>
              <w:adjustRightInd w:val="0"/>
              <w:snapToGrid w:val="0"/>
              <w:jc w:val="center"/>
              <w:rPr>
                <w:rFonts w:ascii="Cambria" w:hAnsi="Cambria"/>
                <w:sz w:val="22"/>
                <w:szCs w:val="22"/>
              </w:rPr>
            </w:pPr>
            <w:r w:rsidRPr="00470524">
              <w:rPr>
                <w:rFonts w:ascii="Cambria" w:eastAsia="Times" w:hAnsi="Cambria"/>
                <w:b/>
                <w:bCs/>
                <w:sz w:val="16"/>
                <w:szCs w:val="16"/>
              </w:rPr>
              <w:t>Unable to Assess</w:t>
            </w:r>
          </w:p>
        </w:tc>
      </w:tr>
      <w:tr w:rsidR="004541EB" w:rsidRPr="00470524" w14:paraId="0F957ABC" w14:textId="77777777" w:rsidTr="00516859">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FF"/>
            <w:noWrap/>
            <w:tcMar>
              <w:top w:w="80" w:type="dxa"/>
              <w:left w:w="80" w:type="dxa"/>
              <w:bottom w:w="80" w:type="dxa"/>
              <w:right w:w="80" w:type="dxa"/>
            </w:tcMar>
          </w:tcPr>
          <w:p w14:paraId="3E026126" w14:textId="77777777" w:rsidR="004541EB" w:rsidRPr="00470524" w:rsidRDefault="004541EB" w:rsidP="00516859">
            <w:pPr>
              <w:pStyle w:val="Body"/>
              <w:widowControl w:val="0"/>
              <w:adjustRightInd w:val="0"/>
              <w:snapToGrid w:val="0"/>
              <w:spacing w:after="0" w:line="240" w:lineRule="auto"/>
              <w:rPr>
                <w:rFonts w:ascii="Cambria" w:eastAsia="Times New Roman" w:hAnsi="Cambria" w:cs="Times New Roman"/>
                <w:color w:val="auto"/>
              </w:rPr>
            </w:pPr>
            <w:r w:rsidRPr="00470524">
              <w:rPr>
                <w:rFonts w:ascii="Cambria" w:eastAsia="Times New Roman" w:hAnsi="Cambria" w:cs="Times New Roman"/>
                <w:b/>
                <w:color w:val="auto"/>
              </w:rPr>
              <w:t>IRE7</w:t>
            </w:r>
            <w:r w:rsidRPr="00470524">
              <w:rPr>
                <w:rFonts w:ascii="Cambria" w:eastAsia="Times New Roman" w:hAnsi="Cambria" w:cs="Times New Roman"/>
                <w:color w:val="auto"/>
              </w:rPr>
              <w:t>: Facilitates the design of engaging environments based on appropriate theory, policy, and guidelines</w:t>
            </w:r>
          </w:p>
          <w:p w14:paraId="7C55D527" w14:textId="77777777" w:rsidR="004541EB" w:rsidRPr="00470524" w:rsidRDefault="004541EB" w:rsidP="00516859">
            <w:pPr>
              <w:pStyle w:val="Body"/>
              <w:widowControl w:val="0"/>
              <w:adjustRightInd w:val="0"/>
              <w:snapToGrid w:val="0"/>
              <w:spacing w:after="0" w:line="240" w:lineRule="auto"/>
              <w:rPr>
                <w:rFonts w:ascii="Cambria" w:eastAsia="Times New Roman" w:hAnsi="Cambria" w:cs="Times New Roman"/>
                <w:color w:val="auto"/>
              </w:rPr>
            </w:pPr>
          </w:p>
          <w:p w14:paraId="03DF3E05" w14:textId="77777777" w:rsidR="004541EB" w:rsidRPr="00470524" w:rsidRDefault="004541EB" w:rsidP="00516859">
            <w:pPr>
              <w:rPr>
                <w:rFonts w:ascii="Cambria" w:hAnsi="Cambria"/>
                <w:sz w:val="18"/>
                <w:szCs w:val="18"/>
              </w:rPr>
            </w:pPr>
            <w:r w:rsidRPr="00470524">
              <w:rPr>
                <w:rFonts w:ascii="Cambria" w:eastAsia="Times" w:hAnsi="Cambria"/>
                <w:b/>
                <w:bCs/>
                <w:iCs/>
                <w:sz w:val="18"/>
                <w:szCs w:val="18"/>
              </w:rPr>
              <w:t>NAEYC</w:t>
            </w:r>
            <w:r w:rsidRPr="00470524">
              <w:rPr>
                <w:rFonts w:ascii="Cambria" w:eastAsia="Times" w:hAnsi="Cambria"/>
                <w:iCs/>
                <w:sz w:val="18"/>
                <w:szCs w:val="18"/>
              </w:rPr>
              <w:t xml:space="preserve">: </w:t>
            </w:r>
            <w:r w:rsidRPr="00470524">
              <w:rPr>
                <w:rFonts w:ascii="Cambria" w:hAnsi="Cambria"/>
                <w:sz w:val="18"/>
                <w:szCs w:val="18"/>
              </w:rPr>
              <w:t xml:space="preserve">1d-LVL3-2, 4a-LVL3-1, </w:t>
            </w:r>
            <w:r w:rsidRPr="00470524">
              <w:rPr>
                <w:rFonts w:ascii="Cambria" w:hAnsi="Cambria"/>
                <w:bCs/>
                <w:sz w:val="18"/>
                <w:szCs w:val="18"/>
              </w:rPr>
              <w:t>4c-LVL3-2</w:t>
            </w:r>
          </w:p>
          <w:p w14:paraId="265AFB3E" w14:textId="77777777" w:rsidR="004541EB" w:rsidRDefault="004541EB" w:rsidP="00516859">
            <w:pPr>
              <w:pStyle w:val="Body"/>
              <w:widowControl w:val="0"/>
              <w:adjustRightInd w:val="0"/>
              <w:snapToGrid w:val="0"/>
              <w:spacing w:after="0" w:line="240" w:lineRule="auto"/>
              <w:rPr>
                <w:rFonts w:ascii="Cambria" w:hAnsi="Cambria"/>
                <w:b/>
                <w:bCs/>
                <w:sz w:val="18"/>
                <w:szCs w:val="18"/>
              </w:rPr>
            </w:pPr>
            <w:r w:rsidRPr="00470524">
              <w:rPr>
                <w:rFonts w:ascii="Cambria" w:eastAsia="Times" w:hAnsi="Cambria"/>
                <w:b/>
                <w:bCs/>
                <w:iCs/>
                <w:sz w:val="18"/>
                <w:szCs w:val="18"/>
              </w:rPr>
              <w:t>IPTS</w:t>
            </w:r>
            <w:r w:rsidRPr="00470524">
              <w:rPr>
                <w:rFonts w:ascii="Cambria" w:eastAsia="Times" w:hAnsi="Cambria"/>
                <w:iCs/>
                <w:sz w:val="18"/>
                <w:szCs w:val="18"/>
              </w:rPr>
              <w:t xml:space="preserve">: </w:t>
            </w:r>
            <w:r w:rsidRPr="00470524">
              <w:rPr>
                <w:rFonts w:ascii="Cambria" w:hAnsi="Cambria"/>
                <w:sz w:val="18"/>
                <w:szCs w:val="18"/>
              </w:rPr>
              <w:t>1D, 1K, 3A, 3G, 3O, 4I, 4J, 4K, 4M, 4N, 8J, 9B, 9C</w:t>
            </w:r>
            <w:r w:rsidRPr="00470524">
              <w:rPr>
                <w:rFonts w:ascii="Cambria" w:hAnsi="Cambria"/>
                <w:b/>
                <w:bCs/>
                <w:sz w:val="18"/>
                <w:szCs w:val="18"/>
              </w:rPr>
              <w:t xml:space="preserve"> </w:t>
            </w:r>
          </w:p>
          <w:p w14:paraId="0B65408F" w14:textId="77777777" w:rsidR="004541EB" w:rsidRPr="00470524" w:rsidRDefault="004541EB" w:rsidP="00516859">
            <w:pPr>
              <w:pStyle w:val="Body"/>
              <w:widowControl w:val="0"/>
              <w:adjustRightInd w:val="0"/>
              <w:snapToGrid w:val="0"/>
              <w:spacing w:after="0" w:line="240" w:lineRule="auto"/>
              <w:rPr>
                <w:rFonts w:ascii="Cambria" w:hAnsi="Cambria"/>
                <w:sz w:val="18"/>
                <w:szCs w:val="18"/>
              </w:rPr>
            </w:pPr>
            <w:proofErr w:type="spellStart"/>
            <w:r w:rsidRPr="00470524">
              <w:rPr>
                <w:rFonts w:ascii="Cambria" w:hAnsi="Cambria"/>
                <w:b/>
                <w:bCs/>
                <w:sz w:val="18"/>
                <w:szCs w:val="18"/>
              </w:rPr>
              <w:t>InTASC</w:t>
            </w:r>
            <w:proofErr w:type="spellEnd"/>
            <w:r w:rsidRPr="00470524">
              <w:rPr>
                <w:rFonts w:ascii="Cambria" w:hAnsi="Cambria"/>
                <w:sz w:val="18"/>
                <w:szCs w:val="18"/>
              </w:rPr>
              <w:t xml:space="preserve">: 1(h), 2(a), 2(h), 3(b), 3(d), 3(f), 3(i), 3(k), 4(n), 7(b), 7(g), 9(d), 9(f), 9(h), </w:t>
            </w:r>
            <w:r w:rsidRPr="00470524">
              <w:rPr>
                <w:rFonts w:ascii="Cambria" w:hAnsi="Cambria"/>
                <w:sz w:val="18"/>
                <w:szCs w:val="18"/>
              </w:rPr>
              <w:lastRenderedPageBreak/>
              <w:t>9(j), 9(o), 10(b), 10(i), 10(j), 10(k)</w:t>
            </w:r>
          </w:p>
          <w:p w14:paraId="466A68EB" w14:textId="77777777" w:rsidR="004541EB" w:rsidRPr="00470524" w:rsidRDefault="004541EB" w:rsidP="00516859">
            <w:pPr>
              <w:pStyle w:val="Body"/>
              <w:widowControl w:val="0"/>
              <w:adjustRightInd w:val="0"/>
              <w:snapToGrid w:val="0"/>
              <w:spacing w:after="0" w:line="240" w:lineRule="auto"/>
              <w:rPr>
                <w:rFonts w:ascii="Cambria" w:hAnsi="Cambria" w:cs="Times New Roman"/>
              </w:rPr>
            </w:pPr>
          </w:p>
        </w:tc>
        <w:tc>
          <w:tcPr>
            <w:tcW w:w="288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7B47D755" w14:textId="77777777" w:rsidR="004541EB" w:rsidRPr="00470524" w:rsidRDefault="004541EB" w:rsidP="00516859">
            <w:pPr>
              <w:widowControl w:val="0"/>
              <w:adjustRightInd w:val="0"/>
              <w:snapToGrid w:val="0"/>
              <w:rPr>
                <w:rFonts w:ascii="Cambria" w:hAnsi="Cambria"/>
                <w:sz w:val="22"/>
                <w:szCs w:val="22"/>
              </w:rPr>
            </w:pPr>
            <w:r w:rsidRPr="00470524">
              <w:rPr>
                <w:rFonts w:ascii="Cambria" w:eastAsia="Times" w:hAnsi="Cambria"/>
                <w:sz w:val="22"/>
                <w:szCs w:val="22"/>
              </w:rPr>
              <w:lastRenderedPageBreak/>
              <w:t>Facilitates the design of engaging environments which incorporate the current evidence-base, policy, standards and guidelines</w:t>
            </w:r>
          </w:p>
          <w:p w14:paraId="0E1CE187" w14:textId="77777777" w:rsidR="004541EB" w:rsidRPr="00470524" w:rsidRDefault="004541EB" w:rsidP="00516859">
            <w:pPr>
              <w:widowControl w:val="0"/>
              <w:adjustRightInd w:val="0"/>
              <w:snapToGrid w:val="0"/>
              <w:rPr>
                <w:rFonts w:ascii="Cambria" w:hAnsi="Cambria"/>
                <w:sz w:val="22"/>
                <w:szCs w:val="22"/>
              </w:rPr>
            </w:pPr>
          </w:p>
          <w:p w14:paraId="05049F16" w14:textId="77777777" w:rsidR="004541EB" w:rsidRPr="00470524" w:rsidRDefault="004541EB" w:rsidP="00516859">
            <w:pPr>
              <w:widowControl w:val="0"/>
              <w:adjustRightInd w:val="0"/>
              <w:snapToGrid w:val="0"/>
              <w:rPr>
                <w:rFonts w:ascii="Cambria" w:hAnsi="Cambria"/>
                <w:sz w:val="22"/>
                <w:szCs w:val="22"/>
              </w:rPr>
            </w:pPr>
            <w:r w:rsidRPr="00470524">
              <w:rPr>
                <w:rFonts w:ascii="Cambria" w:eastAsia="Times" w:hAnsi="Cambria"/>
                <w:sz w:val="22"/>
                <w:szCs w:val="22"/>
              </w:rPr>
              <w:t>Identifies evidence-based approaches to evaluate environmental effectiveness and appropriateness</w:t>
            </w:r>
          </w:p>
          <w:p w14:paraId="1D57B475" w14:textId="77777777" w:rsidR="004541EB" w:rsidRPr="00470524" w:rsidRDefault="004541EB" w:rsidP="00516859">
            <w:pPr>
              <w:pStyle w:val="Body"/>
              <w:widowControl w:val="0"/>
              <w:adjustRightInd w:val="0"/>
              <w:snapToGrid w:val="0"/>
              <w:spacing w:after="0" w:line="240" w:lineRule="auto"/>
              <w:rPr>
                <w:rFonts w:ascii="Cambria" w:hAnsi="Cambria" w:cs="Times New Roman"/>
              </w:rPr>
            </w:pPr>
          </w:p>
          <w:p w14:paraId="48B2BF73" w14:textId="77777777" w:rsidR="004541EB" w:rsidRPr="00470524" w:rsidRDefault="004541EB" w:rsidP="00516859">
            <w:pPr>
              <w:pStyle w:val="Body"/>
              <w:widowControl w:val="0"/>
              <w:adjustRightInd w:val="0"/>
              <w:snapToGrid w:val="0"/>
              <w:spacing w:after="0" w:line="240" w:lineRule="auto"/>
              <w:rPr>
                <w:rFonts w:ascii="Cambria" w:eastAsia="Times New Roman" w:hAnsi="Cambria" w:cs="Times New Roman"/>
                <w:color w:val="auto"/>
              </w:rPr>
            </w:pPr>
            <w:r w:rsidRPr="00470524">
              <w:rPr>
                <w:rFonts w:ascii="Cambria" w:eastAsia="Times New Roman" w:hAnsi="Cambria" w:cs="Times New Roman"/>
                <w:color w:val="auto"/>
              </w:rPr>
              <w:t>Develops and justifies program policies to maintain environments and meet shifting needs of learners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0C677B8B" w14:textId="77777777" w:rsidR="004541EB" w:rsidRPr="00470524" w:rsidRDefault="004541EB" w:rsidP="00516859">
            <w:pPr>
              <w:widowControl w:val="0"/>
              <w:adjustRightInd w:val="0"/>
              <w:snapToGrid w:val="0"/>
              <w:rPr>
                <w:rFonts w:ascii="Cambria" w:hAnsi="Cambria"/>
                <w:sz w:val="22"/>
                <w:szCs w:val="22"/>
              </w:rPr>
            </w:pPr>
            <w:r w:rsidRPr="00470524">
              <w:rPr>
                <w:rFonts w:ascii="Cambria" w:eastAsia="Times" w:hAnsi="Cambria"/>
                <w:sz w:val="22"/>
                <w:szCs w:val="22"/>
              </w:rPr>
              <w:t>Facilitates the design of engaging environments which incorporate the current evidence-base, policy, standards and guidelines</w:t>
            </w:r>
          </w:p>
          <w:p w14:paraId="78FB3206" w14:textId="77777777" w:rsidR="004541EB" w:rsidRPr="00470524" w:rsidRDefault="004541EB" w:rsidP="00516859">
            <w:pPr>
              <w:widowControl w:val="0"/>
              <w:adjustRightInd w:val="0"/>
              <w:snapToGrid w:val="0"/>
              <w:rPr>
                <w:rFonts w:ascii="Cambria" w:hAnsi="Cambria"/>
                <w:sz w:val="22"/>
                <w:szCs w:val="22"/>
              </w:rPr>
            </w:pPr>
          </w:p>
          <w:p w14:paraId="57BB08AA" w14:textId="77777777" w:rsidR="004541EB" w:rsidRPr="00470524" w:rsidRDefault="004541EB" w:rsidP="00516859">
            <w:pPr>
              <w:widowControl w:val="0"/>
              <w:adjustRightInd w:val="0"/>
              <w:snapToGrid w:val="0"/>
              <w:rPr>
                <w:rFonts w:ascii="Cambria" w:hAnsi="Cambria"/>
                <w:sz w:val="22"/>
                <w:szCs w:val="22"/>
              </w:rPr>
            </w:pPr>
            <w:r w:rsidRPr="00470524">
              <w:rPr>
                <w:rFonts w:ascii="Cambria" w:eastAsia="Times" w:hAnsi="Cambria"/>
                <w:sz w:val="22"/>
                <w:szCs w:val="22"/>
              </w:rPr>
              <w:t>Identifies evidence-based approaches to evaluate environmental effectiveness and appropriateness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3D483E98" w14:textId="77777777" w:rsidR="004541EB" w:rsidRPr="00470524" w:rsidRDefault="004541EB" w:rsidP="00516859">
            <w:pPr>
              <w:widowControl w:val="0"/>
              <w:adjustRightInd w:val="0"/>
              <w:snapToGrid w:val="0"/>
              <w:rPr>
                <w:rFonts w:ascii="Cambria" w:hAnsi="Cambria"/>
                <w:sz w:val="22"/>
                <w:szCs w:val="22"/>
              </w:rPr>
            </w:pPr>
            <w:r w:rsidRPr="00470524">
              <w:rPr>
                <w:rFonts w:ascii="Cambria" w:eastAsia="Times" w:hAnsi="Cambria"/>
                <w:sz w:val="22"/>
                <w:szCs w:val="22"/>
              </w:rPr>
              <w:t>Facilitates the design of engaging environments</w:t>
            </w:r>
          </w:p>
          <w:p w14:paraId="17962915" w14:textId="77777777" w:rsidR="004541EB" w:rsidRPr="00470524" w:rsidRDefault="004541EB" w:rsidP="00516859">
            <w:pPr>
              <w:widowControl w:val="0"/>
              <w:adjustRightInd w:val="0"/>
              <w:snapToGrid w:val="0"/>
              <w:rPr>
                <w:rFonts w:ascii="Cambria" w:hAnsi="Cambria"/>
                <w:sz w:val="22"/>
                <w:szCs w:val="22"/>
              </w:rPr>
            </w:pPr>
          </w:p>
          <w:p w14:paraId="76B2D8A0" w14:textId="77777777" w:rsidR="004541EB" w:rsidRPr="00470524" w:rsidRDefault="004541EB" w:rsidP="00516859">
            <w:pPr>
              <w:widowControl w:val="0"/>
              <w:adjustRightInd w:val="0"/>
              <w:snapToGrid w:val="0"/>
              <w:rPr>
                <w:rFonts w:ascii="Cambria" w:hAnsi="Cambria"/>
                <w:sz w:val="22"/>
                <w:szCs w:val="22"/>
              </w:rPr>
            </w:pPr>
            <w:r w:rsidRPr="00470524">
              <w:rPr>
                <w:rFonts w:ascii="Cambria" w:eastAsia="Times" w:hAnsi="Cambria"/>
                <w:sz w:val="22"/>
                <w:szCs w:val="22"/>
              </w:rPr>
              <w:t>Current evidence-base, policy, standards and guidelines inconsistently applied</w:t>
            </w:r>
          </w:p>
          <w:p w14:paraId="462D75B3" w14:textId="77777777" w:rsidR="004541EB" w:rsidRPr="00470524" w:rsidRDefault="004541EB" w:rsidP="00516859">
            <w:pPr>
              <w:widowControl w:val="0"/>
              <w:adjustRightInd w:val="0"/>
              <w:snapToGrid w:val="0"/>
              <w:rPr>
                <w:rFonts w:ascii="Cambria" w:hAnsi="Cambria"/>
                <w:sz w:val="22"/>
                <w:szCs w:val="22"/>
              </w:rPr>
            </w:pPr>
          </w:p>
          <w:p w14:paraId="59092C5E" w14:textId="77777777" w:rsidR="004541EB" w:rsidRPr="00470524" w:rsidRDefault="004541EB" w:rsidP="00516859">
            <w:pPr>
              <w:widowControl w:val="0"/>
              <w:adjustRightInd w:val="0"/>
              <w:snapToGrid w:val="0"/>
              <w:rPr>
                <w:rFonts w:ascii="Cambria" w:hAnsi="Cambria"/>
                <w:sz w:val="22"/>
                <w:szCs w:val="22"/>
              </w:rPr>
            </w:pPr>
            <w:r w:rsidRPr="00470524">
              <w:rPr>
                <w:rFonts w:ascii="Cambria" w:eastAsia="Times" w:hAnsi="Cambria"/>
                <w:sz w:val="22"/>
                <w:szCs w:val="22"/>
              </w:rPr>
              <w:t xml:space="preserve">Evidence-based approaches to evaluate environmental effectiveness and appropriateness </w:t>
            </w:r>
          </w:p>
          <w:p w14:paraId="4FF7F1E8" w14:textId="77777777" w:rsidR="004541EB" w:rsidRPr="00470524" w:rsidRDefault="004541EB" w:rsidP="00516859">
            <w:pPr>
              <w:widowControl w:val="0"/>
              <w:adjustRightInd w:val="0"/>
              <w:snapToGrid w:val="0"/>
              <w:rPr>
                <w:rFonts w:ascii="Cambria" w:hAnsi="Cambria"/>
                <w:sz w:val="22"/>
                <w:szCs w:val="22"/>
              </w:rPr>
            </w:pPr>
            <w:r w:rsidRPr="00470524">
              <w:rPr>
                <w:rFonts w:ascii="Cambria" w:eastAsia="Times" w:hAnsi="Cambria"/>
                <w:sz w:val="22"/>
                <w:szCs w:val="22"/>
              </w:rPr>
              <w:t>inconsistently applied</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7608305D" w14:textId="77777777" w:rsidR="004541EB" w:rsidRPr="00470524" w:rsidRDefault="004541EB" w:rsidP="00516859">
            <w:pPr>
              <w:widowControl w:val="0"/>
              <w:adjustRightInd w:val="0"/>
              <w:snapToGrid w:val="0"/>
              <w:rPr>
                <w:rFonts w:ascii="Cambria" w:eastAsia="Times" w:hAnsi="Cambria"/>
                <w:sz w:val="22"/>
                <w:szCs w:val="22"/>
              </w:rPr>
            </w:pPr>
            <w:r w:rsidRPr="00470524">
              <w:rPr>
                <w:rFonts w:ascii="Cambria" w:eastAsia="Times" w:hAnsi="Cambria"/>
                <w:sz w:val="22"/>
                <w:szCs w:val="22"/>
              </w:rPr>
              <w:t>Facilitates the design of engaging environments</w:t>
            </w:r>
          </w:p>
          <w:p w14:paraId="33344CE2" w14:textId="77777777" w:rsidR="004541EB" w:rsidRPr="00470524" w:rsidRDefault="004541EB" w:rsidP="00516859">
            <w:pPr>
              <w:widowControl w:val="0"/>
              <w:adjustRightInd w:val="0"/>
              <w:snapToGrid w:val="0"/>
              <w:rPr>
                <w:rFonts w:ascii="Cambria" w:hAnsi="Cambria"/>
                <w:sz w:val="22"/>
                <w:szCs w:val="22"/>
              </w:rPr>
            </w:pPr>
          </w:p>
          <w:p w14:paraId="78763F8F" w14:textId="77777777" w:rsidR="004541EB" w:rsidRPr="00470524" w:rsidRDefault="004541EB" w:rsidP="00516859">
            <w:pPr>
              <w:widowControl w:val="0"/>
              <w:adjustRightInd w:val="0"/>
              <w:snapToGrid w:val="0"/>
              <w:rPr>
                <w:rFonts w:ascii="Cambria" w:hAnsi="Cambria"/>
                <w:sz w:val="22"/>
                <w:szCs w:val="22"/>
              </w:rPr>
            </w:pPr>
            <w:r w:rsidRPr="00470524">
              <w:rPr>
                <w:rFonts w:ascii="Cambria" w:eastAsia="Times" w:hAnsi="Cambria"/>
                <w:sz w:val="22"/>
                <w:szCs w:val="22"/>
              </w:rPr>
              <w:t>Current evidence-base, policy, standards and guidelines not applied</w:t>
            </w:r>
          </w:p>
          <w:p w14:paraId="6B713966" w14:textId="77777777" w:rsidR="004541EB" w:rsidRPr="00470524" w:rsidRDefault="004541EB" w:rsidP="00516859">
            <w:pPr>
              <w:widowControl w:val="0"/>
              <w:adjustRightInd w:val="0"/>
              <w:snapToGrid w:val="0"/>
              <w:rPr>
                <w:rFonts w:ascii="Cambria" w:hAnsi="Cambria"/>
                <w:sz w:val="22"/>
                <w:szCs w:val="22"/>
              </w:rPr>
            </w:pPr>
          </w:p>
          <w:p w14:paraId="71B3DFFC" w14:textId="77777777" w:rsidR="004541EB" w:rsidRPr="00470524" w:rsidRDefault="004541EB" w:rsidP="00516859">
            <w:pPr>
              <w:widowControl w:val="0"/>
              <w:adjustRightInd w:val="0"/>
              <w:snapToGrid w:val="0"/>
              <w:rPr>
                <w:rFonts w:ascii="Cambria" w:hAnsi="Cambria"/>
                <w:sz w:val="22"/>
                <w:szCs w:val="22"/>
              </w:rPr>
            </w:pPr>
            <w:r w:rsidRPr="00470524">
              <w:rPr>
                <w:rFonts w:ascii="Cambria" w:eastAsia="Times" w:hAnsi="Cambria"/>
                <w:sz w:val="22"/>
                <w:szCs w:val="22"/>
              </w:rPr>
              <w:t xml:space="preserve">Evidence-based approaches to evaluate environmental effectiveness and appropriateness </w:t>
            </w:r>
          </w:p>
          <w:p w14:paraId="1CA4AFF9" w14:textId="77777777" w:rsidR="004541EB" w:rsidRPr="00470524" w:rsidRDefault="004541EB" w:rsidP="00516859">
            <w:pPr>
              <w:widowControl w:val="0"/>
              <w:adjustRightInd w:val="0"/>
              <w:snapToGrid w:val="0"/>
              <w:rPr>
                <w:rFonts w:ascii="Cambria" w:hAnsi="Cambria"/>
                <w:sz w:val="22"/>
                <w:szCs w:val="22"/>
              </w:rPr>
            </w:pPr>
            <w:r w:rsidRPr="00470524">
              <w:rPr>
                <w:rFonts w:ascii="Cambria" w:eastAsia="Times" w:hAnsi="Cambria"/>
                <w:sz w:val="22"/>
                <w:szCs w:val="22"/>
              </w:rPr>
              <w:t>not applied</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FF"/>
            <w:noWrap/>
            <w:tcMar>
              <w:top w:w="80" w:type="dxa"/>
              <w:left w:w="80" w:type="dxa"/>
              <w:bottom w:w="80" w:type="dxa"/>
              <w:right w:w="80" w:type="dxa"/>
            </w:tcMar>
          </w:tcPr>
          <w:p w14:paraId="74FFACCF" w14:textId="77777777" w:rsidR="004541EB" w:rsidRPr="00470524" w:rsidRDefault="004541EB" w:rsidP="00516859">
            <w:pPr>
              <w:widowControl w:val="0"/>
              <w:adjustRightInd w:val="0"/>
              <w:snapToGrid w:val="0"/>
              <w:rPr>
                <w:rFonts w:ascii="Cambria" w:hAnsi="Cambria"/>
                <w:sz w:val="22"/>
                <w:szCs w:val="22"/>
              </w:rPr>
            </w:pPr>
          </w:p>
        </w:tc>
      </w:tr>
    </w:tbl>
    <w:p w14:paraId="749249BF" w14:textId="77777777" w:rsidR="004541EB" w:rsidRPr="00470524" w:rsidRDefault="004541EB" w:rsidP="004541EB">
      <w:pPr>
        <w:pStyle w:val="Body"/>
        <w:widowControl w:val="0"/>
        <w:spacing w:line="240" w:lineRule="auto"/>
        <w:ind w:left="180"/>
        <w:rPr>
          <w:rFonts w:ascii="Cambria" w:eastAsia="Times New Roman" w:hAnsi="Cambria"/>
        </w:rPr>
      </w:pPr>
      <w:r w:rsidRPr="00470524">
        <w:rPr>
          <w:rStyle w:val="normaltextrun"/>
          <w:rFonts w:ascii="Cambria" w:hAnsi="Cambria" w:cs="Times New Roman"/>
          <w:color w:val="auto"/>
          <w:sz w:val="20"/>
          <w:szCs w:val="20"/>
        </w:rPr>
        <w:t>Yellow = Level II</w:t>
      </w:r>
      <w:r w:rsidRPr="00470524">
        <w:rPr>
          <w:rStyle w:val="normaltextrun"/>
          <w:rFonts w:ascii="Cambria" w:hAnsi="Cambria" w:cs="Times New Roman"/>
          <w:color w:val="auto"/>
          <w:sz w:val="20"/>
          <w:szCs w:val="20"/>
        </w:rPr>
        <w:tab/>
        <w:t>Green = Level III</w:t>
      </w:r>
      <w:r w:rsidRPr="00470524">
        <w:rPr>
          <w:rStyle w:val="normaltextrun"/>
          <w:rFonts w:ascii="Cambria" w:hAnsi="Cambria" w:cs="Times New Roman"/>
          <w:color w:val="auto"/>
          <w:sz w:val="20"/>
          <w:szCs w:val="20"/>
        </w:rPr>
        <w:tab/>
      </w:r>
      <w:r w:rsidRPr="00470524">
        <w:rPr>
          <w:rStyle w:val="normaltextrun"/>
          <w:rFonts w:ascii="Cambria" w:hAnsi="Cambria" w:cs="Times New Roman"/>
          <w:color w:val="auto"/>
          <w:sz w:val="20"/>
          <w:szCs w:val="20"/>
        </w:rPr>
        <w:tab/>
        <w:t>Orange = Level IV</w:t>
      </w:r>
      <w:r w:rsidRPr="00470524">
        <w:rPr>
          <w:rStyle w:val="normaltextrun"/>
          <w:rFonts w:ascii="Cambria" w:hAnsi="Cambria" w:cs="Times New Roman"/>
          <w:color w:val="auto"/>
          <w:sz w:val="20"/>
          <w:szCs w:val="20"/>
        </w:rPr>
        <w:tab/>
        <w:t>Blue = Level V</w:t>
      </w:r>
    </w:p>
    <w:p w14:paraId="48977F7E" w14:textId="77777777" w:rsidR="00A416D5" w:rsidRPr="009F20AD" w:rsidRDefault="00A416D5">
      <w:pPr>
        <w:rPr>
          <w:rFonts w:ascii="Cambria" w:hAnsi="Cambria"/>
        </w:rPr>
      </w:pPr>
      <w:bookmarkStart w:id="0" w:name="_GoBack"/>
      <w:bookmarkEnd w:id="0"/>
    </w:p>
    <w:sectPr w:rsidR="00A416D5" w:rsidRPr="009F20AD" w:rsidSect="00A416D5">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699FEE" w14:textId="77777777" w:rsidR="00CF4EA9" w:rsidRDefault="00CF4EA9" w:rsidP="00676B27">
      <w:r>
        <w:separator/>
      </w:r>
    </w:p>
  </w:endnote>
  <w:endnote w:type="continuationSeparator" w:id="0">
    <w:p w14:paraId="4B41F3E4" w14:textId="77777777" w:rsidR="00CF4EA9" w:rsidRDefault="00CF4EA9" w:rsidP="00676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59042635"/>
      <w:docPartObj>
        <w:docPartGallery w:val="Page Numbers (Bottom of Page)"/>
        <w:docPartUnique/>
      </w:docPartObj>
    </w:sdtPr>
    <w:sdtEndPr>
      <w:rPr>
        <w:rStyle w:val="PageNumber"/>
      </w:rPr>
    </w:sdtEndPr>
    <w:sdtContent>
      <w:p w14:paraId="6A01E210" w14:textId="74A27C31" w:rsidR="00676B27" w:rsidRDefault="00676B27" w:rsidP="002B60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8D04C09" w14:textId="77777777" w:rsidR="00676B27" w:rsidRDefault="00676B27" w:rsidP="00676B2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08355771"/>
      <w:docPartObj>
        <w:docPartGallery w:val="Page Numbers (Bottom of Page)"/>
        <w:docPartUnique/>
      </w:docPartObj>
    </w:sdtPr>
    <w:sdtEndPr>
      <w:rPr>
        <w:rStyle w:val="PageNumber"/>
      </w:rPr>
    </w:sdtEndPr>
    <w:sdtContent>
      <w:p w14:paraId="3196E8D5" w14:textId="29F0D5BF" w:rsidR="00676B27" w:rsidRDefault="00676B27" w:rsidP="002B60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50F28A5" w14:textId="77777777" w:rsidR="00676B27" w:rsidRDefault="00676B27" w:rsidP="00676B2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CC78C1" w14:textId="77777777" w:rsidR="00CF4EA9" w:rsidRDefault="00CF4EA9" w:rsidP="00676B27">
      <w:r>
        <w:separator/>
      </w:r>
    </w:p>
  </w:footnote>
  <w:footnote w:type="continuationSeparator" w:id="0">
    <w:p w14:paraId="601CB02C" w14:textId="77777777" w:rsidR="00CF4EA9" w:rsidRDefault="00CF4EA9" w:rsidP="00676B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74732C"/>
    <w:multiLevelType w:val="hybridMultilevel"/>
    <w:tmpl w:val="4BD0F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E07210"/>
    <w:multiLevelType w:val="hybridMultilevel"/>
    <w:tmpl w:val="66044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3B1D36"/>
    <w:multiLevelType w:val="hybridMultilevel"/>
    <w:tmpl w:val="94480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A11327"/>
    <w:multiLevelType w:val="hybridMultilevel"/>
    <w:tmpl w:val="E1E0D32E"/>
    <w:lvl w:ilvl="0" w:tplc="04090001">
      <w:start w:val="1"/>
      <w:numFmt w:val="bullet"/>
      <w:lvlText w:val=""/>
      <w:lvlJc w:val="left"/>
      <w:pPr>
        <w:ind w:left="828" w:hanging="360"/>
      </w:pPr>
      <w:rPr>
        <w:rFonts w:ascii="Symbol" w:hAnsi="Symbol" w:hint="default"/>
      </w:rPr>
    </w:lvl>
    <w:lvl w:ilvl="1" w:tplc="04090003" w:tentative="1">
      <w:start w:val="1"/>
      <w:numFmt w:val="bullet"/>
      <w:lvlText w:val="o"/>
      <w:lvlJc w:val="left"/>
      <w:pPr>
        <w:ind w:left="1548" w:hanging="360"/>
      </w:pPr>
      <w:rPr>
        <w:rFonts w:ascii="Courier New" w:hAnsi="Courier New" w:cs="Courier New" w:hint="default"/>
      </w:rPr>
    </w:lvl>
    <w:lvl w:ilvl="2" w:tplc="04090005" w:tentative="1">
      <w:start w:val="1"/>
      <w:numFmt w:val="bullet"/>
      <w:lvlText w:val=""/>
      <w:lvlJc w:val="left"/>
      <w:pPr>
        <w:ind w:left="2268" w:hanging="360"/>
      </w:pPr>
      <w:rPr>
        <w:rFonts w:ascii="Wingdings" w:hAnsi="Wingdings" w:hint="default"/>
      </w:rPr>
    </w:lvl>
    <w:lvl w:ilvl="3" w:tplc="04090001" w:tentative="1">
      <w:start w:val="1"/>
      <w:numFmt w:val="bullet"/>
      <w:lvlText w:val=""/>
      <w:lvlJc w:val="left"/>
      <w:pPr>
        <w:ind w:left="2988" w:hanging="360"/>
      </w:pPr>
      <w:rPr>
        <w:rFonts w:ascii="Symbol" w:hAnsi="Symbol" w:hint="default"/>
      </w:rPr>
    </w:lvl>
    <w:lvl w:ilvl="4" w:tplc="04090003" w:tentative="1">
      <w:start w:val="1"/>
      <w:numFmt w:val="bullet"/>
      <w:lvlText w:val="o"/>
      <w:lvlJc w:val="left"/>
      <w:pPr>
        <w:ind w:left="3708" w:hanging="360"/>
      </w:pPr>
      <w:rPr>
        <w:rFonts w:ascii="Courier New" w:hAnsi="Courier New" w:cs="Courier New" w:hint="default"/>
      </w:rPr>
    </w:lvl>
    <w:lvl w:ilvl="5" w:tplc="04090005" w:tentative="1">
      <w:start w:val="1"/>
      <w:numFmt w:val="bullet"/>
      <w:lvlText w:val=""/>
      <w:lvlJc w:val="left"/>
      <w:pPr>
        <w:ind w:left="4428" w:hanging="360"/>
      </w:pPr>
      <w:rPr>
        <w:rFonts w:ascii="Wingdings" w:hAnsi="Wingdings" w:hint="default"/>
      </w:rPr>
    </w:lvl>
    <w:lvl w:ilvl="6" w:tplc="04090001" w:tentative="1">
      <w:start w:val="1"/>
      <w:numFmt w:val="bullet"/>
      <w:lvlText w:val=""/>
      <w:lvlJc w:val="left"/>
      <w:pPr>
        <w:ind w:left="5148" w:hanging="360"/>
      </w:pPr>
      <w:rPr>
        <w:rFonts w:ascii="Symbol" w:hAnsi="Symbol" w:hint="default"/>
      </w:rPr>
    </w:lvl>
    <w:lvl w:ilvl="7" w:tplc="04090003" w:tentative="1">
      <w:start w:val="1"/>
      <w:numFmt w:val="bullet"/>
      <w:lvlText w:val="o"/>
      <w:lvlJc w:val="left"/>
      <w:pPr>
        <w:ind w:left="5868" w:hanging="360"/>
      </w:pPr>
      <w:rPr>
        <w:rFonts w:ascii="Courier New" w:hAnsi="Courier New" w:cs="Courier New" w:hint="default"/>
      </w:rPr>
    </w:lvl>
    <w:lvl w:ilvl="8" w:tplc="04090005" w:tentative="1">
      <w:start w:val="1"/>
      <w:numFmt w:val="bullet"/>
      <w:lvlText w:val=""/>
      <w:lvlJc w:val="left"/>
      <w:pPr>
        <w:ind w:left="6588" w:hanging="360"/>
      </w:pPr>
      <w:rPr>
        <w:rFonts w:ascii="Wingdings" w:hAnsi="Wingdings" w:hint="default"/>
      </w:rPr>
    </w:lvl>
  </w:abstractNum>
  <w:abstractNum w:abstractNumId="4" w15:restartNumberingAfterBreak="0">
    <w:nsid w:val="34A67AB0"/>
    <w:multiLevelType w:val="hybridMultilevel"/>
    <w:tmpl w:val="947286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DB587F"/>
    <w:multiLevelType w:val="hybridMultilevel"/>
    <w:tmpl w:val="ED9AD1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8B55BF1"/>
    <w:multiLevelType w:val="hybridMultilevel"/>
    <w:tmpl w:val="57B89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E900165"/>
    <w:multiLevelType w:val="hybridMultilevel"/>
    <w:tmpl w:val="7B4EF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5A66056"/>
    <w:multiLevelType w:val="hybridMultilevel"/>
    <w:tmpl w:val="135AB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5"/>
  </w:num>
  <w:num w:numId="4">
    <w:abstractNumId w:val="1"/>
  </w:num>
  <w:num w:numId="5">
    <w:abstractNumId w:val="0"/>
  </w:num>
  <w:num w:numId="6">
    <w:abstractNumId w:val="8"/>
  </w:num>
  <w:num w:numId="7">
    <w:abstractNumId w:val="2"/>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6D5"/>
    <w:rsid w:val="000113D4"/>
    <w:rsid w:val="000212C0"/>
    <w:rsid w:val="0006009B"/>
    <w:rsid w:val="00061F2B"/>
    <w:rsid w:val="00067C84"/>
    <w:rsid w:val="000F50CF"/>
    <w:rsid w:val="00100D2F"/>
    <w:rsid w:val="001017B5"/>
    <w:rsid w:val="001B50C5"/>
    <w:rsid w:val="001D2853"/>
    <w:rsid w:val="00267D24"/>
    <w:rsid w:val="00271B83"/>
    <w:rsid w:val="00274446"/>
    <w:rsid w:val="00290D36"/>
    <w:rsid w:val="002A47CC"/>
    <w:rsid w:val="003569EF"/>
    <w:rsid w:val="00364EE8"/>
    <w:rsid w:val="0042747F"/>
    <w:rsid w:val="004541EB"/>
    <w:rsid w:val="00466E92"/>
    <w:rsid w:val="00481862"/>
    <w:rsid w:val="005E385C"/>
    <w:rsid w:val="005F3415"/>
    <w:rsid w:val="00603B1B"/>
    <w:rsid w:val="006472B5"/>
    <w:rsid w:val="00676B27"/>
    <w:rsid w:val="006A2F65"/>
    <w:rsid w:val="006A7C16"/>
    <w:rsid w:val="006C0210"/>
    <w:rsid w:val="007439E5"/>
    <w:rsid w:val="00884EC2"/>
    <w:rsid w:val="00887EEA"/>
    <w:rsid w:val="009234F0"/>
    <w:rsid w:val="00935B15"/>
    <w:rsid w:val="009D3466"/>
    <w:rsid w:val="009F20AD"/>
    <w:rsid w:val="00A17870"/>
    <w:rsid w:val="00A25971"/>
    <w:rsid w:val="00A416D5"/>
    <w:rsid w:val="00AA0F5F"/>
    <w:rsid w:val="00AE010E"/>
    <w:rsid w:val="00B56543"/>
    <w:rsid w:val="00B721AD"/>
    <w:rsid w:val="00BA108A"/>
    <w:rsid w:val="00BD3F99"/>
    <w:rsid w:val="00C42DA1"/>
    <w:rsid w:val="00C6589E"/>
    <w:rsid w:val="00C87C63"/>
    <w:rsid w:val="00CE4C3B"/>
    <w:rsid w:val="00CF4EA9"/>
    <w:rsid w:val="00D17B67"/>
    <w:rsid w:val="00D21BDC"/>
    <w:rsid w:val="00D67D80"/>
    <w:rsid w:val="00D835A4"/>
    <w:rsid w:val="00DA6F58"/>
    <w:rsid w:val="00DC2795"/>
    <w:rsid w:val="00DD7211"/>
    <w:rsid w:val="00DE14EF"/>
    <w:rsid w:val="00E074D8"/>
    <w:rsid w:val="00E17E5B"/>
    <w:rsid w:val="00E457DD"/>
    <w:rsid w:val="00EB304C"/>
    <w:rsid w:val="00F0711D"/>
    <w:rsid w:val="00F13F38"/>
    <w:rsid w:val="00F20E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90104"/>
  <w15:chartTrackingRefBased/>
  <w15:docId w15:val="{1859B076-99FA-7E45-8524-A5A89DADC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16D5"/>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416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416D5"/>
    <w:pPr>
      <w:ind w:left="720"/>
      <w:contextualSpacing/>
    </w:pPr>
  </w:style>
  <w:style w:type="paragraph" w:customStyle="1" w:styleId="paragraph">
    <w:name w:val="paragraph"/>
    <w:basedOn w:val="Normal"/>
    <w:rsid w:val="00A416D5"/>
    <w:pPr>
      <w:spacing w:before="100" w:beforeAutospacing="1" w:after="100" w:afterAutospacing="1"/>
    </w:pPr>
  </w:style>
  <w:style w:type="character" w:customStyle="1" w:styleId="normaltextrun">
    <w:name w:val="normaltextrun"/>
    <w:basedOn w:val="DefaultParagraphFont"/>
    <w:rsid w:val="00A416D5"/>
  </w:style>
  <w:style w:type="character" w:customStyle="1" w:styleId="eop">
    <w:name w:val="eop"/>
    <w:basedOn w:val="DefaultParagraphFont"/>
    <w:rsid w:val="00A416D5"/>
  </w:style>
  <w:style w:type="paragraph" w:styleId="Footer">
    <w:name w:val="footer"/>
    <w:basedOn w:val="Normal"/>
    <w:link w:val="FooterChar"/>
    <w:uiPriority w:val="99"/>
    <w:unhideWhenUsed/>
    <w:rsid w:val="00676B27"/>
    <w:pPr>
      <w:tabs>
        <w:tab w:val="center" w:pos="4680"/>
        <w:tab w:val="right" w:pos="9360"/>
      </w:tabs>
    </w:pPr>
  </w:style>
  <w:style w:type="character" w:customStyle="1" w:styleId="FooterChar">
    <w:name w:val="Footer Char"/>
    <w:basedOn w:val="DefaultParagraphFont"/>
    <w:link w:val="Footer"/>
    <w:uiPriority w:val="99"/>
    <w:rsid w:val="00676B27"/>
    <w:rPr>
      <w:rFonts w:ascii="Times New Roman" w:eastAsia="Times New Roman" w:hAnsi="Times New Roman" w:cs="Times New Roman"/>
    </w:rPr>
  </w:style>
  <w:style w:type="character" w:styleId="PageNumber">
    <w:name w:val="page number"/>
    <w:basedOn w:val="DefaultParagraphFont"/>
    <w:uiPriority w:val="99"/>
    <w:semiHidden/>
    <w:unhideWhenUsed/>
    <w:rsid w:val="00676B27"/>
  </w:style>
  <w:style w:type="paragraph" w:customStyle="1" w:styleId="Body">
    <w:name w:val="Body"/>
    <w:rsid w:val="00DA6F58"/>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customStyle="1" w:styleId="TableParagraph">
    <w:name w:val="Table Paragraph"/>
    <w:basedOn w:val="Normal"/>
    <w:uiPriority w:val="1"/>
    <w:qFormat/>
    <w:rsid w:val="004541EB"/>
    <w:pPr>
      <w:widowControl w:val="0"/>
      <w:autoSpaceDE w:val="0"/>
      <w:autoSpaceDN w:val="0"/>
    </w:pPr>
    <w:rPr>
      <w:rFonts w:ascii="Calibri" w:eastAsia="Calibri" w:hAnsi="Calibri" w:cs="Calibri"/>
      <w:sz w:val="22"/>
      <w:szCs w:val="22"/>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3212</Words>
  <Characters>18310</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Hamann, Kira</dc:creator>
  <cp:keywords/>
  <dc:description/>
  <cp:lastModifiedBy>Julie Lindstrom</cp:lastModifiedBy>
  <cp:revision>2</cp:revision>
  <dcterms:created xsi:type="dcterms:W3CDTF">2020-08-03T18:26:00Z</dcterms:created>
  <dcterms:modified xsi:type="dcterms:W3CDTF">2020-08-03T18:26:00Z</dcterms:modified>
</cp:coreProperties>
</file>