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6124A3" w14:textId="795DEAAE" w:rsidR="00FA1AC0" w:rsidRDefault="5D8D1D39" w:rsidP="00F750D2">
      <w:pPr>
        <w:spacing w:after="0" w:line="240" w:lineRule="auto"/>
        <w:jc w:val="center"/>
        <w:rPr>
          <w:rFonts w:ascii="Times New Roman" w:hAnsi="Times New Roman" w:cs="Times New Roman"/>
          <w:b/>
          <w:sz w:val="24"/>
          <w:szCs w:val="24"/>
        </w:rPr>
      </w:pPr>
      <w:r w:rsidRPr="5D8D1D39">
        <w:rPr>
          <w:rFonts w:ascii="Times" w:eastAsia="Times" w:hAnsi="Times" w:cs="Times"/>
          <w:b/>
          <w:bCs/>
          <w:sz w:val="28"/>
          <w:szCs w:val="28"/>
        </w:rPr>
        <w:t>Health Safety &amp; Well-Being Assessment (Levels 2-5)</w:t>
      </w:r>
    </w:p>
    <w:p w14:paraId="5C75C365" w14:textId="7E68B212" w:rsidR="00F750D2" w:rsidRDefault="5D8D1D39" w:rsidP="00F750D2">
      <w:pPr>
        <w:spacing w:after="0" w:line="240" w:lineRule="auto"/>
        <w:jc w:val="center"/>
        <w:rPr>
          <w:rFonts w:ascii="Times New Roman" w:hAnsi="Times New Roman" w:cs="Times New Roman"/>
          <w:b/>
          <w:sz w:val="24"/>
          <w:szCs w:val="24"/>
        </w:rPr>
      </w:pPr>
      <w:r w:rsidRPr="5D8D1D39">
        <w:rPr>
          <w:rFonts w:ascii="Times" w:eastAsia="Times" w:hAnsi="Times" w:cs="Times"/>
          <w:b/>
          <w:bCs/>
          <w:sz w:val="28"/>
          <w:szCs w:val="28"/>
        </w:rPr>
        <w:t>Environmental Scan &amp; Community Resource File</w:t>
      </w:r>
    </w:p>
    <w:p w14:paraId="1D187415" w14:textId="77777777" w:rsidR="00F750D2" w:rsidRPr="00D06F1B" w:rsidRDefault="00F750D2" w:rsidP="00F750D2">
      <w:pPr>
        <w:spacing w:after="0" w:line="240" w:lineRule="auto"/>
        <w:jc w:val="center"/>
        <w:rPr>
          <w:rFonts w:ascii="Times New Roman" w:hAnsi="Times New Roman" w:cs="Times New Roman"/>
          <w:b/>
          <w:sz w:val="24"/>
          <w:szCs w:val="24"/>
        </w:rPr>
      </w:pPr>
    </w:p>
    <w:tbl>
      <w:tblPr>
        <w:tblStyle w:val="TableGrid"/>
        <w:tblW w:w="11178" w:type="dxa"/>
        <w:tblLook w:val="04A0" w:firstRow="1" w:lastRow="0" w:firstColumn="1" w:lastColumn="0" w:noHBand="0" w:noVBand="1"/>
      </w:tblPr>
      <w:tblGrid>
        <w:gridCol w:w="1643"/>
        <w:gridCol w:w="9535"/>
      </w:tblGrid>
      <w:tr w:rsidR="00C040A1" w:rsidRPr="00C367FA" w14:paraId="652AE12A" w14:textId="77777777" w:rsidTr="5D8D1D39">
        <w:tc>
          <w:tcPr>
            <w:tcW w:w="1643" w:type="dxa"/>
          </w:tcPr>
          <w:p w14:paraId="5B2FCEB0" w14:textId="390CEDA3" w:rsidR="00C040A1" w:rsidRPr="00C367FA" w:rsidRDefault="5D8D1D39" w:rsidP="002F3F4B">
            <w:pPr>
              <w:rPr>
                <w:rFonts w:ascii="Times New Roman" w:hAnsi="Times New Roman" w:cs="Times New Roman"/>
                <w:b/>
                <w:sz w:val="20"/>
                <w:szCs w:val="20"/>
              </w:rPr>
            </w:pPr>
            <w:r w:rsidRPr="5D8D1D39">
              <w:rPr>
                <w:rFonts w:ascii="Times" w:eastAsia="Times" w:hAnsi="Times" w:cs="Times"/>
                <w:b/>
                <w:bCs/>
              </w:rPr>
              <w:t>Gateways ECE Competencies</w:t>
            </w:r>
          </w:p>
        </w:tc>
        <w:tc>
          <w:tcPr>
            <w:tcW w:w="9535" w:type="dxa"/>
          </w:tcPr>
          <w:p w14:paraId="48FD066B" w14:textId="77777777" w:rsidR="00893712" w:rsidRPr="00AC7FBC" w:rsidRDefault="00893712" w:rsidP="00893712">
            <w:pPr>
              <w:rPr>
                <w:rFonts w:ascii="Times" w:eastAsia="Times" w:hAnsi="Times" w:cs="Times New Roman"/>
              </w:rPr>
            </w:pPr>
            <w:r w:rsidRPr="00AC7FBC">
              <w:rPr>
                <w:rFonts w:ascii="Times" w:eastAsia="Times" w:hAnsi="Times" w:cs="Times"/>
                <w:b/>
                <w:bCs/>
                <w:u w:val="single"/>
              </w:rPr>
              <w:t>HSW1:</w:t>
            </w:r>
            <w:r w:rsidRPr="00AC7FBC">
              <w:rPr>
                <w:rFonts w:ascii="Times" w:eastAsia="Times" w:hAnsi="Times" w:cs="Times"/>
              </w:rPr>
              <w:t xml:space="preserve"> </w:t>
            </w:r>
            <w:r w:rsidRPr="00AC7FBC">
              <w:rPr>
                <w:rFonts w:ascii="Times" w:eastAsia="Times" w:hAnsi="Times" w:cs="Times New Roman"/>
              </w:rPr>
              <w:t>Articulates components of a safe and healthy environment.</w:t>
            </w:r>
          </w:p>
          <w:p w14:paraId="2DEC003A" w14:textId="77777777" w:rsidR="00893712" w:rsidRPr="00AC7FBC" w:rsidRDefault="00893712" w:rsidP="00893712">
            <w:pPr>
              <w:rPr>
                <w:rFonts w:ascii="Times New Roman" w:hAnsi="Times New Roman" w:cs="Times New Roman"/>
              </w:rPr>
            </w:pPr>
            <w:r w:rsidRPr="00AC7FBC">
              <w:rPr>
                <w:rFonts w:ascii="Times" w:eastAsia="Times" w:hAnsi="Times" w:cs="Times"/>
                <w:b/>
                <w:bCs/>
                <w:u w:val="single"/>
              </w:rPr>
              <w:t>HSW2</w:t>
            </w:r>
            <w:r w:rsidRPr="00AC7FBC">
              <w:rPr>
                <w:rFonts w:ascii="Times" w:eastAsia="Times" w:hAnsi="Times" w:cs="Times"/>
              </w:rPr>
              <w:t>: Maintains a safe &amp; healthy environment.</w:t>
            </w:r>
          </w:p>
          <w:p w14:paraId="51D1843D" w14:textId="77777777" w:rsidR="00893712" w:rsidRPr="00AC7FBC" w:rsidRDefault="00893712" w:rsidP="00893712">
            <w:pPr>
              <w:rPr>
                <w:rFonts w:ascii="Times New Roman" w:hAnsi="Times New Roman" w:cs="Times New Roman"/>
              </w:rPr>
            </w:pPr>
            <w:r w:rsidRPr="00AC7FBC">
              <w:rPr>
                <w:rFonts w:ascii="Times" w:eastAsia="Times" w:hAnsi="Times" w:cs="Times"/>
                <w:b/>
                <w:bCs/>
                <w:u w:val="single"/>
              </w:rPr>
              <w:t>HSW3</w:t>
            </w:r>
            <w:r w:rsidRPr="00AC7FBC">
              <w:rPr>
                <w:rFonts w:ascii="Times" w:eastAsia="Times" w:hAnsi="Times" w:cs="Times"/>
              </w:rPr>
              <w:t>: Creates a healthy and safe environment.</w:t>
            </w:r>
          </w:p>
          <w:p w14:paraId="6DCB09D3" w14:textId="77777777" w:rsidR="00893712" w:rsidRPr="00AC7FBC" w:rsidRDefault="00893712" w:rsidP="00893712">
            <w:pPr>
              <w:rPr>
                <w:rFonts w:ascii="Times New Roman" w:hAnsi="Times New Roman" w:cs="Times New Roman"/>
              </w:rPr>
            </w:pPr>
            <w:r w:rsidRPr="00AC7FBC">
              <w:rPr>
                <w:rFonts w:ascii="Times" w:eastAsia="Times" w:hAnsi="Times" w:cs="Times"/>
                <w:b/>
                <w:bCs/>
                <w:u w:val="single"/>
              </w:rPr>
              <w:t>HSW4</w:t>
            </w:r>
            <w:r w:rsidRPr="00AC7FBC">
              <w:rPr>
                <w:rFonts w:ascii="Times" w:eastAsia="Times" w:hAnsi="Times" w:cs="Times"/>
              </w:rPr>
              <w:t>: Assesses healthy and safe early childhood environments.</w:t>
            </w:r>
          </w:p>
          <w:p w14:paraId="2144D28C" w14:textId="77777777" w:rsidR="00893712" w:rsidRPr="00AC7FBC" w:rsidRDefault="00893712" w:rsidP="00893712">
            <w:pPr>
              <w:rPr>
                <w:rFonts w:ascii="Times New Roman" w:hAnsi="Times New Roman" w:cs="Times New Roman"/>
              </w:rPr>
            </w:pPr>
            <w:r w:rsidRPr="00AC7FBC">
              <w:rPr>
                <w:rFonts w:ascii="Times" w:eastAsia="Times" w:hAnsi="Times" w:cs="Times"/>
                <w:b/>
                <w:bCs/>
                <w:u w:val="single"/>
              </w:rPr>
              <w:t>HSW5</w:t>
            </w:r>
            <w:r w:rsidRPr="00AC7FBC">
              <w:rPr>
                <w:rFonts w:ascii="Times" w:eastAsia="Times" w:hAnsi="Times" w:cs="Times"/>
              </w:rPr>
              <w:t>: Designs and implements learning opportunities emphasizing healthy bodies, healthy</w:t>
            </w:r>
          </w:p>
          <w:p w14:paraId="684E181A" w14:textId="77777777" w:rsidR="00893712" w:rsidRPr="00AC7FBC" w:rsidRDefault="00893712" w:rsidP="00893712">
            <w:pPr>
              <w:rPr>
                <w:rFonts w:ascii="Times New Roman" w:hAnsi="Times New Roman" w:cs="Times New Roman"/>
              </w:rPr>
            </w:pPr>
            <w:r w:rsidRPr="00AC7FBC">
              <w:rPr>
                <w:rFonts w:ascii="Times" w:eastAsia="Times" w:hAnsi="Times" w:cs="Times"/>
              </w:rPr>
              <w:t>lifestyles, and a healthy environment.</w:t>
            </w:r>
          </w:p>
          <w:p w14:paraId="16FF9615" w14:textId="77777777" w:rsidR="00893712" w:rsidRPr="00AC7FBC" w:rsidRDefault="00893712" w:rsidP="00893712">
            <w:pPr>
              <w:rPr>
                <w:rFonts w:ascii="Times New Roman" w:hAnsi="Times New Roman" w:cs="Times New Roman"/>
              </w:rPr>
            </w:pPr>
            <w:r w:rsidRPr="00AC7FBC">
              <w:rPr>
                <w:rFonts w:ascii="Times" w:eastAsia="Times" w:hAnsi="Times" w:cs="Times"/>
                <w:b/>
                <w:bCs/>
                <w:u w:val="single"/>
              </w:rPr>
              <w:t>HSW6</w:t>
            </w:r>
            <w:r w:rsidRPr="00AC7FBC">
              <w:rPr>
                <w:rFonts w:ascii="Times" w:eastAsia="Times" w:hAnsi="Times" w:cs="Times"/>
              </w:rPr>
              <w:t xml:space="preserve">: Collaborates with families and community organizations to support children’s healthy </w:t>
            </w:r>
          </w:p>
          <w:p w14:paraId="662D6809" w14:textId="77777777" w:rsidR="00893712" w:rsidRPr="00AC7FBC" w:rsidRDefault="00893712" w:rsidP="00893712">
            <w:pPr>
              <w:rPr>
                <w:rFonts w:ascii="Times New Roman" w:hAnsi="Times New Roman" w:cs="Times New Roman"/>
              </w:rPr>
            </w:pPr>
            <w:r w:rsidRPr="00AC7FBC">
              <w:rPr>
                <w:rFonts w:ascii="Times" w:eastAsia="Times" w:hAnsi="Times" w:cs="Times"/>
              </w:rPr>
              <w:t>development and learning.</w:t>
            </w:r>
          </w:p>
          <w:p w14:paraId="76FD1B40" w14:textId="77777777" w:rsidR="00893712" w:rsidRPr="00AC7FBC" w:rsidRDefault="00893712" w:rsidP="00893712">
            <w:pPr>
              <w:rPr>
                <w:rFonts w:ascii="Times" w:eastAsia="Times" w:hAnsi="Times" w:cs="Times New Roman"/>
              </w:rPr>
            </w:pPr>
            <w:r w:rsidRPr="00AC7FBC">
              <w:rPr>
                <w:rFonts w:ascii="Times" w:eastAsia="Times" w:hAnsi="Times" w:cs="Times"/>
                <w:b/>
                <w:bCs/>
                <w:u w:val="single"/>
              </w:rPr>
              <w:t>HSW7</w:t>
            </w:r>
            <w:r w:rsidRPr="00AC7FBC">
              <w:rPr>
                <w:rFonts w:ascii="Times" w:eastAsia="Times" w:hAnsi="Times" w:cs="Times"/>
              </w:rPr>
              <w:t xml:space="preserve">: </w:t>
            </w:r>
            <w:r w:rsidRPr="00AC7FBC">
              <w:rPr>
                <w:rFonts w:ascii="Times" w:eastAsia="Times" w:hAnsi="Times" w:cs="Times New Roman"/>
              </w:rPr>
              <w:t xml:space="preserve">Identifies plans and procedures that support healthy and safe early childhood program practices. </w:t>
            </w:r>
          </w:p>
          <w:p w14:paraId="54192EF2" w14:textId="670B5B5C" w:rsidR="006514C3" w:rsidRPr="00C367FA" w:rsidRDefault="00893712" w:rsidP="00893712">
            <w:pPr>
              <w:rPr>
                <w:rFonts w:ascii="Times New Roman" w:hAnsi="Times New Roman" w:cs="Times New Roman"/>
                <w:sz w:val="20"/>
                <w:szCs w:val="20"/>
              </w:rPr>
            </w:pPr>
            <w:r w:rsidRPr="00AC7FBC">
              <w:rPr>
                <w:rFonts w:ascii="Times" w:eastAsia="Times" w:hAnsi="Times" w:cs="Times"/>
                <w:b/>
                <w:bCs/>
                <w:u w:val="single"/>
              </w:rPr>
              <w:t>HSW8</w:t>
            </w:r>
            <w:r w:rsidRPr="00AC7FBC">
              <w:rPr>
                <w:rFonts w:ascii="Times" w:eastAsia="Times" w:hAnsi="Times" w:cs="Times"/>
              </w:rPr>
              <w:t xml:space="preserve">: </w:t>
            </w:r>
            <w:r w:rsidRPr="00AC7FBC">
              <w:rPr>
                <w:rFonts w:ascii="Times" w:eastAsia="Times" w:hAnsi="Times" w:cs="Times New Roman"/>
              </w:rPr>
              <w:t>Develops and implements policies, methods, plans, and guidelines reflective of healthy and safe program practices.</w:t>
            </w:r>
          </w:p>
        </w:tc>
      </w:tr>
      <w:tr w:rsidR="00C040A1" w:rsidRPr="00C367FA" w14:paraId="37D5E1BE" w14:textId="77777777" w:rsidTr="5D8D1D39">
        <w:tc>
          <w:tcPr>
            <w:tcW w:w="1643" w:type="dxa"/>
          </w:tcPr>
          <w:p w14:paraId="06946D51" w14:textId="2342047A" w:rsidR="00C040A1" w:rsidRPr="00C367FA" w:rsidRDefault="5D8D1D39" w:rsidP="002F3F4B">
            <w:pPr>
              <w:rPr>
                <w:rFonts w:ascii="Times New Roman" w:hAnsi="Times New Roman" w:cs="Times New Roman"/>
                <w:b/>
                <w:sz w:val="20"/>
                <w:szCs w:val="20"/>
              </w:rPr>
            </w:pPr>
            <w:r w:rsidRPr="5D8D1D39">
              <w:rPr>
                <w:rFonts w:ascii="Times" w:eastAsia="Times" w:hAnsi="Times" w:cs="Times"/>
                <w:b/>
                <w:bCs/>
              </w:rPr>
              <w:t>IPTS</w:t>
            </w:r>
          </w:p>
        </w:tc>
        <w:tc>
          <w:tcPr>
            <w:tcW w:w="9535" w:type="dxa"/>
          </w:tcPr>
          <w:p w14:paraId="073282F0" w14:textId="456BA03D" w:rsidR="00C040A1" w:rsidRPr="00C367FA" w:rsidRDefault="0032153B" w:rsidP="0032153B">
            <w:pPr>
              <w:rPr>
                <w:rFonts w:ascii="Times New Roman" w:hAnsi="Times New Roman" w:cs="Times New Roman"/>
                <w:sz w:val="20"/>
                <w:szCs w:val="20"/>
              </w:rPr>
            </w:pPr>
            <w:r>
              <w:rPr>
                <w:rFonts w:ascii="Times" w:eastAsia="Times" w:hAnsi="Times" w:cs="Times"/>
              </w:rPr>
              <w:t xml:space="preserve">1A, 1B, </w:t>
            </w:r>
            <w:r w:rsidRPr="5004D9A5">
              <w:rPr>
                <w:rFonts w:ascii="Times" w:eastAsia="Times" w:hAnsi="Times" w:cs="Times"/>
              </w:rPr>
              <w:t xml:space="preserve">1C, 1D, </w:t>
            </w:r>
            <w:r>
              <w:rPr>
                <w:rFonts w:ascii="Times" w:eastAsia="Times" w:hAnsi="Times" w:cs="Times"/>
              </w:rPr>
              <w:t xml:space="preserve">1E, </w:t>
            </w:r>
            <w:r w:rsidRPr="5004D9A5">
              <w:rPr>
                <w:rFonts w:ascii="Times" w:eastAsia="Times" w:hAnsi="Times" w:cs="Times"/>
              </w:rPr>
              <w:t>1L, 2</w:t>
            </w:r>
            <w:r>
              <w:rPr>
                <w:rFonts w:ascii="Times" w:eastAsia="Times" w:hAnsi="Times" w:cs="Times"/>
              </w:rPr>
              <w:t>A, 2K, 2</w:t>
            </w:r>
            <w:r w:rsidRPr="5004D9A5">
              <w:rPr>
                <w:rFonts w:ascii="Times" w:eastAsia="Times" w:hAnsi="Times" w:cs="Times"/>
              </w:rPr>
              <w:t xml:space="preserve">N, </w:t>
            </w:r>
            <w:r>
              <w:rPr>
                <w:rFonts w:ascii="Times" w:eastAsia="Times" w:hAnsi="Times" w:cs="Times"/>
              </w:rPr>
              <w:t xml:space="preserve">3A, 3C, 3K, </w:t>
            </w:r>
            <w:r w:rsidRPr="5004D9A5">
              <w:rPr>
                <w:rFonts w:ascii="Times" w:eastAsia="Times" w:hAnsi="Times" w:cs="Times"/>
              </w:rPr>
              <w:t xml:space="preserve">3O, </w:t>
            </w:r>
            <w:r>
              <w:rPr>
                <w:rFonts w:ascii="Times" w:eastAsia="Times" w:hAnsi="Times" w:cs="Times"/>
              </w:rPr>
              <w:t xml:space="preserve">4A, </w:t>
            </w:r>
            <w:r w:rsidRPr="5004D9A5">
              <w:rPr>
                <w:rFonts w:ascii="Times" w:eastAsia="Times" w:hAnsi="Times" w:cs="Times"/>
              </w:rPr>
              <w:t>4E, 4F, 4G, 4I, 4J, 4K, 4P,</w:t>
            </w:r>
            <w:r>
              <w:rPr>
                <w:rFonts w:ascii="Times" w:eastAsia="Times" w:hAnsi="Times" w:cs="Times"/>
              </w:rPr>
              <w:t xml:space="preserve"> 4Q, 7A, 7B, 7C, 7D, 7E, 7H, 7M, 7N, 8E, 8F,</w:t>
            </w:r>
            <w:r w:rsidRPr="5004D9A5">
              <w:rPr>
                <w:rFonts w:ascii="Times" w:eastAsia="Times" w:hAnsi="Times" w:cs="Times"/>
              </w:rPr>
              <w:t xml:space="preserve"> 8G, 8H, 8I, </w:t>
            </w:r>
            <w:r>
              <w:rPr>
                <w:rFonts w:ascii="Times" w:eastAsia="Times" w:hAnsi="Times" w:cs="Times"/>
              </w:rPr>
              <w:t xml:space="preserve">8J, </w:t>
            </w:r>
            <w:r w:rsidRPr="5004D9A5">
              <w:rPr>
                <w:rFonts w:ascii="Times" w:eastAsia="Times" w:hAnsi="Times" w:cs="Times"/>
              </w:rPr>
              <w:t>8</w:t>
            </w:r>
            <w:r>
              <w:rPr>
                <w:rFonts w:ascii="Times" w:eastAsia="Times" w:hAnsi="Times" w:cs="Times"/>
              </w:rPr>
              <w:t xml:space="preserve">K, 8L, 8O, 8P, 8R, 8Q, 8S, 8T, 9C, 9F, 9J, </w:t>
            </w:r>
            <w:r w:rsidRPr="5004D9A5">
              <w:rPr>
                <w:rFonts w:ascii="Times" w:eastAsia="Times" w:hAnsi="Times" w:cs="Times"/>
              </w:rPr>
              <w:t xml:space="preserve">9L, </w:t>
            </w:r>
            <w:r>
              <w:rPr>
                <w:rFonts w:ascii="Times" w:eastAsia="Times" w:hAnsi="Times" w:cs="Times"/>
              </w:rPr>
              <w:t xml:space="preserve">9M, 9N, </w:t>
            </w:r>
            <w:r w:rsidRPr="5004D9A5">
              <w:rPr>
                <w:rFonts w:ascii="Times" w:eastAsia="Times" w:hAnsi="Times" w:cs="Times"/>
              </w:rPr>
              <w:t>9R</w:t>
            </w:r>
            <w:r w:rsidRPr="00D06F1B">
              <w:rPr>
                <w:rFonts w:ascii="Times New Roman" w:hAnsi="Times New Roman" w:cs="Times New Roman"/>
                <w:sz w:val="24"/>
                <w:szCs w:val="24"/>
              </w:rPr>
              <w:t xml:space="preserve"> </w:t>
            </w:r>
          </w:p>
        </w:tc>
      </w:tr>
      <w:tr w:rsidR="00560E13" w:rsidRPr="00C367FA" w14:paraId="3582D106" w14:textId="77777777" w:rsidTr="5D8D1D39">
        <w:tc>
          <w:tcPr>
            <w:tcW w:w="1643" w:type="dxa"/>
          </w:tcPr>
          <w:p w14:paraId="308D96EC" w14:textId="769998A3" w:rsidR="00560E13" w:rsidRPr="00C367FA" w:rsidRDefault="5D8D1D39" w:rsidP="002F3F4B">
            <w:pPr>
              <w:rPr>
                <w:rFonts w:ascii="Times New Roman" w:hAnsi="Times New Roman" w:cs="Times New Roman"/>
                <w:b/>
                <w:sz w:val="20"/>
                <w:szCs w:val="20"/>
              </w:rPr>
            </w:pPr>
            <w:r w:rsidRPr="5D8D1D39">
              <w:rPr>
                <w:rFonts w:ascii="Times" w:eastAsia="Times" w:hAnsi="Times" w:cs="Times"/>
                <w:b/>
                <w:bCs/>
              </w:rPr>
              <w:t>NAEYC</w:t>
            </w:r>
          </w:p>
        </w:tc>
        <w:tc>
          <w:tcPr>
            <w:tcW w:w="9535" w:type="dxa"/>
          </w:tcPr>
          <w:p w14:paraId="42E3BAD2" w14:textId="3AC0EF8E" w:rsidR="00560E13" w:rsidRPr="00C367FA" w:rsidRDefault="0032153B" w:rsidP="7A08A4C0">
            <w:pPr>
              <w:ind w:left="432" w:hanging="432"/>
              <w:rPr>
                <w:rFonts w:ascii="Times New Roman" w:hAnsi="Times New Roman" w:cs="Times New Roman"/>
                <w:sz w:val="20"/>
                <w:szCs w:val="20"/>
              </w:rPr>
            </w:pPr>
            <w:r w:rsidRPr="5004D9A5">
              <w:rPr>
                <w:rFonts w:ascii="Times" w:eastAsia="Times" w:hAnsi="Times" w:cs="Times"/>
              </w:rPr>
              <w:t xml:space="preserve">1a, 1b, 1c, 2a, 2b, 2c, </w:t>
            </w:r>
            <w:r>
              <w:rPr>
                <w:rFonts w:ascii="Times" w:eastAsia="Times" w:hAnsi="Times" w:cs="Times"/>
              </w:rPr>
              <w:t xml:space="preserve">3a, </w:t>
            </w:r>
            <w:r w:rsidRPr="5004D9A5">
              <w:rPr>
                <w:rFonts w:ascii="Times" w:eastAsia="Times" w:hAnsi="Times" w:cs="Times"/>
              </w:rPr>
              <w:t xml:space="preserve">3b, 3c, </w:t>
            </w:r>
            <w:r>
              <w:rPr>
                <w:rFonts w:ascii="Times" w:eastAsia="Times" w:hAnsi="Times" w:cs="Times"/>
              </w:rPr>
              <w:t xml:space="preserve">3d, 4a, </w:t>
            </w:r>
            <w:r w:rsidRPr="5004D9A5">
              <w:rPr>
                <w:rFonts w:ascii="Times" w:eastAsia="Times" w:hAnsi="Times" w:cs="Times"/>
              </w:rPr>
              <w:t>4b, 4c, 5a, 5b, 5c, 6b</w:t>
            </w:r>
            <w:r w:rsidRPr="00C367FA">
              <w:rPr>
                <w:rFonts w:ascii="Times New Roman" w:hAnsi="Times New Roman" w:cs="Times New Roman"/>
                <w:sz w:val="20"/>
                <w:szCs w:val="20"/>
              </w:rPr>
              <w:t xml:space="preserve"> </w:t>
            </w:r>
          </w:p>
        </w:tc>
      </w:tr>
    </w:tbl>
    <w:p w14:paraId="4D401992" w14:textId="77777777" w:rsidR="00302375" w:rsidRPr="003C5454" w:rsidRDefault="00302375" w:rsidP="003C5454">
      <w:pPr>
        <w:spacing w:after="0" w:line="240" w:lineRule="auto"/>
        <w:rPr>
          <w:rFonts w:ascii="Times New Roman" w:hAnsi="Times New Roman" w:cs="Times New Roman"/>
          <w:b/>
          <w:sz w:val="16"/>
          <w:szCs w:val="16"/>
        </w:rPr>
      </w:pPr>
    </w:p>
    <w:p w14:paraId="06D38219" w14:textId="77777777" w:rsidR="00560E13" w:rsidRPr="00C367FA" w:rsidRDefault="5D8D1D39" w:rsidP="00560E13">
      <w:pPr>
        <w:spacing w:after="0" w:line="240" w:lineRule="auto"/>
        <w:rPr>
          <w:rFonts w:ascii="Times New Roman" w:hAnsi="Times New Roman" w:cs="Times New Roman"/>
        </w:rPr>
      </w:pPr>
      <w:r w:rsidRPr="5D8D1D39">
        <w:rPr>
          <w:rFonts w:ascii="Times" w:eastAsia="Times" w:hAnsi="Times" w:cs="Times"/>
        </w:rPr>
        <w:t xml:space="preserve">This assessment will evaluate your ability to assess and analyze specific child/family health and nutrition information with the health safety and nutrition polices and procedures of a classroom or school/center. You will use this information and your analysis to inform the design and implementation of recommendations. </w:t>
      </w:r>
    </w:p>
    <w:p w14:paraId="7B32BAF1" w14:textId="77777777" w:rsidR="00560E13" w:rsidRPr="00C367FA" w:rsidRDefault="00560E13" w:rsidP="00560E13">
      <w:pPr>
        <w:spacing w:after="0" w:line="240" w:lineRule="auto"/>
        <w:rPr>
          <w:rFonts w:ascii="Times New Roman" w:hAnsi="Times New Roman" w:cs="Times New Roman"/>
          <w:b/>
        </w:rPr>
      </w:pPr>
    </w:p>
    <w:p w14:paraId="643AA2CA" w14:textId="77777777" w:rsidR="00560E13" w:rsidRPr="00C367FA" w:rsidRDefault="5D8D1D39" w:rsidP="00560E13">
      <w:pPr>
        <w:spacing w:after="0" w:line="240" w:lineRule="auto"/>
        <w:rPr>
          <w:rFonts w:ascii="Times New Roman" w:hAnsi="Times New Roman" w:cs="Times New Roman"/>
          <w:b/>
        </w:rPr>
      </w:pPr>
      <w:r w:rsidRPr="5D8D1D39">
        <w:rPr>
          <w:rFonts w:ascii="Times" w:eastAsia="Times" w:hAnsi="Times" w:cs="Times"/>
          <w:b/>
          <w:bCs/>
        </w:rPr>
        <w:t xml:space="preserve">Part I: Environmental “Scavenger” Hunt </w:t>
      </w:r>
    </w:p>
    <w:p w14:paraId="3884074F" w14:textId="77777777" w:rsidR="00560E13" w:rsidRPr="00C367FA" w:rsidRDefault="5D8D1D39" w:rsidP="00560E13">
      <w:pPr>
        <w:spacing w:after="0" w:line="240" w:lineRule="auto"/>
        <w:rPr>
          <w:rFonts w:ascii="Times New Roman" w:hAnsi="Times New Roman" w:cs="Times New Roman"/>
        </w:rPr>
      </w:pPr>
      <w:r w:rsidRPr="5D8D1D39">
        <w:rPr>
          <w:rFonts w:ascii="Times" w:eastAsia="Times" w:hAnsi="Times" w:cs="Times"/>
        </w:rPr>
        <w:t>Through your clinical site or other licensed child care facility:</w:t>
      </w:r>
    </w:p>
    <w:p w14:paraId="3C193911" w14:textId="77777777" w:rsidR="00560E13" w:rsidRPr="00C367FA" w:rsidRDefault="5D8D1D39" w:rsidP="00560E13">
      <w:pPr>
        <w:pStyle w:val="ListParagraph"/>
        <w:numPr>
          <w:ilvl w:val="0"/>
          <w:numId w:val="4"/>
        </w:numPr>
        <w:spacing w:after="0" w:line="240" w:lineRule="auto"/>
        <w:rPr>
          <w:rFonts w:ascii="Times New Roman" w:eastAsia="Times New Roman" w:hAnsi="Times New Roman" w:cs="Times New Roman"/>
        </w:rPr>
      </w:pPr>
      <w:r w:rsidRPr="5D8D1D39">
        <w:rPr>
          <w:rFonts w:ascii="Times" w:eastAsia="Times" w:hAnsi="Times" w:cs="Times"/>
        </w:rPr>
        <w:t>Arrange a date/time to visit to complete your environmental Health &amp; Safety Checklist (see attached)</w:t>
      </w:r>
    </w:p>
    <w:p w14:paraId="2EAF1313" w14:textId="77777777" w:rsidR="00560E13" w:rsidRPr="00C367FA" w:rsidRDefault="5D8D1D39" w:rsidP="5D8D1D39">
      <w:pPr>
        <w:pStyle w:val="ListParagraph"/>
        <w:numPr>
          <w:ilvl w:val="0"/>
          <w:numId w:val="4"/>
        </w:numPr>
        <w:spacing w:after="0" w:line="240" w:lineRule="auto"/>
        <w:rPr>
          <w:rFonts w:asciiTheme="minorEastAsia" w:eastAsiaTheme="minorEastAsia" w:hAnsiTheme="minorEastAsia" w:cstheme="minorEastAsia"/>
        </w:rPr>
      </w:pPr>
      <w:r w:rsidRPr="5D8D1D39">
        <w:rPr>
          <w:rFonts w:ascii="Times" w:eastAsia="Times" w:hAnsi="Times" w:cs="Times"/>
        </w:rPr>
        <w:t xml:space="preserve">Before your observation: </w:t>
      </w:r>
    </w:p>
    <w:p w14:paraId="0D7B87D6" w14:textId="77777777" w:rsidR="00560E13" w:rsidRPr="00C367FA" w:rsidRDefault="5D8D1D39" w:rsidP="00560E13">
      <w:pPr>
        <w:numPr>
          <w:ilvl w:val="1"/>
          <w:numId w:val="4"/>
        </w:numPr>
        <w:spacing w:after="0" w:line="240" w:lineRule="auto"/>
        <w:ind w:left="1080"/>
        <w:rPr>
          <w:rFonts w:ascii="Times New Roman" w:eastAsia="Times New Roman" w:hAnsi="Times New Roman" w:cs="Times New Roman"/>
        </w:rPr>
      </w:pPr>
      <w:r w:rsidRPr="5D8D1D39">
        <w:rPr>
          <w:rFonts w:ascii="Times" w:eastAsia="Times" w:hAnsi="Times" w:cs="Times"/>
        </w:rPr>
        <w:t xml:space="preserve">Locate and study Subpart G: Health and Hygiene from: Illinois Department of Children and Family Services. (2010, December 15). </w:t>
      </w:r>
      <w:r w:rsidRPr="5D8D1D39">
        <w:rPr>
          <w:rFonts w:ascii="Times" w:eastAsia="Times" w:hAnsi="Times" w:cs="Times"/>
          <w:i/>
          <w:iCs/>
        </w:rPr>
        <w:t>Licensing standards for day care centers</w:t>
      </w:r>
      <w:r w:rsidRPr="5D8D1D39">
        <w:rPr>
          <w:rFonts w:ascii="Times" w:eastAsia="Times" w:hAnsi="Times" w:cs="Times"/>
        </w:rPr>
        <w:t xml:space="preserve">. Available from </w:t>
      </w:r>
      <w:hyperlink r:id="rId8">
        <w:r w:rsidRPr="5D8D1D39">
          <w:rPr>
            <w:rStyle w:val="Hyperlink"/>
            <w:rFonts w:ascii="Times" w:eastAsia="Times" w:hAnsi="Times" w:cs="Times"/>
          </w:rPr>
          <w:t>http://www.state.il.us/dcfs/docs/407.pdf</w:t>
        </w:r>
      </w:hyperlink>
      <w:r w:rsidRPr="5D8D1D39">
        <w:rPr>
          <w:rFonts w:ascii="Times" w:eastAsia="Times" w:hAnsi="Times" w:cs="Times"/>
        </w:rPr>
        <w:t xml:space="preserve">  </w:t>
      </w:r>
    </w:p>
    <w:p w14:paraId="5716DE9A" w14:textId="77777777" w:rsidR="00560E13" w:rsidRPr="00C367FA" w:rsidRDefault="5D8D1D39" w:rsidP="5D8D1D39">
      <w:pPr>
        <w:pStyle w:val="ListParagraph"/>
        <w:numPr>
          <w:ilvl w:val="0"/>
          <w:numId w:val="4"/>
        </w:numPr>
        <w:spacing w:after="0" w:line="240" w:lineRule="auto"/>
        <w:rPr>
          <w:rFonts w:asciiTheme="minorEastAsia" w:eastAsiaTheme="minorEastAsia" w:hAnsiTheme="minorEastAsia" w:cstheme="minorEastAsia"/>
        </w:rPr>
      </w:pPr>
      <w:r w:rsidRPr="5D8D1D39">
        <w:rPr>
          <w:rFonts w:ascii="Times" w:eastAsia="Times" w:hAnsi="Times" w:cs="Times"/>
        </w:rPr>
        <w:t xml:space="preserve">Complete the Health &amp; Safety Checklist and the Menu Review Checklist provided below, collecting evidence as available (pictures (if allowed, sketches, examples, menus, documents </w:t>
      </w:r>
      <w:proofErr w:type="spellStart"/>
      <w:r w:rsidRPr="5D8D1D39">
        <w:rPr>
          <w:rFonts w:ascii="Times" w:eastAsia="Times" w:hAnsi="Times" w:cs="Times"/>
        </w:rPr>
        <w:t>etc</w:t>
      </w:r>
      <w:proofErr w:type="spellEnd"/>
      <w:r w:rsidRPr="5D8D1D39">
        <w:rPr>
          <w:rFonts w:ascii="Times" w:eastAsia="Times" w:hAnsi="Times" w:cs="Times"/>
        </w:rPr>
        <w:t>).</w:t>
      </w:r>
    </w:p>
    <w:p w14:paraId="2366AD30" w14:textId="77777777" w:rsidR="00560E13" w:rsidRPr="00C367FA" w:rsidRDefault="00560E13" w:rsidP="00560E13">
      <w:pPr>
        <w:pStyle w:val="ListParagraph"/>
        <w:spacing w:after="0" w:line="240" w:lineRule="auto"/>
        <w:rPr>
          <w:rFonts w:ascii="Times New Roman" w:hAnsi="Times New Roman" w:cs="Times New Roman"/>
        </w:rPr>
      </w:pPr>
    </w:p>
    <w:p w14:paraId="350ECBDA" w14:textId="69357854" w:rsidR="00560E13" w:rsidRPr="00C367FA" w:rsidRDefault="0032153B" w:rsidP="00560E13">
      <w:pPr>
        <w:spacing w:after="0" w:line="240" w:lineRule="auto"/>
        <w:rPr>
          <w:rFonts w:ascii="Times New Roman" w:hAnsi="Times New Roman" w:cs="Times New Roman"/>
        </w:rPr>
      </w:pPr>
      <w:r>
        <w:rPr>
          <w:rFonts w:ascii="Times" w:eastAsia="Times" w:hAnsi="Times" w:cs="Times"/>
        </w:rPr>
        <w:t>Post-</w:t>
      </w:r>
      <w:r w:rsidR="5D8D1D39" w:rsidRPr="5D8D1D39">
        <w:rPr>
          <w:rFonts w:ascii="Times" w:eastAsia="Times" w:hAnsi="Times" w:cs="Times"/>
        </w:rPr>
        <w:t>Environmental Assessment Reflection:</w:t>
      </w:r>
    </w:p>
    <w:p w14:paraId="13AF33A1" w14:textId="77777777" w:rsidR="00560E13" w:rsidRPr="00C367FA" w:rsidRDefault="5D8D1D39" w:rsidP="00560E13">
      <w:pPr>
        <w:spacing w:after="0" w:line="240" w:lineRule="auto"/>
        <w:ind w:firstLine="720"/>
        <w:rPr>
          <w:rFonts w:ascii="Times New Roman" w:hAnsi="Times New Roman" w:cs="Times New Roman"/>
        </w:rPr>
      </w:pPr>
      <w:r w:rsidRPr="5D8D1D39">
        <w:rPr>
          <w:rFonts w:ascii="Times" w:eastAsia="Times" w:hAnsi="Times" w:cs="Times"/>
        </w:rPr>
        <w:t>Summarize the results of your completed Health and Safety Checklist. This summary should include the following:</w:t>
      </w:r>
    </w:p>
    <w:p w14:paraId="435C5B44" w14:textId="77777777" w:rsidR="00560E13" w:rsidRPr="00C367FA" w:rsidRDefault="5D8D1D39" w:rsidP="00560E13">
      <w:pPr>
        <w:pStyle w:val="ListParagraph"/>
        <w:numPr>
          <w:ilvl w:val="0"/>
          <w:numId w:val="6"/>
        </w:numPr>
        <w:spacing w:after="0" w:line="240" w:lineRule="auto"/>
        <w:rPr>
          <w:rFonts w:ascii="Times New Roman" w:eastAsia="Times New Roman" w:hAnsi="Times New Roman" w:cs="Times New Roman"/>
        </w:rPr>
      </w:pPr>
      <w:r w:rsidRPr="5D8D1D39">
        <w:rPr>
          <w:rFonts w:ascii="Times" w:eastAsia="Times" w:hAnsi="Times" w:cs="Times"/>
        </w:rPr>
        <w:t>An overview of program practices related to:</w:t>
      </w:r>
    </w:p>
    <w:p w14:paraId="492606E3" w14:textId="77777777" w:rsidR="00560E13" w:rsidRPr="00C367FA" w:rsidRDefault="5D8D1D39" w:rsidP="00560E13">
      <w:pPr>
        <w:pStyle w:val="ListParagraph"/>
        <w:numPr>
          <w:ilvl w:val="1"/>
          <w:numId w:val="6"/>
        </w:numPr>
        <w:spacing w:after="0" w:line="240" w:lineRule="auto"/>
        <w:rPr>
          <w:rFonts w:ascii="Times New Roman" w:eastAsia="Times New Roman" w:hAnsi="Times New Roman" w:cs="Times New Roman"/>
        </w:rPr>
      </w:pPr>
      <w:r w:rsidRPr="5D8D1D39">
        <w:rPr>
          <w:rFonts w:ascii="Times" w:eastAsia="Times" w:hAnsi="Times" w:cs="Times"/>
        </w:rPr>
        <w:t>Maintaining regulations, standards, and guidelines for indoor and outdoor environments, food preparation, and handling</w:t>
      </w:r>
    </w:p>
    <w:p w14:paraId="52E2FB5F" w14:textId="77777777" w:rsidR="00560E13" w:rsidRPr="00C367FA" w:rsidRDefault="5D8D1D39" w:rsidP="00560E13">
      <w:pPr>
        <w:pStyle w:val="ListParagraph"/>
        <w:numPr>
          <w:ilvl w:val="1"/>
          <w:numId w:val="6"/>
        </w:numPr>
        <w:spacing w:after="0" w:line="240" w:lineRule="auto"/>
        <w:rPr>
          <w:rFonts w:ascii="Times New Roman" w:eastAsia="Times New Roman" w:hAnsi="Times New Roman" w:cs="Times New Roman"/>
        </w:rPr>
      </w:pPr>
      <w:r w:rsidRPr="5D8D1D39">
        <w:rPr>
          <w:rFonts w:ascii="Times" w:eastAsia="Times" w:hAnsi="Times" w:cs="Times"/>
        </w:rPr>
        <w:t>Emergency medical and first aid procedures</w:t>
      </w:r>
    </w:p>
    <w:p w14:paraId="68D23B3C" w14:textId="77777777" w:rsidR="00560E13" w:rsidRPr="00C367FA" w:rsidRDefault="5D8D1D39" w:rsidP="00560E13">
      <w:pPr>
        <w:numPr>
          <w:ilvl w:val="1"/>
          <w:numId w:val="6"/>
        </w:numPr>
        <w:spacing w:after="0" w:line="240" w:lineRule="auto"/>
        <w:rPr>
          <w:rFonts w:ascii="Times New Roman" w:eastAsia="Times New Roman" w:hAnsi="Times New Roman" w:cs="Times New Roman"/>
        </w:rPr>
      </w:pPr>
      <w:r w:rsidRPr="5D8D1D39">
        <w:rPr>
          <w:rFonts w:ascii="Times" w:eastAsia="Times" w:hAnsi="Times" w:cs="Times"/>
        </w:rPr>
        <w:t xml:space="preserve">Instructions and required documentation for administration of different medicines and approved medical treatments,  </w:t>
      </w:r>
    </w:p>
    <w:p w14:paraId="643750D3" w14:textId="77777777" w:rsidR="00560E13" w:rsidRPr="00C367FA" w:rsidRDefault="5D8D1D39" w:rsidP="00560E13">
      <w:pPr>
        <w:numPr>
          <w:ilvl w:val="1"/>
          <w:numId w:val="6"/>
        </w:numPr>
        <w:spacing w:after="0" w:line="240" w:lineRule="auto"/>
        <w:rPr>
          <w:rFonts w:ascii="Times New Roman" w:eastAsia="Times New Roman" w:hAnsi="Times New Roman" w:cs="Times New Roman"/>
        </w:rPr>
      </w:pPr>
      <w:r w:rsidRPr="5D8D1D39">
        <w:rPr>
          <w:rFonts w:ascii="Times" w:eastAsia="Times" w:hAnsi="Times" w:cs="Times"/>
        </w:rPr>
        <w:t xml:space="preserve">State and local regulations for meal preparation,  </w:t>
      </w:r>
    </w:p>
    <w:p w14:paraId="39249B4D" w14:textId="77777777" w:rsidR="00560E13" w:rsidRPr="00C367FA" w:rsidRDefault="5D8D1D39" w:rsidP="00560E13">
      <w:pPr>
        <w:numPr>
          <w:ilvl w:val="1"/>
          <w:numId w:val="6"/>
        </w:numPr>
        <w:spacing w:after="0" w:line="240" w:lineRule="auto"/>
        <w:rPr>
          <w:rFonts w:ascii="Times New Roman" w:eastAsia="Times New Roman" w:hAnsi="Times New Roman" w:cs="Times New Roman"/>
        </w:rPr>
      </w:pPr>
      <w:r w:rsidRPr="5D8D1D39">
        <w:rPr>
          <w:rFonts w:ascii="Times" w:eastAsia="Times" w:hAnsi="Times" w:cs="Times"/>
        </w:rPr>
        <w:t xml:space="preserve">Maintaining a healthy, safe and risk-free environment </w:t>
      </w:r>
    </w:p>
    <w:p w14:paraId="4C669AFC" w14:textId="77777777" w:rsidR="00560E13" w:rsidRPr="00C367FA" w:rsidRDefault="5D8D1D39" w:rsidP="00560E13">
      <w:pPr>
        <w:numPr>
          <w:ilvl w:val="1"/>
          <w:numId w:val="6"/>
        </w:numPr>
        <w:spacing w:after="0" w:line="240" w:lineRule="auto"/>
        <w:rPr>
          <w:rFonts w:ascii="Times New Roman" w:eastAsia="Times New Roman" w:hAnsi="Times New Roman" w:cs="Times New Roman"/>
        </w:rPr>
      </w:pPr>
      <w:r w:rsidRPr="5D8D1D39">
        <w:rPr>
          <w:rFonts w:ascii="Times" w:eastAsia="Times" w:hAnsi="Times" w:cs="Times"/>
        </w:rPr>
        <w:t xml:space="preserve">Record keeping </w:t>
      </w:r>
    </w:p>
    <w:p w14:paraId="1754905D" w14:textId="77777777" w:rsidR="00560E13" w:rsidRPr="00C367FA" w:rsidRDefault="5D8D1D39" w:rsidP="00560E13">
      <w:pPr>
        <w:numPr>
          <w:ilvl w:val="1"/>
          <w:numId w:val="6"/>
        </w:numPr>
        <w:spacing w:after="0" w:line="240" w:lineRule="auto"/>
        <w:rPr>
          <w:rFonts w:ascii="Times New Roman" w:eastAsia="Times New Roman" w:hAnsi="Times New Roman" w:cs="Times New Roman"/>
        </w:rPr>
      </w:pPr>
      <w:r w:rsidRPr="5D8D1D39">
        <w:rPr>
          <w:rFonts w:ascii="Times" w:eastAsia="Times" w:hAnsi="Times" w:cs="Times"/>
        </w:rPr>
        <w:t xml:space="preserve">Reporting child abuse and neglect </w:t>
      </w:r>
    </w:p>
    <w:p w14:paraId="2232F8F5" w14:textId="77777777" w:rsidR="00560E13" w:rsidRPr="00C367FA" w:rsidRDefault="5D8D1D39" w:rsidP="00560E13">
      <w:pPr>
        <w:numPr>
          <w:ilvl w:val="0"/>
          <w:numId w:val="6"/>
        </w:numPr>
        <w:spacing w:after="0" w:line="240" w:lineRule="auto"/>
        <w:rPr>
          <w:rFonts w:ascii="Times New Roman" w:eastAsia="Times New Roman" w:hAnsi="Times New Roman" w:cs="Times New Roman"/>
        </w:rPr>
      </w:pPr>
      <w:r w:rsidRPr="5D8D1D39">
        <w:rPr>
          <w:rFonts w:ascii="Times" w:eastAsia="Times" w:hAnsi="Times" w:cs="Times"/>
        </w:rPr>
        <w:t xml:space="preserve">How children, families, and staff are supported in practices safe and healthy behaviors through daily routines and activities </w:t>
      </w:r>
    </w:p>
    <w:p w14:paraId="18859930" w14:textId="77777777" w:rsidR="00560E13" w:rsidRPr="00C367FA" w:rsidRDefault="5D8D1D39" w:rsidP="00560E13">
      <w:pPr>
        <w:pStyle w:val="ListParagraph"/>
        <w:numPr>
          <w:ilvl w:val="0"/>
          <w:numId w:val="6"/>
        </w:numPr>
        <w:spacing w:after="0" w:line="240" w:lineRule="auto"/>
        <w:rPr>
          <w:rFonts w:ascii="Times New Roman" w:eastAsia="Times New Roman" w:hAnsi="Times New Roman" w:cs="Times New Roman"/>
        </w:rPr>
      </w:pPr>
      <w:r w:rsidRPr="5D8D1D39">
        <w:rPr>
          <w:rFonts w:ascii="Times" w:eastAsia="Times" w:hAnsi="Times" w:cs="Times"/>
        </w:rPr>
        <w:t>A description of how the environment you observed compares to licensing standards provided through the Department of Children and Family Services.</w:t>
      </w:r>
    </w:p>
    <w:p w14:paraId="5852732B" w14:textId="77777777" w:rsidR="00560E13" w:rsidRPr="00C367FA" w:rsidRDefault="5D8D1D39" w:rsidP="00560E13">
      <w:pPr>
        <w:numPr>
          <w:ilvl w:val="0"/>
          <w:numId w:val="6"/>
        </w:numPr>
        <w:spacing w:after="0" w:line="240" w:lineRule="auto"/>
        <w:rPr>
          <w:rFonts w:ascii="Times New Roman" w:eastAsia="Times New Roman" w:hAnsi="Times New Roman" w:cs="Times New Roman"/>
        </w:rPr>
      </w:pPr>
      <w:r w:rsidRPr="5D8D1D39">
        <w:rPr>
          <w:rFonts w:ascii="Times" w:eastAsia="Times" w:hAnsi="Times" w:cs="Times"/>
        </w:rPr>
        <w:t xml:space="preserve">What additional information would have been beneficial for you to make a full assessment of health and safety factors within the program you observed? </w:t>
      </w:r>
    </w:p>
    <w:p w14:paraId="6E192351" w14:textId="77777777" w:rsidR="00560E13" w:rsidRPr="00C367FA" w:rsidRDefault="00560E13" w:rsidP="00560E13">
      <w:pPr>
        <w:spacing w:after="0" w:line="240" w:lineRule="auto"/>
      </w:pPr>
    </w:p>
    <w:p w14:paraId="556CCD71" w14:textId="77777777" w:rsidR="00560E13" w:rsidRPr="00C367FA" w:rsidRDefault="5D8D1D39" w:rsidP="00560E13">
      <w:pPr>
        <w:spacing w:after="0" w:line="240" w:lineRule="auto"/>
        <w:rPr>
          <w:rFonts w:ascii="Times New Roman" w:hAnsi="Times New Roman" w:cs="Times New Roman"/>
          <w:b/>
        </w:rPr>
      </w:pPr>
      <w:r w:rsidRPr="5D8D1D39">
        <w:rPr>
          <w:rFonts w:ascii="Times" w:eastAsia="Times" w:hAnsi="Times" w:cs="Times"/>
          <w:b/>
          <w:bCs/>
        </w:rPr>
        <w:t>Part II: Recommendations</w:t>
      </w:r>
    </w:p>
    <w:p w14:paraId="39E9320A" w14:textId="77777777" w:rsidR="00560E13" w:rsidRPr="00C367FA" w:rsidRDefault="5D8D1D39" w:rsidP="00560E13">
      <w:pPr>
        <w:spacing w:after="0" w:line="240" w:lineRule="auto"/>
        <w:rPr>
          <w:rFonts w:ascii="Times New Roman" w:hAnsi="Times New Roman" w:cs="Times New Roman"/>
        </w:rPr>
      </w:pPr>
      <w:r w:rsidRPr="5D8D1D39">
        <w:rPr>
          <w:rFonts w:ascii="Times" w:eastAsia="Times" w:hAnsi="Times" w:cs="Times"/>
        </w:rPr>
        <w:lastRenderedPageBreak/>
        <w:t xml:space="preserve">Based on data collected and suggestions above, make specific recommendations for each for the following, highlighting key areas of supporting health, nutrition, and safety for young children. </w:t>
      </w:r>
    </w:p>
    <w:p w14:paraId="65BA8E36" w14:textId="77777777" w:rsidR="00560E13" w:rsidRPr="00C367FA" w:rsidRDefault="00560E13" w:rsidP="00560E13">
      <w:pPr>
        <w:spacing w:after="0" w:line="240" w:lineRule="auto"/>
        <w:rPr>
          <w:rFonts w:ascii="Times New Roman" w:eastAsia="Times New Roman" w:hAnsi="Times New Roman" w:cs="Times New Roman"/>
        </w:rPr>
      </w:pPr>
    </w:p>
    <w:p w14:paraId="619EB699" w14:textId="20CFFA1A" w:rsidR="00560E13" w:rsidRPr="00C367FA" w:rsidRDefault="5D8D1D39" w:rsidP="00560E13">
      <w:pPr>
        <w:spacing w:after="0" w:line="240" w:lineRule="auto"/>
        <w:rPr>
          <w:rFonts w:ascii="Times New Roman" w:hAnsi="Times New Roman" w:cs="Times New Roman"/>
        </w:rPr>
      </w:pPr>
      <w:r w:rsidRPr="5D8D1D39">
        <w:rPr>
          <w:rFonts w:ascii="Times" w:eastAsia="Times" w:hAnsi="Times" w:cs="Times"/>
        </w:rPr>
        <w:t>Children</w:t>
      </w:r>
    </w:p>
    <w:p w14:paraId="2923EF55" w14:textId="0AB3D08B" w:rsidR="00560E13" w:rsidRPr="00C367FA" w:rsidRDefault="5D8D1D39" w:rsidP="5D8D1D39">
      <w:pPr>
        <w:pStyle w:val="ListParagraph"/>
        <w:numPr>
          <w:ilvl w:val="0"/>
          <w:numId w:val="19"/>
        </w:numPr>
        <w:spacing w:after="0" w:line="240" w:lineRule="auto"/>
        <w:rPr>
          <w:rFonts w:ascii="Times New Roman" w:eastAsia="Times New Roman" w:hAnsi="Times New Roman" w:cs="Times New Roman"/>
        </w:rPr>
      </w:pPr>
      <w:r w:rsidRPr="5D8D1D39">
        <w:rPr>
          <w:rFonts w:ascii="Times" w:eastAsia="Times" w:hAnsi="Times" w:cs="Times"/>
        </w:rPr>
        <w:t xml:space="preserve">How would you infuse </w:t>
      </w:r>
      <w:r w:rsidR="007356B0">
        <w:rPr>
          <w:rFonts w:ascii="Times" w:eastAsia="Times" w:hAnsi="Times" w:cs="Times"/>
        </w:rPr>
        <w:t xml:space="preserve">culturally responsive </w:t>
      </w:r>
      <w:r w:rsidRPr="5D8D1D39">
        <w:rPr>
          <w:rFonts w:ascii="Times" w:eastAsia="Times" w:hAnsi="Times" w:cs="Times"/>
        </w:rPr>
        <w:t>instructional activities into the center curricula to help children understand and build health habits?</w:t>
      </w:r>
    </w:p>
    <w:p w14:paraId="60059AB3" w14:textId="2F5410A1" w:rsidR="00560E13" w:rsidRPr="00C367FA" w:rsidRDefault="5D8D1D39" w:rsidP="5D8D1D39">
      <w:pPr>
        <w:pStyle w:val="ListParagraph"/>
        <w:numPr>
          <w:ilvl w:val="0"/>
          <w:numId w:val="19"/>
        </w:numPr>
        <w:spacing w:after="0" w:line="240" w:lineRule="auto"/>
        <w:rPr>
          <w:rFonts w:ascii="Times New Roman" w:eastAsia="Times New Roman" w:hAnsi="Times New Roman" w:cs="Times New Roman"/>
        </w:rPr>
      </w:pPr>
      <w:r w:rsidRPr="5D8D1D39">
        <w:rPr>
          <w:rFonts w:ascii="Times" w:eastAsia="Times" w:hAnsi="Times" w:cs="Times"/>
        </w:rPr>
        <w:t xml:space="preserve">How would you infuse </w:t>
      </w:r>
      <w:r w:rsidR="007356B0">
        <w:rPr>
          <w:rFonts w:ascii="Times" w:eastAsia="Times" w:hAnsi="Times" w:cs="Times"/>
        </w:rPr>
        <w:t xml:space="preserve">culturally responsive </w:t>
      </w:r>
      <w:r w:rsidRPr="5D8D1D39">
        <w:rPr>
          <w:rFonts w:ascii="Times" w:eastAsia="Times" w:hAnsi="Times" w:cs="Times"/>
        </w:rPr>
        <w:t>instructional activities into the center curricula to help children understand personal safety?</w:t>
      </w:r>
    </w:p>
    <w:p w14:paraId="5BA25394" w14:textId="77777777" w:rsidR="00560E13" w:rsidRPr="00C367FA" w:rsidRDefault="5D8D1D39" w:rsidP="00560E13">
      <w:pPr>
        <w:spacing w:after="0" w:line="240" w:lineRule="auto"/>
        <w:rPr>
          <w:rFonts w:ascii="Times New Roman" w:hAnsi="Times New Roman" w:cs="Times New Roman"/>
        </w:rPr>
      </w:pPr>
      <w:r w:rsidRPr="5D8D1D39">
        <w:rPr>
          <w:rFonts w:ascii="Times" w:eastAsia="Times" w:hAnsi="Times" w:cs="Times"/>
        </w:rPr>
        <w:t>Families</w:t>
      </w:r>
    </w:p>
    <w:p w14:paraId="7D6D3532" w14:textId="77777777" w:rsidR="00560E13" w:rsidRPr="00C367FA" w:rsidRDefault="5D8D1D39" w:rsidP="5D8D1D39">
      <w:pPr>
        <w:pStyle w:val="ListParagraph"/>
        <w:numPr>
          <w:ilvl w:val="0"/>
          <w:numId w:val="19"/>
        </w:numPr>
        <w:spacing w:after="0" w:line="240" w:lineRule="auto"/>
        <w:rPr>
          <w:rFonts w:ascii="Times New Roman" w:eastAsia="Times New Roman" w:hAnsi="Times New Roman" w:cs="Times New Roman"/>
        </w:rPr>
      </w:pPr>
      <w:r w:rsidRPr="5D8D1D39">
        <w:rPr>
          <w:rFonts w:ascii="Times" w:eastAsia="Times" w:hAnsi="Times" w:cs="Times"/>
        </w:rPr>
        <w:t xml:space="preserve">Sample statement for new parents or parents considering your center that outlines your vision and commitment to keeping children healthy and safe. </w:t>
      </w:r>
    </w:p>
    <w:p w14:paraId="00DE59B2" w14:textId="77777777" w:rsidR="00560E13" w:rsidRPr="00C367FA" w:rsidRDefault="5D8D1D39" w:rsidP="00560E13">
      <w:pPr>
        <w:spacing w:after="0" w:line="240" w:lineRule="auto"/>
      </w:pPr>
      <w:r w:rsidRPr="5D8D1D39">
        <w:rPr>
          <w:rFonts w:ascii="Times" w:eastAsia="Times" w:hAnsi="Times" w:cs="Times"/>
        </w:rPr>
        <w:t>Classroom Staff</w:t>
      </w:r>
    </w:p>
    <w:p w14:paraId="1510ED8D" w14:textId="20908798" w:rsidR="00560E13" w:rsidRPr="00C367FA" w:rsidRDefault="5D8D1D39" w:rsidP="5D8D1D39">
      <w:pPr>
        <w:pStyle w:val="ListParagraph"/>
        <w:numPr>
          <w:ilvl w:val="0"/>
          <w:numId w:val="18"/>
        </w:numPr>
        <w:spacing w:after="0" w:line="240" w:lineRule="auto"/>
        <w:rPr>
          <w:rFonts w:ascii="Times New Roman" w:eastAsia="Times New Roman" w:hAnsi="Times New Roman" w:cs="Times New Roman"/>
          <w:b/>
          <w:bCs/>
        </w:rPr>
      </w:pPr>
      <w:r w:rsidRPr="5D8D1D39">
        <w:rPr>
          <w:rFonts w:ascii="Times" w:eastAsia="Times" w:hAnsi="Times" w:cs="Times"/>
        </w:rPr>
        <w:t>3 daily procedures in the classroom that promote</w:t>
      </w:r>
      <w:r w:rsidR="007356B0">
        <w:rPr>
          <w:rFonts w:ascii="Times" w:eastAsia="Times" w:hAnsi="Times" w:cs="Times"/>
        </w:rPr>
        <w:t>s or strengthens health, safety and</w:t>
      </w:r>
      <w:r w:rsidRPr="5D8D1D39">
        <w:rPr>
          <w:rFonts w:ascii="Times" w:eastAsia="Times" w:hAnsi="Times" w:cs="Times"/>
        </w:rPr>
        <w:t xml:space="preserve"> nutrition</w:t>
      </w:r>
    </w:p>
    <w:p w14:paraId="4575EDA0" w14:textId="60EF206C" w:rsidR="00560E13" w:rsidRPr="00C367FA" w:rsidRDefault="5D8D1D39" w:rsidP="5D8D1D39">
      <w:pPr>
        <w:pStyle w:val="ListParagraph"/>
        <w:numPr>
          <w:ilvl w:val="0"/>
          <w:numId w:val="18"/>
        </w:numPr>
        <w:spacing w:after="0" w:line="240" w:lineRule="auto"/>
        <w:rPr>
          <w:rFonts w:ascii="Times New Roman" w:eastAsia="Times New Roman" w:hAnsi="Times New Roman" w:cs="Times New Roman"/>
          <w:b/>
          <w:bCs/>
        </w:rPr>
      </w:pPr>
      <w:r w:rsidRPr="5D8D1D39">
        <w:rPr>
          <w:rFonts w:ascii="Times" w:eastAsia="Times" w:hAnsi="Times" w:cs="Times"/>
        </w:rPr>
        <w:t xml:space="preserve">1 weekly procedure in the classroom that promotes or strengthens </w:t>
      </w:r>
      <w:r w:rsidR="007356B0">
        <w:rPr>
          <w:rFonts w:ascii="Times" w:eastAsia="Times" w:hAnsi="Times" w:cs="Times"/>
        </w:rPr>
        <w:t>health, safety and</w:t>
      </w:r>
      <w:r w:rsidR="007356B0" w:rsidRPr="5D8D1D39">
        <w:rPr>
          <w:rFonts w:ascii="Times" w:eastAsia="Times" w:hAnsi="Times" w:cs="Times"/>
        </w:rPr>
        <w:t xml:space="preserve"> nutrition</w:t>
      </w:r>
    </w:p>
    <w:p w14:paraId="5829DDD4" w14:textId="4F28F7D6" w:rsidR="00560E13" w:rsidRPr="00C367FA" w:rsidRDefault="5D8D1D39" w:rsidP="5D8D1D39">
      <w:pPr>
        <w:pStyle w:val="ListParagraph"/>
        <w:numPr>
          <w:ilvl w:val="0"/>
          <w:numId w:val="18"/>
        </w:numPr>
        <w:spacing w:after="0" w:line="240" w:lineRule="auto"/>
        <w:rPr>
          <w:rFonts w:ascii="Times New Roman" w:eastAsia="Times New Roman" w:hAnsi="Times New Roman" w:cs="Times New Roman"/>
          <w:b/>
          <w:bCs/>
        </w:rPr>
      </w:pPr>
      <w:r w:rsidRPr="5D8D1D39">
        <w:rPr>
          <w:rFonts w:ascii="Times" w:eastAsia="Times" w:hAnsi="Times" w:cs="Times"/>
        </w:rPr>
        <w:t xml:space="preserve">1 monthly procedure in the classroom that promotes or strengthens </w:t>
      </w:r>
      <w:r w:rsidR="007356B0">
        <w:rPr>
          <w:rFonts w:ascii="Times" w:eastAsia="Times" w:hAnsi="Times" w:cs="Times"/>
        </w:rPr>
        <w:t>health, safety and</w:t>
      </w:r>
      <w:r w:rsidR="007356B0" w:rsidRPr="5D8D1D39">
        <w:rPr>
          <w:rFonts w:ascii="Times" w:eastAsia="Times" w:hAnsi="Times" w:cs="Times"/>
        </w:rPr>
        <w:t xml:space="preserve"> nutrition</w:t>
      </w:r>
    </w:p>
    <w:p w14:paraId="59CA077C" w14:textId="72728AA4" w:rsidR="00560E13" w:rsidRPr="007356B0" w:rsidRDefault="007356B0" w:rsidP="003A0D58">
      <w:pPr>
        <w:pStyle w:val="ListParagraph"/>
        <w:widowControl w:val="0"/>
        <w:numPr>
          <w:ilvl w:val="0"/>
          <w:numId w:val="18"/>
        </w:numPr>
        <w:snapToGrid w:val="0"/>
        <w:spacing w:after="0" w:line="240" w:lineRule="auto"/>
        <w:rPr>
          <w:rFonts w:eastAsiaTheme="minorEastAsia"/>
        </w:rPr>
      </w:pPr>
      <w:r>
        <w:rPr>
          <w:rFonts w:ascii="Times" w:eastAsia="Times" w:hAnsi="Times" w:cs="Times"/>
        </w:rPr>
        <w:t>1 a</w:t>
      </w:r>
      <w:r w:rsidR="5D8D1D39" w:rsidRPr="007356B0">
        <w:rPr>
          <w:rFonts w:ascii="Times" w:eastAsia="Times" w:hAnsi="Times" w:cs="Times"/>
        </w:rPr>
        <w:t xml:space="preserve">nnual procedure in the classroom that promotes or strengthens </w:t>
      </w:r>
      <w:r>
        <w:rPr>
          <w:rFonts w:ascii="Times" w:eastAsia="Times" w:hAnsi="Times" w:cs="Times"/>
        </w:rPr>
        <w:t>health, safety and</w:t>
      </w:r>
      <w:r w:rsidRPr="5D8D1D39">
        <w:rPr>
          <w:rFonts w:ascii="Times" w:eastAsia="Times" w:hAnsi="Times" w:cs="Times"/>
        </w:rPr>
        <w:t xml:space="preserve"> nutrition</w:t>
      </w:r>
    </w:p>
    <w:p w14:paraId="43562880" w14:textId="77777777" w:rsidR="0032153B" w:rsidRDefault="0032153B" w:rsidP="00630A2D">
      <w:pPr>
        <w:widowControl w:val="0"/>
        <w:snapToGrid w:val="0"/>
        <w:spacing w:after="0" w:line="240" w:lineRule="auto"/>
        <w:rPr>
          <w:rFonts w:ascii="Times" w:eastAsia="Times" w:hAnsi="Times" w:cs="Times"/>
          <w:b/>
          <w:bCs/>
        </w:rPr>
      </w:pPr>
    </w:p>
    <w:p w14:paraId="5608520B" w14:textId="05872F6C" w:rsidR="00630A2D" w:rsidRPr="00C367FA" w:rsidRDefault="5D8D1D39" w:rsidP="00630A2D">
      <w:pPr>
        <w:widowControl w:val="0"/>
        <w:snapToGrid w:val="0"/>
        <w:spacing w:after="0" w:line="240" w:lineRule="auto"/>
        <w:rPr>
          <w:rFonts w:ascii="Times New Roman" w:hAnsi="Times New Roman" w:cs="Times New Roman"/>
          <w:b/>
        </w:rPr>
      </w:pPr>
      <w:r w:rsidRPr="5D8D1D39">
        <w:rPr>
          <w:rFonts w:ascii="Times" w:eastAsia="Times" w:hAnsi="Times" w:cs="Times"/>
          <w:b/>
          <w:bCs/>
        </w:rPr>
        <w:t>Part III: Community/Professional Resources</w:t>
      </w:r>
    </w:p>
    <w:p w14:paraId="700DC996" w14:textId="5B5C8540" w:rsidR="00630A2D" w:rsidRPr="00C367FA" w:rsidRDefault="5D8D1D39" w:rsidP="003B5053">
      <w:pPr>
        <w:widowControl w:val="0"/>
        <w:snapToGrid w:val="0"/>
        <w:spacing w:after="0" w:line="240" w:lineRule="auto"/>
        <w:rPr>
          <w:rFonts w:ascii="Times New Roman" w:hAnsi="Times New Roman" w:cs="Times New Roman"/>
        </w:rPr>
      </w:pPr>
      <w:r w:rsidRPr="5D8D1D39">
        <w:rPr>
          <w:rFonts w:ascii="Times" w:eastAsia="Times" w:hAnsi="Times" w:cs="Times"/>
        </w:rPr>
        <w:t>Develop a physical portfolio (this can be a file, notebook, or electronic tool such as a wiki, original website, or live binder) to collect and organize community and professional resource information you could reference and continue to grow with health, safety, and nutrition resources. The binder should have a minimum of 25 resources and be organized in a useable, easily searchable, grow</w:t>
      </w:r>
      <w:r w:rsidR="0032153B">
        <w:rPr>
          <w:rFonts w:ascii="Times" w:eastAsia="Times" w:hAnsi="Times" w:cs="Times"/>
        </w:rPr>
        <w:t>-</w:t>
      </w:r>
      <w:r w:rsidRPr="5D8D1D39">
        <w:rPr>
          <w:rFonts w:ascii="Times" w:eastAsia="Times" w:hAnsi="Times" w:cs="Times"/>
        </w:rPr>
        <w:t>able way.</w:t>
      </w:r>
    </w:p>
    <w:p w14:paraId="4BA44824" w14:textId="77777777" w:rsidR="0084147E" w:rsidRDefault="0084147E" w:rsidP="00893712">
      <w:pPr>
        <w:rPr>
          <w:rFonts w:ascii="Times" w:eastAsia="Times" w:hAnsi="Times" w:cs="Times"/>
          <w:b/>
          <w:bCs/>
          <w:sz w:val="32"/>
          <w:szCs w:val="32"/>
        </w:rPr>
      </w:pPr>
    </w:p>
    <w:p w14:paraId="4B447803" w14:textId="78706A83" w:rsidR="00893712" w:rsidRDefault="00893712" w:rsidP="00893712">
      <w:pPr>
        <w:rPr>
          <w:rFonts w:ascii="Times" w:eastAsia="Times" w:hAnsi="Times" w:cs="Times"/>
          <w:b/>
          <w:bCs/>
          <w:sz w:val="32"/>
          <w:szCs w:val="32"/>
        </w:rPr>
      </w:pPr>
      <w:r w:rsidRPr="36EB05E8">
        <w:rPr>
          <w:rFonts w:ascii="Times" w:eastAsia="Times" w:hAnsi="Times" w:cs="Times"/>
          <w:b/>
          <w:bCs/>
          <w:sz w:val="32"/>
          <w:szCs w:val="32"/>
        </w:rPr>
        <w:t>Assessment Rubric</w:t>
      </w:r>
    </w:p>
    <w:tbl>
      <w:tblPr>
        <w:tblStyle w:val="TableGrid"/>
        <w:tblW w:w="0" w:type="auto"/>
        <w:tblLook w:val="04A0" w:firstRow="1" w:lastRow="0" w:firstColumn="1" w:lastColumn="0" w:noHBand="0" w:noVBand="1"/>
      </w:tblPr>
      <w:tblGrid>
        <w:gridCol w:w="1324"/>
        <w:gridCol w:w="2499"/>
        <w:gridCol w:w="2499"/>
        <w:gridCol w:w="2499"/>
        <w:gridCol w:w="1401"/>
        <w:gridCol w:w="794"/>
      </w:tblGrid>
      <w:tr w:rsidR="00712133" w:rsidRPr="0007276A" w14:paraId="7C84E9D4" w14:textId="77777777" w:rsidTr="00E05A4C">
        <w:trPr>
          <w:tblHeader/>
        </w:trPr>
        <w:tc>
          <w:tcPr>
            <w:tcW w:w="14526" w:type="dxa"/>
            <w:gridSpan w:val="6"/>
            <w:tcBorders>
              <w:bottom w:val="single" w:sz="4" w:space="0" w:color="auto"/>
            </w:tcBorders>
            <w:shd w:val="clear" w:color="auto" w:fill="E0E0E0"/>
          </w:tcPr>
          <w:p w14:paraId="28A92889" w14:textId="77777777" w:rsidR="00712133" w:rsidRPr="0007276A" w:rsidRDefault="00712133" w:rsidP="00E05A4C">
            <w:pPr>
              <w:jc w:val="center"/>
              <w:rPr>
                <w:rFonts w:ascii="Times" w:eastAsia="Times" w:hAnsi="Times" w:cs="Times New Roman"/>
                <w:bCs/>
                <w:sz w:val="20"/>
                <w:szCs w:val="20"/>
              </w:rPr>
            </w:pPr>
            <w:r w:rsidRPr="0007276A">
              <w:rPr>
                <w:rFonts w:ascii="Times" w:eastAsia="Times" w:hAnsi="Times" w:cs="Times New Roman"/>
                <w:bCs/>
                <w:sz w:val="20"/>
                <w:szCs w:val="20"/>
              </w:rPr>
              <w:t>Health, Safety &amp; Wellness Master Competency Rubric</w:t>
            </w:r>
          </w:p>
        </w:tc>
      </w:tr>
      <w:tr w:rsidR="00712133" w:rsidRPr="0007276A" w14:paraId="0A3B9119" w14:textId="77777777" w:rsidTr="00E05A4C">
        <w:trPr>
          <w:tblHeader/>
        </w:trPr>
        <w:tc>
          <w:tcPr>
            <w:tcW w:w="2739" w:type="dxa"/>
            <w:tcBorders>
              <w:bottom w:val="single" w:sz="4" w:space="0" w:color="auto"/>
            </w:tcBorders>
            <w:shd w:val="clear" w:color="auto" w:fill="E0E0E0"/>
          </w:tcPr>
          <w:p w14:paraId="120B76F5" w14:textId="77777777" w:rsidR="00712133" w:rsidRPr="0007276A" w:rsidRDefault="00712133" w:rsidP="00E05A4C">
            <w:pPr>
              <w:jc w:val="center"/>
              <w:rPr>
                <w:rFonts w:ascii="Times" w:hAnsi="Times" w:cs="Times New Roman"/>
                <w:sz w:val="20"/>
                <w:szCs w:val="20"/>
              </w:rPr>
            </w:pPr>
            <w:r w:rsidRPr="0007276A">
              <w:rPr>
                <w:rFonts w:ascii="Times" w:eastAsia="Times" w:hAnsi="Times" w:cs="Times New Roman"/>
                <w:bCs/>
                <w:sz w:val="20"/>
                <w:szCs w:val="20"/>
              </w:rPr>
              <w:t>HSW Competency</w:t>
            </w:r>
          </w:p>
        </w:tc>
        <w:tc>
          <w:tcPr>
            <w:tcW w:w="2740" w:type="dxa"/>
            <w:tcBorders>
              <w:bottom w:val="single" w:sz="4" w:space="0" w:color="auto"/>
            </w:tcBorders>
            <w:shd w:val="clear" w:color="auto" w:fill="E0E0E0"/>
          </w:tcPr>
          <w:p w14:paraId="5CDF621B" w14:textId="77777777" w:rsidR="00712133" w:rsidRPr="0007276A" w:rsidRDefault="00712133" w:rsidP="00E05A4C">
            <w:pPr>
              <w:jc w:val="center"/>
              <w:rPr>
                <w:rFonts w:ascii="Times" w:hAnsi="Times" w:cs="Times New Roman"/>
                <w:sz w:val="20"/>
                <w:szCs w:val="20"/>
              </w:rPr>
            </w:pPr>
            <w:r w:rsidRPr="0007276A">
              <w:rPr>
                <w:rFonts w:ascii="Times" w:eastAsia="Times" w:hAnsi="Times" w:cs="Times New Roman"/>
                <w:bCs/>
                <w:sz w:val="20"/>
                <w:szCs w:val="20"/>
              </w:rPr>
              <w:t>Distinguished</w:t>
            </w:r>
          </w:p>
        </w:tc>
        <w:tc>
          <w:tcPr>
            <w:tcW w:w="2739" w:type="dxa"/>
            <w:tcBorders>
              <w:bottom w:val="single" w:sz="4" w:space="0" w:color="auto"/>
            </w:tcBorders>
            <w:shd w:val="clear" w:color="auto" w:fill="E0E0E0"/>
          </w:tcPr>
          <w:p w14:paraId="00C37C21" w14:textId="77777777" w:rsidR="00712133" w:rsidRPr="0007276A" w:rsidRDefault="00712133" w:rsidP="00E05A4C">
            <w:pPr>
              <w:jc w:val="center"/>
              <w:rPr>
                <w:rFonts w:ascii="Times" w:hAnsi="Times" w:cs="Times New Roman"/>
                <w:sz w:val="20"/>
                <w:szCs w:val="20"/>
              </w:rPr>
            </w:pPr>
            <w:r w:rsidRPr="0007276A">
              <w:rPr>
                <w:rFonts w:ascii="Times" w:eastAsia="Times" w:hAnsi="Times" w:cs="Times New Roman"/>
                <w:bCs/>
                <w:sz w:val="20"/>
                <w:szCs w:val="20"/>
              </w:rPr>
              <w:t>Proficient</w:t>
            </w:r>
          </w:p>
        </w:tc>
        <w:tc>
          <w:tcPr>
            <w:tcW w:w="2740" w:type="dxa"/>
            <w:tcBorders>
              <w:bottom w:val="single" w:sz="4" w:space="0" w:color="auto"/>
            </w:tcBorders>
            <w:shd w:val="clear" w:color="auto" w:fill="E0E0E0"/>
          </w:tcPr>
          <w:p w14:paraId="667DBB0E" w14:textId="77777777" w:rsidR="00712133" w:rsidRPr="0007276A" w:rsidRDefault="00712133" w:rsidP="00E05A4C">
            <w:pPr>
              <w:jc w:val="center"/>
              <w:rPr>
                <w:rFonts w:ascii="Times" w:hAnsi="Times" w:cs="Times New Roman"/>
                <w:sz w:val="20"/>
                <w:szCs w:val="20"/>
              </w:rPr>
            </w:pPr>
            <w:r w:rsidRPr="0007276A">
              <w:rPr>
                <w:rFonts w:ascii="Times" w:eastAsia="Times" w:hAnsi="Times" w:cs="Times New Roman"/>
                <w:bCs/>
                <w:sz w:val="20"/>
                <w:szCs w:val="20"/>
              </w:rPr>
              <w:t>Needs Improvement</w:t>
            </w:r>
          </w:p>
        </w:tc>
        <w:tc>
          <w:tcPr>
            <w:tcW w:w="2740" w:type="dxa"/>
            <w:tcBorders>
              <w:bottom w:val="single" w:sz="4" w:space="0" w:color="auto"/>
            </w:tcBorders>
            <w:shd w:val="clear" w:color="auto" w:fill="E0E0E0"/>
          </w:tcPr>
          <w:p w14:paraId="007DE35B" w14:textId="77777777" w:rsidR="00712133" w:rsidRPr="0007276A" w:rsidRDefault="00712133" w:rsidP="00E05A4C">
            <w:pPr>
              <w:jc w:val="center"/>
              <w:rPr>
                <w:rFonts w:ascii="Times" w:hAnsi="Times" w:cs="Times New Roman"/>
                <w:sz w:val="20"/>
                <w:szCs w:val="20"/>
              </w:rPr>
            </w:pPr>
            <w:r w:rsidRPr="0007276A">
              <w:rPr>
                <w:rFonts w:ascii="Times" w:eastAsia="Times" w:hAnsi="Times" w:cs="Times New Roman"/>
                <w:bCs/>
                <w:sz w:val="20"/>
                <w:szCs w:val="20"/>
              </w:rPr>
              <w:t>Unsatisfactory</w:t>
            </w:r>
          </w:p>
        </w:tc>
        <w:tc>
          <w:tcPr>
            <w:tcW w:w="828" w:type="dxa"/>
            <w:tcBorders>
              <w:bottom w:val="single" w:sz="4" w:space="0" w:color="auto"/>
            </w:tcBorders>
            <w:shd w:val="clear" w:color="auto" w:fill="E0E0E0"/>
          </w:tcPr>
          <w:p w14:paraId="7887BBC6" w14:textId="77777777" w:rsidR="00712133" w:rsidRPr="0007276A" w:rsidRDefault="00712133" w:rsidP="00E05A4C">
            <w:pPr>
              <w:jc w:val="center"/>
              <w:rPr>
                <w:rFonts w:ascii="Times" w:hAnsi="Times" w:cs="Times New Roman"/>
                <w:bCs/>
                <w:sz w:val="20"/>
                <w:szCs w:val="20"/>
              </w:rPr>
            </w:pPr>
            <w:r w:rsidRPr="0007276A">
              <w:rPr>
                <w:rFonts w:ascii="Times" w:eastAsia="Times" w:hAnsi="Times" w:cs="Times New Roman"/>
                <w:bCs/>
                <w:sz w:val="20"/>
                <w:szCs w:val="20"/>
              </w:rPr>
              <w:t>Unable to Assess</w:t>
            </w:r>
          </w:p>
        </w:tc>
      </w:tr>
      <w:tr w:rsidR="00712133" w:rsidRPr="0007276A" w14:paraId="227D5F3D" w14:textId="77777777" w:rsidTr="00E05A4C">
        <w:tc>
          <w:tcPr>
            <w:tcW w:w="2739" w:type="dxa"/>
            <w:shd w:val="clear" w:color="auto" w:fill="FFFF99"/>
          </w:tcPr>
          <w:p w14:paraId="2A3A15F8" w14:textId="77777777" w:rsidR="00712133" w:rsidRPr="0007276A" w:rsidRDefault="00712133" w:rsidP="00E05A4C">
            <w:pPr>
              <w:rPr>
                <w:rFonts w:ascii="Times" w:hAnsi="Times" w:cs="Times New Roman"/>
                <w:sz w:val="20"/>
                <w:szCs w:val="20"/>
              </w:rPr>
            </w:pPr>
            <w:r w:rsidRPr="0007276A">
              <w:rPr>
                <w:rFonts w:ascii="Times" w:eastAsia="Times" w:hAnsi="Times" w:cs="Times New Roman"/>
                <w:sz w:val="20"/>
                <w:szCs w:val="20"/>
              </w:rPr>
              <w:t>HSW1: Articulates components of a safe and healthy environment</w:t>
            </w:r>
            <w:r>
              <w:rPr>
                <w:rFonts w:ascii="Times" w:eastAsia="Times" w:hAnsi="Times" w:cs="Times New Roman"/>
                <w:sz w:val="20"/>
                <w:szCs w:val="20"/>
              </w:rPr>
              <w:t>.</w:t>
            </w:r>
          </w:p>
        </w:tc>
        <w:tc>
          <w:tcPr>
            <w:tcW w:w="2740" w:type="dxa"/>
            <w:shd w:val="clear" w:color="auto" w:fill="FFFF99"/>
          </w:tcPr>
          <w:p w14:paraId="1169932E" w14:textId="77777777" w:rsidR="00712133" w:rsidRPr="0007276A" w:rsidRDefault="00712133" w:rsidP="00E05A4C">
            <w:pPr>
              <w:rPr>
                <w:rFonts w:ascii="Times" w:hAnsi="Times"/>
                <w:sz w:val="20"/>
                <w:szCs w:val="20"/>
              </w:rPr>
            </w:pPr>
            <w:r w:rsidRPr="0007276A">
              <w:rPr>
                <w:rFonts w:ascii="Times" w:hAnsi="Times"/>
                <w:sz w:val="20"/>
                <w:szCs w:val="20"/>
              </w:rPr>
              <w:t xml:space="preserve">Lists and identifies components of a safe and healthy environment; including </w:t>
            </w:r>
            <w:r w:rsidRPr="0007276A">
              <w:rPr>
                <w:rFonts w:ascii="Times" w:eastAsia="Times New Roman" w:hAnsi="Times" w:cs="Times New Roman"/>
                <w:sz w:val="20"/>
                <w:szCs w:val="20"/>
              </w:rPr>
              <w:t xml:space="preserve">recognizing, documenting, and reporting suspected abuse and neglect, maintaining </w:t>
            </w:r>
            <w:r w:rsidRPr="0007276A">
              <w:rPr>
                <w:rFonts w:ascii="Times" w:hAnsi="Times"/>
                <w:sz w:val="20"/>
                <w:szCs w:val="20"/>
              </w:rPr>
              <w:t>regulations, standards, and guidelines for indoor and outdoor environments, food preparation, and handling, and emergency medical and first aid procedures.</w:t>
            </w:r>
          </w:p>
          <w:p w14:paraId="1A3FF526" w14:textId="77777777" w:rsidR="00712133" w:rsidRPr="0007276A" w:rsidRDefault="00712133" w:rsidP="00E05A4C">
            <w:pPr>
              <w:rPr>
                <w:rFonts w:ascii="Times" w:hAnsi="Times"/>
                <w:sz w:val="20"/>
                <w:szCs w:val="20"/>
              </w:rPr>
            </w:pPr>
          </w:p>
          <w:p w14:paraId="22AC7771" w14:textId="77777777" w:rsidR="00712133" w:rsidRPr="0007276A" w:rsidRDefault="00712133" w:rsidP="00E05A4C">
            <w:pPr>
              <w:rPr>
                <w:rFonts w:ascii="Times" w:hAnsi="Times" w:cs="Times New Roman"/>
                <w:sz w:val="20"/>
                <w:szCs w:val="20"/>
              </w:rPr>
            </w:pPr>
            <w:r w:rsidRPr="0007276A">
              <w:rPr>
                <w:rFonts w:ascii="Times" w:hAnsi="Times"/>
                <w:sz w:val="20"/>
                <w:szCs w:val="20"/>
              </w:rPr>
              <w:t>Identifies how to use this knowledge to support children and families in making decisions that lead to healthy choices, health-promoting behaviors, and personal safety.</w:t>
            </w:r>
          </w:p>
        </w:tc>
        <w:tc>
          <w:tcPr>
            <w:tcW w:w="2739" w:type="dxa"/>
            <w:shd w:val="clear" w:color="auto" w:fill="FFFF99"/>
          </w:tcPr>
          <w:p w14:paraId="4D6EEC36" w14:textId="77777777" w:rsidR="00712133" w:rsidRPr="0007276A" w:rsidRDefault="00712133" w:rsidP="00E05A4C">
            <w:pPr>
              <w:rPr>
                <w:rFonts w:ascii="Times" w:hAnsi="Times" w:cs="Times New Roman"/>
                <w:sz w:val="20"/>
                <w:szCs w:val="20"/>
              </w:rPr>
            </w:pPr>
            <w:r w:rsidRPr="0007276A">
              <w:rPr>
                <w:rFonts w:ascii="Times" w:hAnsi="Times"/>
                <w:sz w:val="20"/>
                <w:szCs w:val="20"/>
              </w:rPr>
              <w:t xml:space="preserve">Lists and identifies components of a safe and healthy environment; including </w:t>
            </w:r>
            <w:r w:rsidRPr="0007276A">
              <w:rPr>
                <w:rFonts w:ascii="Times" w:eastAsia="Times New Roman" w:hAnsi="Times" w:cs="Times New Roman"/>
                <w:sz w:val="20"/>
                <w:szCs w:val="20"/>
              </w:rPr>
              <w:t xml:space="preserve">recognizing, documenting, and reporting suspected abuse and neglect, maintaining </w:t>
            </w:r>
            <w:r w:rsidRPr="0007276A">
              <w:rPr>
                <w:rFonts w:ascii="Times" w:hAnsi="Times"/>
                <w:sz w:val="20"/>
                <w:szCs w:val="20"/>
              </w:rPr>
              <w:t>regulations, standards, and guidelines for indoor and outdoor environments, food preparation, and handling, and emergency medical and first aid procedures.</w:t>
            </w:r>
          </w:p>
        </w:tc>
        <w:tc>
          <w:tcPr>
            <w:tcW w:w="2740" w:type="dxa"/>
            <w:shd w:val="clear" w:color="auto" w:fill="FFFF99"/>
          </w:tcPr>
          <w:p w14:paraId="3368BC5E" w14:textId="77777777" w:rsidR="00712133" w:rsidRPr="0007276A" w:rsidRDefault="00712133" w:rsidP="00E05A4C">
            <w:pPr>
              <w:rPr>
                <w:rFonts w:ascii="Times" w:hAnsi="Times" w:cs="Times New Roman"/>
                <w:sz w:val="20"/>
                <w:szCs w:val="20"/>
              </w:rPr>
            </w:pPr>
            <w:r w:rsidRPr="0007276A">
              <w:rPr>
                <w:rFonts w:ascii="Times" w:hAnsi="Times"/>
                <w:sz w:val="20"/>
                <w:szCs w:val="20"/>
              </w:rPr>
              <w:t xml:space="preserve">Lists and identifies several components of a safe and healthy environment; including </w:t>
            </w:r>
            <w:r w:rsidRPr="0007276A">
              <w:rPr>
                <w:rFonts w:ascii="Times" w:eastAsia="Times New Roman" w:hAnsi="Times" w:cs="Times New Roman"/>
                <w:sz w:val="20"/>
                <w:szCs w:val="20"/>
              </w:rPr>
              <w:t xml:space="preserve">recognizing, documenting, and reporting suspected abuse and neglect, maintaining </w:t>
            </w:r>
            <w:r w:rsidRPr="0007276A">
              <w:rPr>
                <w:rFonts w:ascii="Times" w:hAnsi="Times"/>
                <w:sz w:val="20"/>
                <w:szCs w:val="20"/>
              </w:rPr>
              <w:t>regulations, standards, and guidelines for indoor and outdoor environments, food preparation, and handling, and emergency medical and first aid procedures.</w:t>
            </w:r>
          </w:p>
        </w:tc>
        <w:tc>
          <w:tcPr>
            <w:tcW w:w="2740" w:type="dxa"/>
            <w:shd w:val="clear" w:color="auto" w:fill="FFFF99"/>
          </w:tcPr>
          <w:p w14:paraId="540F3970" w14:textId="0770BE6C" w:rsidR="00712133" w:rsidRPr="0007276A" w:rsidRDefault="00712133" w:rsidP="00E05A4C">
            <w:pPr>
              <w:rPr>
                <w:rFonts w:ascii="Times" w:hAnsi="Times" w:cs="Times New Roman"/>
                <w:sz w:val="20"/>
                <w:szCs w:val="20"/>
              </w:rPr>
            </w:pPr>
            <w:r w:rsidRPr="0007276A">
              <w:rPr>
                <w:rFonts w:ascii="Times" w:hAnsi="Times"/>
                <w:sz w:val="20"/>
                <w:szCs w:val="20"/>
              </w:rPr>
              <w:t>Lists and identifies components of a</w:t>
            </w:r>
            <w:r w:rsidR="0032153B">
              <w:rPr>
                <w:rFonts w:ascii="Times" w:hAnsi="Times"/>
                <w:sz w:val="20"/>
                <w:szCs w:val="20"/>
              </w:rPr>
              <w:t>n</w:t>
            </w:r>
            <w:r w:rsidRPr="0007276A">
              <w:rPr>
                <w:rFonts w:ascii="Times" w:hAnsi="Times"/>
                <w:sz w:val="20"/>
                <w:szCs w:val="20"/>
              </w:rPr>
              <w:t xml:space="preserve"> unsafe and unhealthy environment.</w:t>
            </w:r>
          </w:p>
        </w:tc>
        <w:tc>
          <w:tcPr>
            <w:tcW w:w="828" w:type="dxa"/>
            <w:shd w:val="clear" w:color="auto" w:fill="FFFF99"/>
          </w:tcPr>
          <w:p w14:paraId="671B6EFA" w14:textId="77777777" w:rsidR="00712133" w:rsidRPr="0007276A" w:rsidRDefault="00712133" w:rsidP="00E05A4C">
            <w:pPr>
              <w:rPr>
                <w:rFonts w:ascii="Times" w:hAnsi="Times" w:cs="Times New Roman"/>
                <w:sz w:val="20"/>
                <w:szCs w:val="20"/>
              </w:rPr>
            </w:pPr>
          </w:p>
        </w:tc>
      </w:tr>
      <w:tr w:rsidR="00712133" w:rsidRPr="0007276A" w14:paraId="70259305" w14:textId="77777777" w:rsidTr="00E05A4C">
        <w:tc>
          <w:tcPr>
            <w:tcW w:w="2739" w:type="dxa"/>
            <w:tcBorders>
              <w:bottom w:val="single" w:sz="4" w:space="0" w:color="auto"/>
            </w:tcBorders>
            <w:shd w:val="clear" w:color="auto" w:fill="FFFF99"/>
          </w:tcPr>
          <w:p w14:paraId="3EBB68A6" w14:textId="77777777" w:rsidR="00712133" w:rsidRPr="0007276A" w:rsidRDefault="00712133" w:rsidP="00E05A4C">
            <w:pPr>
              <w:rPr>
                <w:rFonts w:ascii="Times" w:hAnsi="Times" w:cs="Times New Roman"/>
                <w:sz w:val="20"/>
                <w:szCs w:val="20"/>
              </w:rPr>
            </w:pPr>
            <w:r w:rsidRPr="0007276A">
              <w:rPr>
                <w:rFonts w:ascii="Times" w:eastAsia="Times" w:hAnsi="Times" w:cs="Times New Roman"/>
                <w:sz w:val="20"/>
                <w:szCs w:val="20"/>
              </w:rPr>
              <w:t xml:space="preserve">HSW2: Maintains a safe &amp; healthy </w:t>
            </w:r>
            <w:r w:rsidRPr="0007276A">
              <w:rPr>
                <w:rFonts w:ascii="Times" w:eastAsia="Times" w:hAnsi="Times" w:cs="Times New Roman"/>
                <w:sz w:val="20"/>
                <w:szCs w:val="20"/>
              </w:rPr>
              <w:lastRenderedPageBreak/>
              <w:t>environment</w:t>
            </w:r>
            <w:r>
              <w:rPr>
                <w:rFonts w:ascii="Times" w:eastAsia="Times" w:hAnsi="Times" w:cs="Times New Roman"/>
                <w:sz w:val="20"/>
                <w:szCs w:val="20"/>
              </w:rPr>
              <w:t>.</w:t>
            </w:r>
          </w:p>
        </w:tc>
        <w:tc>
          <w:tcPr>
            <w:tcW w:w="2740" w:type="dxa"/>
            <w:tcBorders>
              <w:bottom w:val="single" w:sz="4" w:space="0" w:color="auto"/>
            </w:tcBorders>
            <w:shd w:val="clear" w:color="auto" w:fill="FFFF99"/>
          </w:tcPr>
          <w:p w14:paraId="44E56769" w14:textId="0B45E45E" w:rsidR="00712133" w:rsidRPr="0032153B" w:rsidRDefault="00712133" w:rsidP="00E05A4C">
            <w:pPr>
              <w:rPr>
                <w:rFonts w:ascii="Times" w:eastAsia="Times New Roman" w:hAnsi="Times" w:cs="Times New Roman"/>
                <w:sz w:val="20"/>
                <w:szCs w:val="20"/>
              </w:rPr>
            </w:pPr>
            <w:r w:rsidRPr="0007276A">
              <w:rPr>
                <w:rFonts w:ascii="Times" w:hAnsi="Times"/>
                <w:sz w:val="20"/>
                <w:szCs w:val="20"/>
              </w:rPr>
              <w:lastRenderedPageBreak/>
              <w:t xml:space="preserve">Implements </w:t>
            </w:r>
            <w:r>
              <w:rPr>
                <w:rFonts w:ascii="Times" w:hAnsi="Times"/>
                <w:sz w:val="20"/>
                <w:szCs w:val="20"/>
              </w:rPr>
              <w:t xml:space="preserve">and advocates for </w:t>
            </w:r>
            <w:r w:rsidRPr="0007276A">
              <w:rPr>
                <w:rFonts w:ascii="Times" w:hAnsi="Times"/>
                <w:sz w:val="20"/>
                <w:szCs w:val="20"/>
              </w:rPr>
              <w:t>basic health, safety, and nutritional practices</w:t>
            </w:r>
            <w:r>
              <w:rPr>
                <w:rFonts w:ascii="Times" w:hAnsi="Times"/>
                <w:sz w:val="20"/>
                <w:szCs w:val="20"/>
              </w:rPr>
              <w:t xml:space="preserve"> by providing </w:t>
            </w:r>
            <w:r w:rsidRPr="00EC5E4F">
              <w:rPr>
                <w:rFonts w:ascii="Times" w:eastAsia="Times New Roman" w:hAnsi="Times" w:cs="Times New Roman"/>
                <w:sz w:val="20"/>
                <w:szCs w:val="20"/>
              </w:rPr>
              <w:t xml:space="preserve">instructions and </w:t>
            </w:r>
            <w:r w:rsidRPr="00EC5E4F">
              <w:rPr>
                <w:rFonts w:ascii="Times" w:eastAsia="Times New Roman" w:hAnsi="Times" w:cs="Times New Roman"/>
                <w:sz w:val="20"/>
                <w:szCs w:val="20"/>
              </w:rPr>
              <w:lastRenderedPageBreak/>
              <w:t xml:space="preserve">required documentation for administration of different medicines and approved medical treatments; </w:t>
            </w:r>
            <w:r>
              <w:rPr>
                <w:rFonts w:ascii="Times" w:eastAsia="Times New Roman" w:hAnsi="Times" w:cs="Times New Roman"/>
                <w:sz w:val="20"/>
                <w:szCs w:val="20"/>
              </w:rPr>
              <w:t>aligning</w:t>
            </w:r>
            <w:r w:rsidRPr="00EC5E4F">
              <w:rPr>
                <w:rFonts w:ascii="Times" w:eastAsia="Times New Roman" w:hAnsi="Times" w:cs="Times New Roman"/>
                <w:sz w:val="20"/>
                <w:szCs w:val="20"/>
              </w:rPr>
              <w:t xml:space="preserve"> with </w:t>
            </w:r>
            <w:r w:rsidRPr="00EC5E4F">
              <w:rPr>
                <w:rFonts w:ascii="Times" w:hAnsi="Times"/>
                <w:sz w:val="20"/>
                <w:szCs w:val="20"/>
              </w:rPr>
              <w:t xml:space="preserve">state and local regulations for meal preparation; and maintenance of a safe and risk-free environment </w:t>
            </w:r>
            <w:r w:rsidRPr="00EC5E4F">
              <w:rPr>
                <w:rFonts w:ascii="Times" w:eastAsia="Times" w:hAnsi="Times" w:cs="Times New Roman"/>
                <w:sz w:val="20"/>
                <w:szCs w:val="20"/>
              </w:rPr>
              <w:t>for children in which hazards are identified, risks assessed, and threats responded to with appropriate corrective action.</w:t>
            </w:r>
          </w:p>
        </w:tc>
        <w:tc>
          <w:tcPr>
            <w:tcW w:w="2739" w:type="dxa"/>
            <w:tcBorders>
              <w:bottom w:val="single" w:sz="4" w:space="0" w:color="auto"/>
            </w:tcBorders>
            <w:shd w:val="clear" w:color="auto" w:fill="FFFF99"/>
          </w:tcPr>
          <w:p w14:paraId="7E1E34C5" w14:textId="1356A74B" w:rsidR="00712133" w:rsidRPr="0032153B" w:rsidRDefault="00712133" w:rsidP="00E05A4C">
            <w:pPr>
              <w:rPr>
                <w:rFonts w:ascii="Times" w:eastAsia="Times New Roman" w:hAnsi="Times" w:cs="Times New Roman"/>
                <w:sz w:val="20"/>
                <w:szCs w:val="20"/>
              </w:rPr>
            </w:pPr>
            <w:r w:rsidRPr="0007276A">
              <w:rPr>
                <w:rFonts w:ascii="Times" w:hAnsi="Times"/>
                <w:sz w:val="20"/>
                <w:szCs w:val="20"/>
              </w:rPr>
              <w:lastRenderedPageBreak/>
              <w:t>Implements basic health, safety, and nutritional practices</w:t>
            </w:r>
            <w:r>
              <w:rPr>
                <w:rFonts w:ascii="Times" w:hAnsi="Times"/>
                <w:sz w:val="20"/>
                <w:szCs w:val="20"/>
              </w:rPr>
              <w:t xml:space="preserve"> by providing </w:t>
            </w:r>
            <w:r w:rsidRPr="00EC5E4F">
              <w:rPr>
                <w:rFonts w:ascii="Times" w:eastAsia="Times New Roman" w:hAnsi="Times" w:cs="Times New Roman"/>
                <w:sz w:val="20"/>
                <w:szCs w:val="20"/>
              </w:rPr>
              <w:t xml:space="preserve">instructions and required </w:t>
            </w:r>
            <w:r w:rsidRPr="00EC5E4F">
              <w:rPr>
                <w:rFonts w:ascii="Times" w:eastAsia="Times New Roman" w:hAnsi="Times" w:cs="Times New Roman"/>
                <w:sz w:val="20"/>
                <w:szCs w:val="20"/>
              </w:rPr>
              <w:lastRenderedPageBreak/>
              <w:t xml:space="preserve">documentation for administration of different medicines and approved medical treatments; </w:t>
            </w:r>
            <w:r>
              <w:rPr>
                <w:rFonts w:ascii="Times" w:eastAsia="Times New Roman" w:hAnsi="Times" w:cs="Times New Roman"/>
                <w:sz w:val="20"/>
                <w:szCs w:val="20"/>
              </w:rPr>
              <w:t>aligning</w:t>
            </w:r>
            <w:r w:rsidRPr="00EC5E4F">
              <w:rPr>
                <w:rFonts w:ascii="Times" w:eastAsia="Times New Roman" w:hAnsi="Times" w:cs="Times New Roman"/>
                <w:sz w:val="20"/>
                <w:szCs w:val="20"/>
              </w:rPr>
              <w:t xml:space="preserve"> with </w:t>
            </w:r>
            <w:r w:rsidRPr="00EC5E4F">
              <w:rPr>
                <w:rFonts w:ascii="Times" w:hAnsi="Times"/>
                <w:sz w:val="20"/>
                <w:szCs w:val="20"/>
              </w:rPr>
              <w:t xml:space="preserve">state and local regulations for meal preparation; and maintenance of a safe and risk-free environment </w:t>
            </w:r>
            <w:r w:rsidRPr="00EC5E4F">
              <w:rPr>
                <w:rFonts w:ascii="Times" w:eastAsia="Times" w:hAnsi="Times" w:cs="Times New Roman"/>
                <w:sz w:val="20"/>
                <w:szCs w:val="20"/>
              </w:rPr>
              <w:t xml:space="preserve">for children in which hazards are identified, risks assessed, and threats responded to with appropriate corrective action. </w:t>
            </w:r>
          </w:p>
        </w:tc>
        <w:tc>
          <w:tcPr>
            <w:tcW w:w="2740" w:type="dxa"/>
            <w:tcBorders>
              <w:bottom w:val="single" w:sz="4" w:space="0" w:color="auto"/>
            </w:tcBorders>
            <w:shd w:val="clear" w:color="auto" w:fill="FFFF99"/>
          </w:tcPr>
          <w:p w14:paraId="67DB7169" w14:textId="77777777" w:rsidR="00712133" w:rsidRPr="0007276A" w:rsidRDefault="00712133" w:rsidP="00E05A4C">
            <w:pPr>
              <w:rPr>
                <w:rFonts w:ascii="Times" w:hAnsi="Times" w:cs="Times New Roman"/>
                <w:sz w:val="20"/>
                <w:szCs w:val="20"/>
              </w:rPr>
            </w:pPr>
            <w:r w:rsidRPr="0007276A">
              <w:rPr>
                <w:rFonts w:ascii="Times" w:hAnsi="Times"/>
                <w:sz w:val="20"/>
                <w:szCs w:val="20"/>
              </w:rPr>
              <w:lastRenderedPageBreak/>
              <w:t>Inconsistently implements basic health, safety, and nutritional practices.</w:t>
            </w:r>
          </w:p>
        </w:tc>
        <w:tc>
          <w:tcPr>
            <w:tcW w:w="2740" w:type="dxa"/>
            <w:tcBorders>
              <w:bottom w:val="single" w:sz="4" w:space="0" w:color="auto"/>
            </w:tcBorders>
            <w:shd w:val="clear" w:color="auto" w:fill="FFFF99"/>
          </w:tcPr>
          <w:p w14:paraId="689AAF1F" w14:textId="77777777" w:rsidR="00712133" w:rsidRPr="0007276A" w:rsidRDefault="00712133" w:rsidP="00E05A4C">
            <w:pPr>
              <w:rPr>
                <w:rFonts w:ascii="Times" w:hAnsi="Times" w:cs="Times New Roman"/>
                <w:sz w:val="20"/>
                <w:szCs w:val="20"/>
              </w:rPr>
            </w:pPr>
            <w:r w:rsidRPr="0007276A">
              <w:rPr>
                <w:rFonts w:ascii="Times" w:eastAsia="Times" w:hAnsi="Times" w:cs="Times New Roman"/>
                <w:sz w:val="20"/>
                <w:szCs w:val="20"/>
              </w:rPr>
              <w:t xml:space="preserve">Health, safety and nutrition practices implemented </w:t>
            </w:r>
            <w:r w:rsidRPr="0007276A">
              <w:rPr>
                <w:rFonts w:ascii="Times" w:eastAsia="Times" w:hAnsi="Times" w:cs="Times New Roman"/>
                <w:sz w:val="20"/>
                <w:szCs w:val="20"/>
              </w:rPr>
              <w:lastRenderedPageBreak/>
              <w:t>are not congruent with standards and expectations for keeping children healthy and safe.</w:t>
            </w:r>
          </w:p>
        </w:tc>
        <w:tc>
          <w:tcPr>
            <w:tcW w:w="828" w:type="dxa"/>
            <w:tcBorders>
              <w:bottom w:val="single" w:sz="4" w:space="0" w:color="auto"/>
            </w:tcBorders>
            <w:shd w:val="clear" w:color="auto" w:fill="FFFF99"/>
          </w:tcPr>
          <w:p w14:paraId="113D1A45" w14:textId="77777777" w:rsidR="00712133" w:rsidRPr="0007276A" w:rsidRDefault="00712133" w:rsidP="00E05A4C">
            <w:pPr>
              <w:rPr>
                <w:rFonts w:ascii="Times" w:hAnsi="Times" w:cs="Times New Roman"/>
                <w:sz w:val="20"/>
                <w:szCs w:val="20"/>
              </w:rPr>
            </w:pPr>
          </w:p>
        </w:tc>
      </w:tr>
      <w:tr w:rsidR="00712133" w:rsidRPr="0007276A" w14:paraId="62C4DE95" w14:textId="77777777" w:rsidTr="00E05A4C">
        <w:tc>
          <w:tcPr>
            <w:tcW w:w="2739" w:type="dxa"/>
            <w:shd w:val="clear" w:color="auto" w:fill="CCFFCC"/>
          </w:tcPr>
          <w:p w14:paraId="6C860B5E" w14:textId="77777777" w:rsidR="00712133" w:rsidRPr="0007276A" w:rsidRDefault="00712133" w:rsidP="00E05A4C">
            <w:pPr>
              <w:rPr>
                <w:rFonts w:ascii="Times" w:hAnsi="Times" w:cs="Times New Roman"/>
                <w:sz w:val="20"/>
                <w:szCs w:val="20"/>
              </w:rPr>
            </w:pPr>
            <w:r w:rsidRPr="0007276A">
              <w:rPr>
                <w:rFonts w:ascii="Times" w:eastAsia="Times" w:hAnsi="Times" w:cs="Times New Roman"/>
                <w:sz w:val="20"/>
                <w:szCs w:val="20"/>
              </w:rPr>
              <w:lastRenderedPageBreak/>
              <w:t>HSW3: Creates a healthy and safe environment</w:t>
            </w:r>
            <w:r>
              <w:rPr>
                <w:rFonts w:ascii="Times" w:eastAsia="Times" w:hAnsi="Times" w:cs="Times New Roman"/>
                <w:sz w:val="20"/>
                <w:szCs w:val="20"/>
              </w:rPr>
              <w:t>.</w:t>
            </w:r>
          </w:p>
        </w:tc>
        <w:tc>
          <w:tcPr>
            <w:tcW w:w="2740" w:type="dxa"/>
            <w:shd w:val="clear" w:color="auto" w:fill="CCFFCC"/>
          </w:tcPr>
          <w:p w14:paraId="6D6F0C5B" w14:textId="77777777" w:rsidR="00712133" w:rsidRPr="0007276A" w:rsidRDefault="00712133" w:rsidP="00E05A4C">
            <w:pPr>
              <w:rPr>
                <w:rFonts w:ascii="Times" w:eastAsia="Times" w:hAnsi="Times" w:cs="Times New Roman"/>
                <w:sz w:val="20"/>
                <w:szCs w:val="20"/>
              </w:rPr>
            </w:pPr>
            <w:r w:rsidRPr="0007276A">
              <w:rPr>
                <w:rFonts w:ascii="Times" w:eastAsia="Times" w:hAnsi="Times" w:cs="Times New Roman"/>
                <w:sz w:val="20"/>
                <w:szCs w:val="20"/>
              </w:rPr>
              <w:t>Creates and advocates for a safe and healthy environment supportive of children's healthy development and learning</w:t>
            </w:r>
            <w:r>
              <w:rPr>
                <w:rFonts w:ascii="Times" w:eastAsia="Times" w:hAnsi="Times" w:cs="Times New Roman"/>
                <w:sz w:val="20"/>
                <w:szCs w:val="20"/>
              </w:rPr>
              <w:t>, including consistent health screening</w:t>
            </w:r>
            <w:r w:rsidRPr="0007276A">
              <w:rPr>
                <w:rFonts w:ascii="Times" w:eastAsia="Times" w:hAnsi="Times" w:cs="Times New Roman"/>
                <w:sz w:val="20"/>
                <w:szCs w:val="20"/>
              </w:rPr>
              <w:t>.</w:t>
            </w:r>
          </w:p>
          <w:p w14:paraId="5839FEF6" w14:textId="77777777" w:rsidR="00712133" w:rsidRPr="0007276A" w:rsidRDefault="00712133" w:rsidP="00E05A4C">
            <w:pPr>
              <w:rPr>
                <w:rFonts w:ascii="Times" w:hAnsi="Times"/>
                <w:sz w:val="20"/>
                <w:szCs w:val="20"/>
              </w:rPr>
            </w:pPr>
          </w:p>
          <w:p w14:paraId="43F6FF9B" w14:textId="77777777" w:rsidR="00712133" w:rsidRPr="0007276A" w:rsidRDefault="00712133" w:rsidP="00E05A4C">
            <w:pPr>
              <w:rPr>
                <w:rFonts w:ascii="Times" w:hAnsi="Times"/>
                <w:sz w:val="20"/>
                <w:szCs w:val="20"/>
              </w:rPr>
            </w:pPr>
            <w:r w:rsidRPr="0007276A">
              <w:rPr>
                <w:rFonts w:ascii="Times" w:hAnsi="Times"/>
                <w:sz w:val="20"/>
                <w:szCs w:val="20"/>
              </w:rPr>
              <w:t>Develops and leads opportunities for children, families and staff to practice safe and healthy behaviors through daily routines and activities that both protect children and model positive, life-long healthy habits.</w:t>
            </w:r>
          </w:p>
          <w:p w14:paraId="75B8A7C9" w14:textId="77777777" w:rsidR="00712133" w:rsidRPr="0007276A" w:rsidRDefault="00712133" w:rsidP="00E05A4C">
            <w:pPr>
              <w:rPr>
                <w:rFonts w:ascii="Times" w:hAnsi="Times"/>
                <w:sz w:val="20"/>
                <w:szCs w:val="20"/>
              </w:rPr>
            </w:pPr>
          </w:p>
          <w:p w14:paraId="4809B8FD" w14:textId="77777777" w:rsidR="00712133" w:rsidRPr="0007276A" w:rsidRDefault="00712133" w:rsidP="00E05A4C">
            <w:pPr>
              <w:rPr>
                <w:rFonts w:ascii="Times" w:hAnsi="Times" w:cs="Times New Roman"/>
                <w:sz w:val="20"/>
                <w:szCs w:val="20"/>
              </w:rPr>
            </w:pPr>
            <w:r w:rsidRPr="0007276A">
              <w:rPr>
                <w:rFonts w:ascii="Times" w:hAnsi="Times"/>
                <w:sz w:val="20"/>
                <w:szCs w:val="20"/>
              </w:rPr>
              <w:t>Creates systems for and leads others in complying with maintenance of children’s health and immunization records.</w:t>
            </w:r>
          </w:p>
        </w:tc>
        <w:tc>
          <w:tcPr>
            <w:tcW w:w="2739" w:type="dxa"/>
            <w:shd w:val="clear" w:color="auto" w:fill="CCFFCC"/>
          </w:tcPr>
          <w:p w14:paraId="380A9C33" w14:textId="77777777" w:rsidR="00712133" w:rsidRPr="0007276A" w:rsidRDefault="00712133" w:rsidP="00E05A4C">
            <w:pPr>
              <w:rPr>
                <w:rFonts w:ascii="Times" w:eastAsia="Times" w:hAnsi="Times" w:cs="Times New Roman"/>
                <w:sz w:val="20"/>
                <w:szCs w:val="20"/>
              </w:rPr>
            </w:pPr>
            <w:r w:rsidRPr="0007276A">
              <w:rPr>
                <w:rFonts w:ascii="Times" w:eastAsia="Times" w:hAnsi="Times" w:cs="Times New Roman"/>
                <w:sz w:val="20"/>
                <w:szCs w:val="20"/>
              </w:rPr>
              <w:t>Creates a safe and healthy environment supportive of children's healthy development and learning</w:t>
            </w:r>
            <w:r>
              <w:rPr>
                <w:rFonts w:ascii="Times" w:eastAsia="Times" w:hAnsi="Times" w:cs="Times New Roman"/>
                <w:sz w:val="20"/>
                <w:szCs w:val="20"/>
              </w:rPr>
              <w:t>, including consistent health screening.</w:t>
            </w:r>
          </w:p>
          <w:p w14:paraId="0A1725A6" w14:textId="77777777" w:rsidR="00712133" w:rsidRPr="0007276A" w:rsidRDefault="00712133" w:rsidP="00E05A4C">
            <w:pPr>
              <w:rPr>
                <w:rFonts w:ascii="Times" w:hAnsi="Times"/>
                <w:sz w:val="20"/>
                <w:szCs w:val="20"/>
              </w:rPr>
            </w:pPr>
          </w:p>
          <w:p w14:paraId="350C11F8" w14:textId="77777777" w:rsidR="00712133" w:rsidRPr="0007276A" w:rsidRDefault="00712133" w:rsidP="00E05A4C">
            <w:pPr>
              <w:rPr>
                <w:rFonts w:ascii="Times" w:hAnsi="Times"/>
                <w:sz w:val="20"/>
                <w:szCs w:val="20"/>
              </w:rPr>
            </w:pPr>
            <w:r w:rsidRPr="0007276A">
              <w:rPr>
                <w:rFonts w:ascii="Times" w:hAnsi="Times"/>
                <w:sz w:val="20"/>
                <w:szCs w:val="20"/>
              </w:rPr>
              <w:t>Develops opportunities for children, families and staff to practice safe and healthy behaviors through daily routines and activities that both protect children and model positive, life-long healthy habits.</w:t>
            </w:r>
          </w:p>
          <w:p w14:paraId="2B1A2791" w14:textId="77777777" w:rsidR="00712133" w:rsidRPr="0007276A" w:rsidRDefault="00712133" w:rsidP="00E05A4C">
            <w:pPr>
              <w:rPr>
                <w:rFonts w:ascii="Times" w:hAnsi="Times"/>
                <w:sz w:val="20"/>
                <w:szCs w:val="20"/>
              </w:rPr>
            </w:pPr>
          </w:p>
          <w:p w14:paraId="256CC2AA" w14:textId="77777777" w:rsidR="00712133" w:rsidRPr="0007276A" w:rsidRDefault="00712133" w:rsidP="00E05A4C">
            <w:pPr>
              <w:rPr>
                <w:rFonts w:ascii="Times" w:hAnsi="Times" w:cs="Times New Roman"/>
                <w:sz w:val="20"/>
                <w:szCs w:val="20"/>
              </w:rPr>
            </w:pPr>
            <w:r w:rsidRPr="0007276A">
              <w:rPr>
                <w:rFonts w:ascii="Times" w:hAnsi="Times"/>
                <w:sz w:val="20"/>
                <w:szCs w:val="20"/>
              </w:rPr>
              <w:t>Creates systems for maintenance of children’s health and immunization records.</w:t>
            </w:r>
          </w:p>
        </w:tc>
        <w:tc>
          <w:tcPr>
            <w:tcW w:w="2740" w:type="dxa"/>
            <w:shd w:val="clear" w:color="auto" w:fill="CCFFCC"/>
          </w:tcPr>
          <w:p w14:paraId="5874B731" w14:textId="77777777" w:rsidR="00712133" w:rsidRPr="0007276A" w:rsidRDefault="00712133" w:rsidP="00E05A4C">
            <w:pPr>
              <w:rPr>
                <w:rFonts w:ascii="Times" w:eastAsia="Times" w:hAnsi="Times" w:cs="Times New Roman"/>
                <w:sz w:val="20"/>
                <w:szCs w:val="20"/>
              </w:rPr>
            </w:pPr>
            <w:r w:rsidRPr="0007276A">
              <w:rPr>
                <w:rFonts w:ascii="Times" w:eastAsia="Times" w:hAnsi="Times" w:cs="Times New Roman"/>
                <w:sz w:val="20"/>
                <w:szCs w:val="20"/>
              </w:rPr>
              <w:t>Creates a safe and healthy environment supportive of children's h</w:t>
            </w:r>
            <w:r>
              <w:rPr>
                <w:rFonts w:ascii="Times" w:eastAsia="Times" w:hAnsi="Times" w:cs="Times New Roman"/>
                <w:sz w:val="20"/>
                <w:szCs w:val="20"/>
              </w:rPr>
              <w:t>ealthy development and learning.</w:t>
            </w:r>
          </w:p>
          <w:p w14:paraId="10A4BEED" w14:textId="77777777" w:rsidR="00712133" w:rsidRPr="0007276A" w:rsidRDefault="00712133" w:rsidP="00E05A4C">
            <w:pPr>
              <w:rPr>
                <w:rFonts w:ascii="Times" w:hAnsi="Times"/>
                <w:sz w:val="20"/>
                <w:szCs w:val="20"/>
              </w:rPr>
            </w:pPr>
          </w:p>
          <w:p w14:paraId="1B3D41B2" w14:textId="77777777" w:rsidR="00712133" w:rsidRPr="0007276A" w:rsidRDefault="00712133" w:rsidP="00E05A4C">
            <w:pPr>
              <w:rPr>
                <w:rFonts w:ascii="Times" w:hAnsi="Times"/>
                <w:sz w:val="20"/>
                <w:szCs w:val="20"/>
              </w:rPr>
            </w:pPr>
            <w:r w:rsidRPr="0007276A">
              <w:rPr>
                <w:rFonts w:ascii="Times" w:hAnsi="Times"/>
                <w:sz w:val="20"/>
                <w:szCs w:val="20"/>
              </w:rPr>
              <w:t>Develops opportunities for children, families and staff to practice safe and healthy behaviors through daily routines and activities.</w:t>
            </w:r>
          </w:p>
          <w:p w14:paraId="180E1AF7" w14:textId="77777777" w:rsidR="00712133" w:rsidRPr="0007276A" w:rsidRDefault="00712133" w:rsidP="00E05A4C">
            <w:pPr>
              <w:rPr>
                <w:rFonts w:ascii="Times" w:hAnsi="Times"/>
                <w:sz w:val="20"/>
                <w:szCs w:val="20"/>
              </w:rPr>
            </w:pPr>
          </w:p>
          <w:p w14:paraId="702D2C47" w14:textId="77777777" w:rsidR="00712133" w:rsidRPr="0007276A" w:rsidRDefault="00712133" w:rsidP="00E05A4C">
            <w:pPr>
              <w:rPr>
                <w:rFonts w:ascii="Times" w:hAnsi="Times" w:cs="Times New Roman"/>
                <w:sz w:val="20"/>
                <w:szCs w:val="20"/>
              </w:rPr>
            </w:pPr>
            <w:r w:rsidRPr="0007276A">
              <w:rPr>
                <w:rFonts w:ascii="Times" w:hAnsi="Times"/>
                <w:sz w:val="20"/>
                <w:szCs w:val="20"/>
              </w:rPr>
              <w:t>Complies with maintaining children’s health and immunization records.</w:t>
            </w:r>
          </w:p>
        </w:tc>
        <w:tc>
          <w:tcPr>
            <w:tcW w:w="2740" w:type="dxa"/>
            <w:shd w:val="clear" w:color="auto" w:fill="CCFFCC"/>
          </w:tcPr>
          <w:p w14:paraId="100882A0" w14:textId="77777777" w:rsidR="00712133" w:rsidRPr="0007276A" w:rsidRDefault="00712133" w:rsidP="00E05A4C">
            <w:pPr>
              <w:rPr>
                <w:rFonts w:ascii="Times" w:eastAsia="Times" w:hAnsi="Times" w:cs="Times New Roman"/>
                <w:sz w:val="20"/>
                <w:szCs w:val="20"/>
              </w:rPr>
            </w:pPr>
            <w:r w:rsidRPr="0007276A">
              <w:rPr>
                <w:rFonts w:ascii="Times" w:eastAsia="Times" w:hAnsi="Times" w:cs="Times New Roman"/>
                <w:sz w:val="20"/>
                <w:szCs w:val="20"/>
              </w:rPr>
              <w:t xml:space="preserve">Perpetuates unsafe and/or unhealthy environments </w:t>
            </w:r>
          </w:p>
          <w:p w14:paraId="3187FE15" w14:textId="77777777" w:rsidR="00712133" w:rsidRPr="0007276A" w:rsidRDefault="00712133" w:rsidP="00E05A4C">
            <w:pPr>
              <w:rPr>
                <w:rFonts w:ascii="Times" w:eastAsia="Times" w:hAnsi="Times" w:cs="Times New Roman"/>
                <w:sz w:val="20"/>
                <w:szCs w:val="20"/>
              </w:rPr>
            </w:pPr>
          </w:p>
          <w:p w14:paraId="492B29D2" w14:textId="77777777" w:rsidR="00712133" w:rsidRPr="0007276A" w:rsidRDefault="00712133" w:rsidP="00E05A4C">
            <w:pPr>
              <w:rPr>
                <w:rFonts w:ascii="Times" w:hAnsi="Times"/>
                <w:sz w:val="20"/>
                <w:szCs w:val="20"/>
              </w:rPr>
            </w:pPr>
            <w:r w:rsidRPr="0007276A">
              <w:rPr>
                <w:rFonts w:ascii="Times" w:eastAsia="Times" w:hAnsi="Times" w:cs="Times New Roman"/>
                <w:sz w:val="20"/>
                <w:szCs w:val="20"/>
              </w:rPr>
              <w:t xml:space="preserve">Models or encourages </w:t>
            </w:r>
            <w:r w:rsidRPr="0007276A">
              <w:rPr>
                <w:rFonts w:ascii="Times" w:hAnsi="Times"/>
                <w:sz w:val="20"/>
                <w:szCs w:val="20"/>
              </w:rPr>
              <w:t xml:space="preserve">unhealthy practices for staff and families </w:t>
            </w:r>
          </w:p>
          <w:p w14:paraId="17F02DFD" w14:textId="77777777" w:rsidR="00712133" w:rsidRPr="0007276A" w:rsidRDefault="00712133" w:rsidP="00E05A4C">
            <w:pPr>
              <w:rPr>
                <w:rFonts w:ascii="Times" w:hAnsi="Times"/>
                <w:sz w:val="20"/>
                <w:szCs w:val="20"/>
              </w:rPr>
            </w:pPr>
          </w:p>
          <w:p w14:paraId="74210E6F" w14:textId="77777777" w:rsidR="00712133" w:rsidRPr="0007276A" w:rsidRDefault="00712133" w:rsidP="00E05A4C">
            <w:pPr>
              <w:rPr>
                <w:rFonts w:ascii="Times" w:hAnsi="Times" w:cs="Times New Roman"/>
                <w:sz w:val="20"/>
                <w:szCs w:val="20"/>
              </w:rPr>
            </w:pPr>
            <w:r w:rsidRPr="0007276A">
              <w:rPr>
                <w:rFonts w:ascii="Times" w:hAnsi="Times"/>
                <w:sz w:val="20"/>
                <w:szCs w:val="20"/>
              </w:rPr>
              <w:t>Does not comply with maintaining children’s health and immunization records.</w:t>
            </w:r>
          </w:p>
        </w:tc>
        <w:tc>
          <w:tcPr>
            <w:tcW w:w="828" w:type="dxa"/>
            <w:shd w:val="clear" w:color="auto" w:fill="CCFFCC"/>
          </w:tcPr>
          <w:p w14:paraId="3333BC20" w14:textId="77777777" w:rsidR="00712133" w:rsidRPr="0007276A" w:rsidRDefault="00712133" w:rsidP="00E05A4C">
            <w:pPr>
              <w:rPr>
                <w:rFonts w:ascii="Times" w:hAnsi="Times" w:cs="Times New Roman"/>
                <w:sz w:val="20"/>
                <w:szCs w:val="20"/>
              </w:rPr>
            </w:pPr>
          </w:p>
        </w:tc>
      </w:tr>
      <w:tr w:rsidR="00712133" w:rsidRPr="0007276A" w14:paraId="06CE70B5" w14:textId="77777777" w:rsidTr="00E05A4C">
        <w:tc>
          <w:tcPr>
            <w:tcW w:w="2739" w:type="dxa"/>
            <w:shd w:val="clear" w:color="auto" w:fill="CCFFCC"/>
          </w:tcPr>
          <w:p w14:paraId="359BD47E" w14:textId="7E5CA41C" w:rsidR="00712133" w:rsidRPr="0007276A" w:rsidRDefault="00712133" w:rsidP="00E05A4C">
            <w:pPr>
              <w:rPr>
                <w:rFonts w:ascii="Times" w:hAnsi="Times" w:cs="Times New Roman"/>
                <w:sz w:val="20"/>
                <w:szCs w:val="20"/>
              </w:rPr>
            </w:pPr>
            <w:r w:rsidRPr="0007276A">
              <w:rPr>
                <w:rFonts w:ascii="Times" w:eastAsia="Times" w:hAnsi="Times" w:cs="Times New Roman"/>
                <w:sz w:val="20"/>
                <w:szCs w:val="20"/>
              </w:rPr>
              <w:t>HSW4: Assesses healthy and safe early childhood environments</w:t>
            </w:r>
          </w:p>
        </w:tc>
        <w:tc>
          <w:tcPr>
            <w:tcW w:w="2740" w:type="dxa"/>
            <w:shd w:val="clear" w:color="auto" w:fill="CCFFCC"/>
          </w:tcPr>
          <w:p w14:paraId="3633C1DC" w14:textId="77777777" w:rsidR="00712133" w:rsidRPr="0007276A" w:rsidRDefault="00712133" w:rsidP="00E05A4C">
            <w:pPr>
              <w:rPr>
                <w:rFonts w:ascii="Times" w:hAnsi="Times"/>
                <w:sz w:val="20"/>
                <w:szCs w:val="20"/>
              </w:rPr>
            </w:pPr>
            <w:r w:rsidRPr="0007276A">
              <w:rPr>
                <w:rFonts w:ascii="Times" w:hAnsi="Times"/>
                <w:sz w:val="20"/>
                <w:szCs w:val="20"/>
              </w:rPr>
              <w:t>Conducts regular health and safety assessments of the early childhood environment, consistent with regulations and quality standards.</w:t>
            </w:r>
          </w:p>
          <w:p w14:paraId="7AA0F7D3" w14:textId="77777777" w:rsidR="00712133" w:rsidRPr="0007276A" w:rsidRDefault="00712133" w:rsidP="00E05A4C">
            <w:pPr>
              <w:rPr>
                <w:rFonts w:ascii="Times" w:hAnsi="Times"/>
                <w:sz w:val="20"/>
                <w:szCs w:val="20"/>
              </w:rPr>
            </w:pPr>
          </w:p>
          <w:p w14:paraId="0C5050DE" w14:textId="77777777" w:rsidR="00712133" w:rsidRPr="0007276A" w:rsidRDefault="00712133" w:rsidP="00E05A4C">
            <w:pPr>
              <w:rPr>
                <w:rFonts w:ascii="Times" w:hAnsi="Times"/>
                <w:sz w:val="20"/>
                <w:szCs w:val="20"/>
              </w:rPr>
            </w:pPr>
            <w:r w:rsidRPr="0007276A">
              <w:rPr>
                <w:rFonts w:ascii="Times" w:hAnsi="Times"/>
                <w:sz w:val="20"/>
                <w:szCs w:val="20"/>
              </w:rPr>
              <w:t xml:space="preserve">Assesses environment for </w:t>
            </w:r>
            <w:r w:rsidRPr="0007276A">
              <w:rPr>
                <w:rFonts w:ascii="Times" w:eastAsia="Times New Roman" w:hAnsi="Times" w:cs="Times New Roman"/>
                <w:sz w:val="20"/>
                <w:szCs w:val="20"/>
              </w:rPr>
              <w:t>physical dangers by identifying hazards.</w:t>
            </w:r>
          </w:p>
          <w:p w14:paraId="003B07D4" w14:textId="77777777" w:rsidR="00712133" w:rsidRPr="0007276A" w:rsidRDefault="00712133" w:rsidP="00E05A4C">
            <w:pPr>
              <w:rPr>
                <w:rFonts w:ascii="Times" w:eastAsia="Times" w:hAnsi="Times" w:cs="Times New Roman"/>
                <w:sz w:val="20"/>
                <w:szCs w:val="20"/>
              </w:rPr>
            </w:pPr>
          </w:p>
          <w:p w14:paraId="73A805D0" w14:textId="77777777" w:rsidR="00712133" w:rsidRPr="0007276A" w:rsidRDefault="00712133" w:rsidP="00E05A4C">
            <w:pPr>
              <w:rPr>
                <w:rFonts w:ascii="Times" w:hAnsi="Times" w:cs="Times New Roman"/>
                <w:sz w:val="20"/>
                <w:szCs w:val="20"/>
              </w:rPr>
            </w:pPr>
            <w:r w:rsidRPr="0007276A">
              <w:rPr>
                <w:rFonts w:ascii="Times" w:eastAsia="Times" w:hAnsi="Times" w:cs="Times New Roman"/>
                <w:sz w:val="20"/>
                <w:szCs w:val="20"/>
              </w:rPr>
              <w:t>Supports colleagues and families in assesses environmental health, safety, and hazards.</w:t>
            </w:r>
          </w:p>
        </w:tc>
        <w:tc>
          <w:tcPr>
            <w:tcW w:w="2739" w:type="dxa"/>
            <w:shd w:val="clear" w:color="auto" w:fill="CCFFCC"/>
          </w:tcPr>
          <w:p w14:paraId="0FF3E671" w14:textId="77777777" w:rsidR="00712133" w:rsidRPr="0007276A" w:rsidRDefault="00712133" w:rsidP="00E05A4C">
            <w:pPr>
              <w:rPr>
                <w:rFonts w:ascii="Times" w:hAnsi="Times"/>
                <w:sz w:val="20"/>
                <w:szCs w:val="20"/>
              </w:rPr>
            </w:pPr>
            <w:r w:rsidRPr="0007276A">
              <w:rPr>
                <w:rFonts w:ascii="Times" w:hAnsi="Times"/>
                <w:sz w:val="20"/>
                <w:szCs w:val="20"/>
              </w:rPr>
              <w:t xml:space="preserve">Conducts regular health and safety assessments of the early childhood environment, consistent with regulations and quality standards. </w:t>
            </w:r>
          </w:p>
          <w:p w14:paraId="1ADC31E1" w14:textId="77777777" w:rsidR="00712133" w:rsidRPr="0007276A" w:rsidRDefault="00712133" w:rsidP="00E05A4C">
            <w:pPr>
              <w:rPr>
                <w:rFonts w:ascii="Times" w:hAnsi="Times"/>
                <w:sz w:val="20"/>
                <w:szCs w:val="20"/>
              </w:rPr>
            </w:pPr>
          </w:p>
          <w:p w14:paraId="0C723A64" w14:textId="77777777" w:rsidR="00712133" w:rsidRPr="0007276A" w:rsidRDefault="00712133" w:rsidP="00E05A4C">
            <w:pPr>
              <w:rPr>
                <w:rFonts w:ascii="Times" w:hAnsi="Times"/>
                <w:sz w:val="20"/>
                <w:szCs w:val="20"/>
              </w:rPr>
            </w:pPr>
            <w:r w:rsidRPr="0007276A">
              <w:rPr>
                <w:rFonts w:ascii="Times" w:hAnsi="Times"/>
                <w:sz w:val="20"/>
                <w:szCs w:val="20"/>
              </w:rPr>
              <w:t xml:space="preserve">Assesses environment for </w:t>
            </w:r>
            <w:r w:rsidRPr="0007276A">
              <w:rPr>
                <w:rFonts w:ascii="Times" w:eastAsia="Times New Roman" w:hAnsi="Times" w:cs="Times New Roman"/>
                <w:sz w:val="20"/>
                <w:szCs w:val="20"/>
              </w:rPr>
              <w:t>physical dangers by identifying hazards.</w:t>
            </w:r>
          </w:p>
          <w:p w14:paraId="1536C3E8" w14:textId="77777777" w:rsidR="00712133" w:rsidRPr="0007276A" w:rsidRDefault="00712133" w:rsidP="00E05A4C">
            <w:pPr>
              <w:rPr>
                <w:rFonts w:ascii="Times" w:hAnsi="Times" w:cs="Times New Roman"/>
                <w:sz w:val="20"/>
                <w:szCs w:val="20"/>
              </w:rPr>
            </w:pPr>
          </w:p>
        </w:tc>
        <w:tc>
          <w:tcPr>
            <w:tcW w:w="2740" w:type="dxa"/>
            <w:shd w:val="clear" w:color="auto" w:fill="CCFFCC"/>
          </w:tcPr>
          <w:p w14:paraId="710649E2" w14:textId="77777777" w:rsidR="00712133" w:rsidRPr="0007276A" w:rsidRDefault="00712133" w:rsidP="00E05A4C">
            <w:pPr>
              <w:rPr>
                <w:rFonts w:ascii="Times" w:hAnsi="Times"/>
                <w:sz w:val="20"/>
                <w:szCs w:val="20"/>
              </w:rPr>
            </w:pPr>
            <w:r w:rsidRPr="0007276A">
              <w:rPr>
                <w:rFonts w:ascii="Times" w:hAnsi="Times"/>
                <w:sz w:val="20"/>
                <w:szCs w:val="20"/>
              </w:rPr>
              <w:t>Conducts health and safety assessments of the early childhood environment, consistent with regulations and quality standards. Assessment lacks regularity.</w:t>
            </w:r>
          </w:p>
          <w:p w14:paraId="194D628F" w14:textId="77777777" w:rsidR="00712133" w:rsidRPr="0007276A" w:rsidRDefault="00712133" w:rsidP="00E05A4C">
            <w:pPr>
              <w:rPr>
                <w:rFonts w:ascii="Times" w:hAnsi="Times"/>
                <w:sz w:val="20"/>
                <w:szCs w:val="20"/>
              </w:rPr>
            </w:pPr>
          </w:p>
          <w:p w14:paraId="48CABA60" w14:textId="77777777" w:rsidR="00712133" w:rsidRPr="0007276A" w:rsidRDefault="00712133" w:rsidP="00E05A4C">
            <w:pPr>
              <w:rPr>
                <w:rFonts w:ascii="Times" w:hAnsi="Times"/>
                <w:sz w:val="20"/>
                <w:szCs w:val="20"/>
              </w:rPr>
            </w:pPr>
            <w:r w:rsidRPr="0007276A">
              <w:rPr>
                <w:rFonts w:ascii="Times" w:hAnsi="Times"/>
                <w:sz w:val="20"/>
                <w:szCs w:val="20"/>
              </w:rPr>
              <w:t xml:space="preserve">Assesses environment for </w:t>
            </w:r>
            <w:r w:rsidRPr="0007276A">
              <w:rPr>
                <w:rFonts w:ascii="Times" w:eastAsia="Times New Roman" w:hAnsi="Times" w:cs="Times New Roman"/>
                <w:sz w:val="20"/>
                <w:szCs w:val="20"/>
              </w:rPr>
              <w:t xml:space="preserve">physical dangers by identifying hazards. </w:t>
            </w:r>
            <w:r w:rsidRPr="0007276A">
              <w:rPr>
                <w:rFonts w:ascii="Times" w:hAnsi="Times"/>
                <w:sz w:val="20"/>
                <w:szCs w:val="20"/>
              </w:rPr>
              <w:t>Assessment lacks regularity.</w:t>
            </w:r>
          </w:p>
          <w:p w14:paraId="245CD815" w14:textId="77777777" w:rsidR="00712133" w:rsidRPr="0007276A" w:rsidRDefault="00712133" w:rsidP="00E05A4C">
            <w:pPr>
              <w:rPr>
                <w:rFonts w:ascii="Times" w:hAnsi="Times"/>
                <w:sz w:val="20"/>
                <w:szCs w:val="20"/>
              </w:rPr>
            </w:pPr>
          </w:p>
          <w:p w14:paraId="18DA63FD" w14:textId="77777777" w:rsidR="00712133" w:rsidRPr="0007276A" w:rsidRDefault="00712133" w:rsidP="00E05A4C">
            <w:pPr>
              <w:rPr>
                <w:rFonts w:ascii="Times" w:hAnsi="Times" w:cs="Times New Roman"/>
                <w:sz w:val="20"/>
                <w:szCs w:val="20"/>
              </w:rPr>
            </w:pPr>
          </w:p>
        </w:tc>
        <w:tc>
          <w:tcPr>
            <w:tcW w:w="2740" w:type="dxa"/>
            <w:shd w:val="clear" w:color="auto" w:fill="CCFFCC"/>
          </w:tcPr>
          <w:p w14:paraId="0D3AA9E5" w14:textId="77777777" w:rsidR="00712133" w:rsidRPr="0007276A" w:rsidRDefault="00712133" w:rsidP="00E05A4C">
            <w:pPr>
              <w:rPr>
                <w:rFonts w:ascii="Times" w:hAnsi="Times"/>
                <w:sz w:val="20"/>
                <w:szCs w:val="20"/>
              </w:rPr>
            </w:pPr>
            <w:r w:rsidRPr="0007276A">
              <w:rPr>
                <w:rFonts w:ascii="Times" w:hAnsi="Times"/>
                <w:sz w:val="20"/>
                <w:szCs w:val="20"/>
              </w:rPr>
              <w:t>Health and safety assessments of the early childhood environment lacking.</w:t>
            </w:r>
          </w:p>
          <w:p w14:paraId="1E946686" w14:textId="77777777" w:rsidR="00712133" w:rsidRPr="0007276A" w:rsidRDefault="00712133" w:rsidP="00E05A4C">
            <w:pPr>
              <w:rPr>
                <w:rFonts w:ascii="Times" w:hAnsi="Times"/>
                <w:sz w:val="20"/>
                <w:szCs w:val="20"/>
              </w:rPr>
            </w:pPr>
          </w:p>
          <w:p w14:paraId="3E2DDC3A" w14:textId="77777777" w:rsidR="00712133" w:rsidRPr="0007276A" w:rsidRDefault="00712133" w:rsidP="00E05A4C">
            <w:pPr>
              <w:rPr>
                <w:rFonts w:ascii="Times" w:hAnsi="Times"/>
                <w:sz w:val="20"/>
                <w:szCs w:val="20"/>
              </w:rPr>
            </w:pPr>
            <w:r w:rsidRPr="0007276A">
              <w:rPr>
                <w:rFonts w:ascii="Times" w:hAnsi="Times"/>
                <w:sz w:val="20"/>
                <w:szCs w:val="20"/>
              </w:rPr>
              <w:t xml:space="preserve">Regulations and quality standards not applied. </w:t>
            </w:r>
          </w:p>
          <w:p w14:paraId="006663BB" w14:textId="77777777" w:rsidR="00712133" w:rsidRPr="0007276A" w:rsidRDefault="00712133" w:rsidP="00E05A4C">
            <w:pPr>
              <w:rPr>
                <w:rFonts w:ascii="Times" w:hAnsi="Times"/>
                <w:sz w:val="20"/>
                <w:szCs w:val="20"/>
              </w:rPr>
            </w:pPr>
          </w:p>
          <w:p w14:paraId="730CBB6C" w14:textId="77777777" w:rsidR="00712133" w:rsidRPr="0007276A" w:rsidRDefault="00712133" w:rsidP="00E05A4C">
            <w:pPr>
              <w:rPr>
                <w:rFonts w:ascii="Times" w:hAnsi="Times" w:cs="Times New Roman"/>
                <w:sz w:val="20"/>
                <w:szCs w:val="20"/>
              </w:rPr>
            </w:pPr>
            <w:r w:rsidRPr="0007276A">
              <w:rPr>
                <w:rFonts w:ascii="Times" w:hAnsi="Times"/>
                <w:sz w:val="20"/>
                <w:szCs w:val="20"/>
              </w:rPr>
              <w:t>Hazards in the environment not identified.</w:t>
            </w:r>
          </w:p>
        </w:tc>
        <w:tc>
          <w:tcPr>
            <w:tcW w:w="828" w:type="dxa"/>
            <w:shd w:val="clear" w:color="auto" w:fill="CCFFCC"/>
          </w:tcPr>
          <w:p w14:paraId="4A7F0ACE" w14:textId="77777777" w:rsidR="00712133" w:rsidRPr="0007276A" w:rsidRDefault="00712133" w:rsidP="00E05A4C">
            <w:pPr>
              <w:rPr>
                <w:rFonts w:ascii="Times" w:hAnsi="Times" w:cs="Times New Roman"/>
                <w:sz w:val="20"/>
                <w:szCs w:val="20"/>
              </w:rPr>
            </w:pPr>
          </w:p>
        </w:tc>
      </w:tr>
      <w:tr w:rsidR="00712133" w:rsidRPr="0007276A" w14:paraId="742E3FEE" w14:textId="77777777" w:rsidTr="00E05A4C">
        <w:tc>
          <w:tcPr>
            <w:tcW w:w="2739" w:type="dxa"/>
            <w:tcBorders>
              <w:bottom w:val="single" w:sz="4" w:space="0" w:color="auto"/>
            </w:tcBorders>
            <w:shd w:val="clear" w:color="auto" w:fill="CCFFCC"/>
          </w:tcPr>
          <w:p w14:paraId="38C68A80" w14:textId="77777777" w:rsidR="00712133" w:rsidRPr="0007276A" w:rsidRDefault="00712133" w:rsidP="00E05A4C">
            <w:pPr>
              <w:rPr>
                <w:rFonts w:ascii="Times" w:hAnsi="Times" w:cs="Times New Roman"/>
                <w:sz w:val="20"/>
                <w:szCs w:val="20"/>
              </w:rPr>
            </w:pPr>
            <w:r w:rsidRPr="0007276A">
              <w:rPr>
                <w:rFonts w:ascii="Times" w:eastAsia="Times" w:hAnsi="Times" w:cs="Times New Roman"/>
                <w:sz w:val="20"/>
                <w:szCs w:val="20"/>
              </w:rPr>
              <w:t xml:space="preserve">HSW5: Designs and </w:t>
            </w:r>
            <w:r w:rsidRPr="0007276A">
              <w:rPr>
                <w:rFonts w:ascii="Times" w:eastAsia="Times" w:hAnsi="Times" w:cs="Times New Roman"/>
                <w:sz w:val="20"/>
                <w:szCs w:val="20"/>
              </w:rPr>
              <w:lastRenderedPageBreak/>
              <w:t>implements learning opportunities emphasizing healthy bodies, healthy lifestyles, and a healthy environment</w:t>
            </w:r>
          </w:p>
        </w:tc>
        <w:tc>
          <w:tcPr>
            <w:tcW w:w="2740" w:type="dxa"/>
            <w:tcBorders>
              <w:bottom w:val="single" w:sz="4" w:space="0" w:color="auto"/>
            </w:tcBorders>
            <w:shd w:val="clear" w:color="auto" w:fill="CCFFCC"/>
          </w:tcPr>
          <w:p w14:paraId="33BC1390" w14:textId="77777777" w:rsidR="00712133" w:rsidRPr="0007276A" w:rsidRDefault="00712133" w:rsidP="00E05A4C">
            <w:pPr>
              <w:widowControl w:val="0"/>
              <w:autoSpaceDE w:val="0"/>
              <w:autoSpaceDN w:val="0"/>
              <w:adjustRightInd w:val="0"/>
              <w:rPr>
                <w:rFonts w:ascii="Times" w:hAnsi="Times" w:cs="Times"/>
                <w:sz w:val="20"/>
                <w:szCs w:val="20"/>
              </w:rPr>
            </w:pPr>
            <w:r w:rsidRPr="0007276A">
              <w:rPr>
                <w:rFonts w:ascii="Times" w:hAnsi="Times" w:cs="Times"/>
                <w:sz w:val="20"/>
                <w:szCs w:val="20"/>
              </w:rPr>
              <w:lastRenderedPageBreak/>
              <w:t xml:space="preserve">Creates, implements and advocates for activities for </w:t>
            </w:r>
            <w:r w:rsidRPr="0007276A">
              <w:rPr>
                <w:rFonts w:ascii="Times" w:hAnsi="Times" w:cs="Times"/>
                <w:sz w:val="20"/>
                <w:szCs w:val="20"/>
              </w:rPr>
              <w:lastRenderedPageBreak/>
              <w:t>children that are culturally appropriate and provide children opportunities to make healthy, safe and nutritious choices.</w:t>
            </w:r>
          </w:p>
          <w:p w14:paraId="51474497" w14:textId="77777777" w:rsidR="00712133" w:rsidRPr="0007276A" w:rsidRDefault="00712133" w:rsidP="00E05A4C">
            <w:pPr>
              <w:widowControl w:val="0"/>
              <w:autoSpaceDE w:val="0"/>
              <w:autoSpaceDN w:val="0"/>
              <w:adjustRightInd w:val="0"/>
              <w:rPr>
                <w:rFonts w:ascii="Times" w:hAnsi="Times" w:cs="Times"/>
                <w:sz w:val="20"/>
                <w:szCs w:val="20"/>
              </w:rPr>
            </w:pPr>
          </w:p>
          <w:p w14:paraId="361F476C" w14:textId="77777777" w:rsidR="00712133" w:rsidRPr="0007276A" w:rsidRDefault="00712133" w:rsidP="00E05A4C">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Learning opportunities emphasize healthy bodies, healthy lifestyles, and a healthy environment. </w:t>
            </w:r>
          </w:p>
          <w:p w14:paraId="6903C9A8" w14:textId="77777777" w:rsidR="00712133" w:rsidRPr="0007276A" w:rsidRDefault="00712133" w:rsidP="00E05A4C">
            <w:pPr>
              <w:widowControl w:val="0"/>
              <w:autoSpaceDE w:val="0"/>
              <w:autoSpaceDN w:val="0"/>
              <w:adjustRightInd w:val="0"/>
              <w:rPr>
                <w:rFonts w:ascii="Times" w:hAnsi="Times" w:cs="Times"/>
                <w:sz w:val="20"/>
                <w:szCs w:val="20"/>
              </w:rPr>
            </w:pPr>
          </w:p>
          <w:p w14:paraId="515C208D" w14:textId="77777777" w:rsidR="00712133" w:rsidRPr="0007276A" w:rsidRDefault="00712133" w:rsidP="00E05A4C">
            <w:pPr>
              <w:widowControl w:val="0"/>
              <w:autoSpaceDE w:val="0"/>
              <w:autoSpaceDN w:val="0"/>
              <w:adjustRightInd w:val="0"/>
              <w:rPr>
                <w:rFonts w:ascii="Times" w:hAnsi="Times" w:cs="Times"/>
                <w:sz w:val="20"/>
                <w:szCs w:val="20"/>
              </w:rPr>
            </w:pPr>
            <w:r w:rsidRPr="0007276A">
              <w:rPr>
                <w:rFonts w:ascii="Times" w:hAnsi="Times" w:cs="Times"/>
                <w:sz w:val="20"/>
                <w:szCs w:val="20"/>
              </w:rPr>
              <w:t>Families are engaged in activities as appropriate.</w:t>
            </w:r>
          </w:p>
          <w:p w14:paraId="565997FD" w14:textId="77777777" w:rsidR="00712133" w:rsidRPr="0007276A" w:rsidRDefault="00712133" w:rsidP="00E05A4C">
            <w:pPr>
              <w:rPr>
                <w:rFonts w:ascii="Times" w:hAnsi="Times" w:cs="Times New Roman"/>
                <w:sz w:val="20"/>
                <w:szCs w:val="20"/>
              </w:rPr>
            </w:pPr>
          </w:p>
        </w:tc>
        <w:tc>
          <w:tcPr>
            <w:tcW w:w="2739" w:type="dxa"/>
            <w:tcBorders>
              <w:bottom w:val="single" w:sz="4" w:space="0" w:color="auto"/>
            </w:tcBorders>
            <w:shd w:val="clear" w:color="auto" w:fill="CCFFCC"/>
          </w:tcPr>
          <w:p w14:paraId="4628ABC9" w14:textId="77777777" w:rsidR="00712133" w:rsidRPr="0007276A" w:rsidRDefault="00712133" w:rsidP="00E05A4C">
            <w:pPr>
              <w:widowControl w:val="0"/>
              <w:autoSpaceDE w:val="0"/>
              <w:autoSpaceDN w:val="0"/>
              <w:adjustRightInd w:val="0"/>
              <w:rPr>
                <w:rFonts w:ascii="Times" w:hAnsi="Times" w:cs="Times"/>
                <w:sz w:val="20"/>
                <w:szCs w:val="20"/>
              </w:rPr>
            </w:pPr>
            <w:r w:rsidRPr="0007276A">
              <w:rPr>
                <w:rFonts w:ascii="Times" w:hAnsi="Times" w:cs="Times"/>
                <w:sz w:val="20"/>
                <w:szCs w:val="20"/>
              </w:rPr>
              <w:lastRenderedPageBreak/>
              <w:t xml:space="preserve">Creates and implements activities for children that </w:t>
            </w:r>
            <w:r w:rsidRPr="0007276A">
              <w:rPr>
                <w:rFonts w:ascii="Times" w:hAnsi="Times" w:cs="Times"/>
                <w:sz w:val="20"/>
                <w:szCs w:val="20"/>
              </w:rPr>
              <w:lastRenderedPageBreak/>
              <w:t>are culturally appropriate and provide children opportunities to make healthy, safe and nutritious choices.</w:t>
            </w:r>
          </w:p>
          <w:p w14:paraId="215326EC" w14:textId="77777777" w:rsidR="00712133" w:rsidRPr="0007276A" w:rsidRDefault="00712133" w:rsidP="00E05A4C">
            <w:pPr>
              <w:widowControl w:val="0"/>
              <w:autoSpaceDE w:val="0"/>
              <w:autoSpaceDN w:val="0"/>
              <w:adjustRightInd w:val="0"/>
              <w:rPr>
                <w:rFonts w:ascii="Times" w:hAnsi="Times" w:cs="Times"/>
                <w:sz w:val="20"/>
                <w:szCs w:val="20"/>
              </w:rPr>
            </w:pPr>
          </w:p>
          <w:p w14:paraId="0E08EA9A" w14:textId="77777777" w:rsidR="00712133" w:rsidRPr="0007276A" w:rsidRDefault="00712133" w:rsidP="00E05A4C">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Learning opportunities emphasize healthy bodies, healthy lifestyles, and a healthy environment. </w:t>
            </w:r>
          </w:p>
          <w:p w14:paraId="071CD8A3" w14:textId="77777777" w:rsidR="00712133" w:rsidRPr="0007276A" w:rsidRDefault="00712133" w:rsidP="00E05A4C">
            <w:pPr>
              <w:widowControl w:val="0"/>
              <w:autoSpaceDE w:val="0"/>
              <w:autoSpaceDN w:val="0"/>
              <w:adjustRightInd w:val="0"/>
              <w:rPr>
                <w:rFonts w:ascii="Times" w:hAnsi="Times" w:cs="Times"/>
                <w:sz w:val="20"/>
                <w:szCs w:val="20"/>
              </w:rPr>
            </w:pPr>
          </w:p>
          <w:p w14:paraId="78AF8BA6" w14:textId="77777777" w:rsidR="00712133" w:rsidRPr="0007276A" w:rsidRDefault="00712133" w:rsidP="00E05A4C">
            <w:pPr>
              <w:widowControl w:val="0"/>
              <w:autoSpaceDE w:val="0"/>
              <w:autoSpaceDN w:val="0"/>
              <w:adjustRightInd w:val="0"/>
              <w:rPr>
                <w:rFonts w:ascii="Times" w:hAnsi="Times" w:cs="Times"/>
                <w:sz w:val="20"/>
                <w:szCs w:val="20"/>
              </w:rPr>
            </w:pPr>
            <w:r w:rsidRPr="0007276A">
              <w:rPr>
                <w:rFonts w:ascii="Times" w:hAnsi="Times" w:cs="Times"/>
                <w:sz w:val="20"/>
                <w:szCs w:val="20"/>
              </w:rPr>
              <w:t>Families are engaged in activities as appropriate.</w:t>
            </w:r>
          </w:p>
          <w:p w14:paraId="018D667B" w14:textId="77777777" w:rsidR="00712133" w:rsidRPr="0007276A" w:rsidRDefault="00712133" w:rsidP="00E05A4C">
            <w:pPr>
              <w:rPr>
                <w:rFonts w:ascii="Times" w:hAnsi="Times" w:cs="Times New Roman"/>
                <w:sz w:val="20"/>
                <w:szCs w:val="20"/>
              </w:rPr>
            </w:pPr>
          </w:p>
        </w:tc>
        <w:tc>
          <w:tcPr>
            <w:tcW w:w="2740" w:type="dxa"/>
            <w:tcBorders>
              <w:bottom w:val="single" w:sz="4" w:space="0" w:color="auto"/>
            </w:tcBorders>
            <w:shd w:val="clear" w:color="auto" w:fill="CCFFCC"/>
          </w:tcPr>
          <w:p w14:paraId="28A123DF" w14:textId="77777777" w:rsidR="00712133" w:rsidRPr="0007276A" w:rsidRDefault="00712133" w:rsidP="00E05A4C">
            <w:pPr>
              <w:widowControl w:val="0"/>
              <w:autoSpaceDE w:val="0"/>
              <w:autoSpaceDN w:val="0"/>
              <w:adjustRightInd w:val="0"/>
              <w:rPr>
                <w:rFonts w:ascii="Times" w:hAnsi="Times" w:cs="Times"/>
                <w:sz w:val="20"/>
                <w:szCs w:val="20"/>
              </w:rPr>
            </w:pPr>
            <w:r w:rsidRPr="0007276A">
              <w:rPr>
                <w:rFonts w:ascii="Times" w:hAnsi="Times" w:cs="Times"/>
                <w:sz w:val="20"/>
                <w:szCs w:val="20"/>
              </w:rPr>
              <w:lastRenderedPageBreak/>
              <w:t xml:space="preserve">Creates and implements activities for children that </w:t>
            </w:r>
            <w:r w:rsidRPr="0007276A">
              <w:rPr>
                <w:rFonts w:ascii="Times" w:hAnsi="Times" w:cs="Times"/>
                <w:sz w:val="20"/>
                <w:szCs w:val="20"/>
              </w:rPr>
              <w:lastRenderedPageBreak/>
              <w:t>provide children opportunities to make healthy, safe and nutritious choices.</w:t>
            </w:r>
          </w:p>
          <w:p w14:paraId="48E9FBC7" w14:textId="77777777" w:rsidR="00712133" w:rsidRPr="0007276A" w:rsidRDefault="00712133" w:rsidP="00E05A4C">
            <w:pPr>
              <w:widowControl w:val="0"/>
              <w:autoSpaceDE w:val="0"/>
              <w:autoSpaceDN w:val="0"/>
              <w:adjustRightInd w:val="0"/>
              <w:rPr>
                <w:rFonts w:ascii="Times" w:hAnsi="Times" w:cs="Times"/>
                <w:sz w:val="20"/>
                <w:szCs w:val="20"/>
              </w:rPr>
            </w:pPr>
          </w:p>
          <w:p w14:paraId="536CD77F" w14:textId="77777777" w:rsidR="00712133" w:rsidRPr="0007276A" w:rsidRDefault="00712133" w:rsidP="00E05A4C">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Learning opportunities emphasize healthy bodies, healthy lifestyles, and a healthy environment. </w:t>
            </w:r>
          </w:p>
          <w:p w14:paraId="11940F56" w14:textId="77777777" w:rsidR="00712133" w:rsidRPr="0007276A" w:rsidRDefault="00712133" w:rsidP="00E05A4C">
            <w:pPr>
              <w:widowControl w:val="0"/>
              <w:autoSpaceDE w:val="0"/>
              <w:autoSpaceDN w:val="0"/>
              <w:adjustRightInd w:val="0"/>
              <w:rPr>
                <w:rFonts w:ascii="Times" w:hAnsi="Times" w:cs="Times"/>
                <w:sz w:val="20"/>
                <w:szCs w:val="20"/>
              </w:rPr>
            </w:pPr>
          </w:p>
          <w:p w14:paraId="781D14CE" w14:textId="77777777" w:rsidR="00712133" w:rsidRPr="0007276A" w:rsidRDefault="00712133" w:rsidP="00E05A4C">
            <w:pPr>
              <w:widowControl w:val="0"/>
              <w:autoSpaceDE w:val="0"/>
              <w:autoSpaceDN w:val="0"/>
              <w:adjustRightInd w:val="0"/>
              <w:rPr>
                <w:rFonts w:ascii="Times" w:hAnsi="Times" w:cs="Times New Roman"/>
                <w:sz w:val="20"/>
                <w:szCs w:val="20"/>
              </w:rPr>
            </w:pPr>
          </w:p>
        </w:tc>
        <w:tc>
          <w:tcPr>
            <w:tcW w:w="2740" w:type="dxa"/>
            <w:tcBorders>
              <w:bottom w:val="single" w:sz="4" w:space="0" w:color="auto"/>
            </w:tcBorders>
            <w:shd w:val="clear" w:color="auto" w:fill="CCFFCC"/>
          </w:tcPr>
          <w:p w14:paraId="0EB41661" w14:textId="77777777" w:rsidR="00712133" w:rsidRPr="0007276A" w:rsidRDefault="00712133" w:rsidP="00E05A4C">
            <w:pPr>
              <w:widowControl w:val="0"/>
              <w:autoSpaceDE w:val="0"/>
              <w:autoSpaceDN w:val="0"/>
              <w:adjustRightInd w:val="0"/>
              <w:rPr>
                <w:rFonts w:ascii="Times" w:hAnsi="Times" w:cs="Times"/>
                <w:sz w:val="20"/>
                <w:szCs w:val="20"/>
              </w:rPr>
            </w:pPr>
            <w:r w:rsidRPr="0007276A">
              <w:rPr>
                <w:rFonts w:ascii="Times" w:hAnsi="Times" w:cs="Times"/>
                <w:sz w:val="20"/>
                <w:szCs w:val="20"/>
              </w:rPr>
              <w:lastRenderedPageBreak/>
              <w:t xml:space="preserve">Creates and implements </w:t>
            </w:r>
            <w:r w:rsidRPr="0007276A">
              <w:rPr>
                <w:rFonts w:ascii="Times" w:hAnsi="Times" w:cs="Times"/>
                <w:sz w:val="20"/>
                <w:szCs w:val="20"/>
              </w:rPr>
              <w:lastRenderedPageBreak/>
              <w:t>activities for children that do not support children in making healthy, safe and nutritious choices.</w:t>
            </w:r>
          </w:p>
          <w:p w14:paraId="2DCB3E50" w14:textId="77777777" w:rsidR="00712133" w:rsidRPr="0007276A" w:rsidRDefault="00712133" w:rsidP="00E05A4C">
            <w:pPr>
              <w:widowControl w:val="0"/>
              <w:autoSpaceDE w:val="0"/>
              <w:autoSpaceDN w:val="0"/>
              <w:adjustRightInd w:val="0"/>
              <w:rPr>
                <w:rFonts w:ascii="Times" w:hAnsi="Times" w:cs="Times"/>
                <w:sz w:val="20"/>
                <w:szCs w:val="20"/>
              </w:rPr>
            </w:pPr>
          </w:p>
          <w:p w14:paraId="182862E9" w14:textId="4310CB65" w:rsidR="00712133" w:rsidRPr="0032153B" w:rsidRDefault="00712133" w:rsidP="00E05A4C">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Learning opportunities do not emphasize healthy bodies, healthy lifestyles, and a healthy environment. </w:t>
            </w:r>
          </w:p>
        </w:tc>
        <w:tc>
          <w:tcPr>
            <w:tcW w:w="828" w:type="dxa"/>
            <w:tcBorders>
              <w:bottom w:val="single" w:sz="4" w:space="0" w:color="auto"/>
            </w:tcBorders>
            <w:shd w:val="clear" w:color="auto" w:fill="CCFFCC"/>
          </w:tcPr>
          <w:p w14:paraId="606740CF" w14:textId="77777777" w:rsidR="00712133" w:rsidRPr="0007276A" w:rsidRDefault="00712133" w:rsidP="00E05A4C">
            <w:pPr>
              <w:rPr>
                <w:rFonts w:ascii="Times" w:hAnsi="Times" w:cs="Times New Roman"/>
                <w:sz w:val="20"/>
                <w:szCs w:val="20"/>
              </w:rPr>
            </w:pPr>
          </w:p>
        </w:tc>
      </w:tr>
      <w:tr w:rsidR="00712133" w:rsidRPr="0007276A" w14:paraId="2DC22505" w14:textId="77777777" w:rsidTr="00E05A4C">
        <w:tc>
          <w:tcPr>
            <w:tcW w:w="2739" w:type="dxa"/>
            <w:tcBorders>
              <w:bottom w:val="single" w:sz="4" w:space="0" w:color="auto"/>
            </w:tcBorders>
            <w:shd w:val="clear" w:color="auto" w:fill="FFCC99"/>
          </w:tcPr>
          <w:p w14:paraId="2D577B88" w14:textId="77777777" w:rsidR="00712133" w:rsidRPr="0007276A" w:rsidRDefault="00712133" w:rsidP="00E05A4C">
            <w:pPr>
              <w:rPr>
                <w:rFonts w:ascii="Times" w:hAnsi="Times" w:cs="Times New Roman"/>
                <w:sz w:val="20"/>
                <w:szCs w:val="20"/>
              </w:rPr>
            </w:pPr>
            <w:r w:rsidRPr="0007276A">
              <w:rPr>
                <w:rFonts w:ascii="Times" w:eastAsia="Times" w:hAnsi="Times" w:cs="Times New Roman"/>
                <w:sz w:val="20"/>
                <w:szCs w:val="20"/>
              </w:rPr>
              <w:lastRenderedPageBreak/>
              <w:t xml:space="preserve">HSW6: </w:t>
            </w:r>
            <w:r w:rsidRPr="00226B97">
              <w:rPr>
                <w:rFonts w:ascii="Times" w:eastAsia="Times" w:hAnsi="Times" w:cs="Times New Roman"/>
                <w:color w:val="000000" w:themeColor="text1"/>
                <w:sz w:val="20"/>
                <w:szCs w:val="20"/>
              </w:rPr>
              <w:t>Collaborates with families and community organizations to support children’s healthy development and learning</w:t>
            </w:r>
            <w:r>
              <w:rPr>
                <w:rFonts w:ascii="Times" w:eastAsia="Times" w:hAnsi="Times" w:cs="Times New Roman"/>
                <w:color w:val="000000" w:themeColor="text1"/>
                <w:sz w:val="20"/>
                <w:szCs w:val="20"/>
              </w:rPr>
              <w:t>.</w:t>
            </w:r>
          </w:p>
        </w:tc>
        <w:tc>
          <w:tcPr>
            <w:tcW w:w="2740" w:type="dxa"/>
            <w:tcBorders>
              <w:bottom w:val="single" w:sz="4" w:space="0" w:color="auto"/>
            </w:tcBorders>
            <w:shd w:val="clear" w:color="auto" w:fill="FFCC99"/>
          </w:tcPr>
          <w:p w14:paraId="102AE3CE" w14:textId="77777777" w:rsidR="00712133" w:rsidRPr="0007276A" w:rsidRDefault="00712133" w:rsidP="00E05A4C">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Identifies, implements and advocates </w:t>
            </w:r>
            <w:r>
              <w:rPr>
                <w:rFonts w:ascii="Times" w:hAnsi="Times" w:cs="Times"/>
                <w:sz w:val="20"/>
                <w:szCs w:val="20"/>
              </w:rPr>
              <w:t xml:space="preserve">for </w:t>
            </w:r>
            <w:r w:rsidRPr="0007276A">
              <w:rPr>
                <w:rFonts w:ascii="Times" w:hAnsi="Times" w:cs="Times"/>
                <w:sz w:val="20"/>
                <w:szCs w:val="20"/>
              </w:rPr>
              <w:t>strategies</w:t>
            </w:r>
            <w:r>
              <w:rPr>
                <w:rFonts w:ascii="Times" w:hAnsi="Times" w:cs="Times"/>
                <w:sz w:val="20"/>
                <w:szCs w:val="20"/>
              </w:rPr>
              <w:t>, including use of community resources,</w:t>
            </w:r>
            <w:r w:rsidRPr="0007276A">
              <w:rPr>
                <w:rFonts w:ascii="Times" w:hAnsi="Times" w:cs="Times"/>
                <w:sz w:val="20"/>
                <w:szCs w:val="20"/>
              </w:rPr>
              <w:t xml:space="preserve"> that promote collaboration with famili</w:t>
            </w:r>
            <w:r>
              <w:rPr>
                <w:rFonts w:ascii="Times" w:hAnsi="Times" w:cs="Times"/>
                <w:sz w:val="20"/>
                <w:szCs w:val="20"/>
              </w:rPr>
              <w:t xml:space="preserve">es and community organizations (including health personnel) </w:t>
            </w:r>
            <w:r w:rsidRPr="0007276A">
              <w:rPr>
                <w:rFonts w:ascii="Times" w:hAnsi="Times" w:cs="Times"/>
                <w:sz w:val="20"/>
                <w:szCs w:val="20"/>
              </w:rPr>
              <w:t>to support each child’s healthy development and learning.</w:t>
            </w:r>
          </w:p>
          <w:p w14:paraId="2AD068BE" w14:textId="77777777" w:rsidR="00712133" w:rsidRPr="0007276A" w:rsidRDefault="00712133" w:rsidP="00E05A4C">
            <w:pPr>
              <w:rPr>
                <w:rFonts w:ascii="Times" w:hAnsi="Times" w:cs="Times New Roman"/>
                <w:sz w:val="20"/>
                <w:szCs w:val="20"/>
              </w:rPr>
            </w:pPr>
          </w:p>
        </w:tc>
        <w:tc>
          <w:tcPr>
            <w:tcW w:w="2739" w:type="dxa"/>
            <w:tcBorders>
              <w:bottom w:val="single" w:sz="4" w:space="0" w:color="auto"/>
            </w:tcBorders>
            <w:shd w:val="clear" w:color="auto" w:fill="FFCC99"/>
          </w:tcPr>
          <w:p w14:paraId="184F1565" w14:textId="77777777" w:rsidR="00712133" w:rsidRPr="0007276A" w:rsidRDefault="00712133" w:rsidP="00E05A4C">
            <w:pPr>
              <w:widowControl w:val="0"/>
              <w:autoSpaceDE w:val="0"/>
              <w:autoSpaceDN w:val="0"/>
              <w:adjustRightInd w:val="0"/>
              <w:rPr>
                <w:rFonts w:ascii="Times" w:hAnsi="Times" w:cs="Times"/>
                <w:sz w:val="20"/>
                <w:szCs w:val="20"/>
              </w:rPr>
            </w:pPr>
            <w:r w:rsidRPr="0007276A">
              <w:rPr>
                <w:rFonts w:ascii="Times" w:hAnsi="Times" w:cs="Times"/>
                <w:sz w:val="20"/>
                <w:szCs w:val="20"/>
              </w:rPr>
              <w:t>Identifies and implements strategies</w:t>
            </w:r>
            <w:r>
              <w:rPr>
                <w:rFonts w:ascii="Times" w:hAnsi="Times" w:cs="Times"/>
                <w:sz w:val="20"/>
                <w:szCs w:val="20"/>
              </w:rPr>
              <w:t>, including use of community resources,</w:t>
            </w:r>
            <w:r w:rsidRPr="0007276A">
              <w:rPr>
                <w:rFonts w:ascii="Times" w:hAnsi="Times" w:cs="Times"/>
                <w:sz w:val="20"/>
                <w:szCs w:val="20"/>
              </w:rPr>
              <w:t xml:space="preserve"> that promote collaboration with famili</w:t>
            </w:r>
            <w:r>
              <w:rPr>
                <w:rFonts w:ascii="Times" w:hAnsi="Times" w:cs="Times"/>
                <w:sz w:val="20"/>
                <w:szCs w:val="20"/>
              </w:rPr>
              <w:t xml:space="preserve">es and community organizations (including health personnel) </w:t>
            </w:r>
            <w:r w:rsidRPr="0007276A">
              <w:rPr>
                <w:rFonts w:ascii="Times" w:hAnsi="Times" w:cs="Times"/>
                <w:sz w:val="20"/>
                <w:szCs w:val="20"/>
              </w:rPr>
              <w:t>to support each child’s healthy development and learning.</w:t>
            </w:r>
          </w:p>
          <w:p w14:paraId="2CF48B66" w14:textId="77777777" w:rsidR="00712133" w:rsidRDefault="00712133" w:rsidP="00E05A4C">
            <w:pPr>
              <w:rPr>
                <w:rFonts w:ascii="Times" w:hAnsi="Times" w:cs="Times New Roman"/>
                <w:sz w:val="20"/>
                <w:szCs w:val="20"/>
              </w:rPr>
            </w:pPr>
          </w:p>
          <w:p w14:paraId="3C949B60" w14:textId="77777777" w:rsidR="00712133" w:rsidRPr="0007276A" w:rsidRDefault="00712133" w:rsidP="00E05A4C">
            <w:pPr>
              <w:rPr>
                <w:rFonts w:ascii="Times" w:hAnsi="Times" w:cs="Times New Roman"/>
                <w:sz w:val="20"/>
                <w:szCs w:val="20"/>
              </w:rPr>
            </w:pPr>
          </w:p>
        </w:tc>
        <w:tc>
          <w:tcPr>
            <w:tcW w:w="2740" w:type="dxa"/>
            <w:tcBorders>
              <w:bottom w:val="single" w:sz="4" w:space="0" w:color="auto"/>
            </w:tcBorders>
            <w:shd w:val="clear" w:color="auto" w:fill="FFCC99"/>
          </w:tcPr>
          <w:p w14:paraId="6AFABE2F" w14:textId="1E88A4AB" w:rsidR="00712133" w:rsidRPr="0007276A" w:rsidRDefault="00712133" w:rsidP="00E05A4C">
            <w:pPr>
              <w:rPr>
                <w:rFonts w:ascii="Times" w:hAnsi="Times" w:cs="Times New Roman"/>
                <w:sz w:val="20"/>
                <w:szCs w:val="20"/>
              </w:rPr>
            </w:pPr>
            <w:r w:rsidRPr="0007276A">
              <w:rPr>
                <w:rFonts w:ascii="Times" w:hAnsi="Times" w:cs="Times"/>
                <w:sz w:val="20"/>
                <w:szCs w:val="20"/>
              </w:rPr>
              <w:t>Identifies and implements strategies that promote collaboration with families and community organizations</w:t>
            </w:r>
            <w:r w:rsidRPr="0007276A">
              <w:rPr>
                <w:rFonts w:ascii="Times" w:hAnsi="Times"/>
                <w:sz w:val="20"/>
                <w:szCs w:val="20"/>
              </w:rPr>
              <w:t>.</w:t>
            </w:r>
          </w:p>
        </w:tc>
        <w:tc>
          <w:tcPr>
            <w:tcW w:w="2740" w:type="dxa"/>
            <w:tcBorders>
              <w:bottom w:val="single" w:sz="4" w:space="0" w:color="auto"/>
            </w:tcBorders>
            <w:shd w:val="clear" w:color="auto" w:fill="FFCC99"/>
          </w:tcPr>
          <w:p w14:paraId="305F0B6F" w14:textId="77777777" w:rsidR="00712133" w:rsidRPr="0007276A" w:rsidRDefault="00712133" w:rsidP="00E05A4C">
            <w:pPr>
              <w:rPr>
                <w:rFonts w:ascii="Times" w:hAnsi="Times" w:cs="Times New Roman"/>
                <w:sz w:val="20"/>
                <w:szCs w:val="20"/>
              </w:rPr>
            </w:pPr>
            <w:r w:rsidRPr="0007276A">
              <w:rPr>
                <w:rFonts w:ascii="Times" w:hAnsi="Times" w:cs="Times"/>
                <w:sz w:val="20"/>
                <w:szCs w:val="20"/>
              </w:rPr>
              <w:t>Identifies and implements strategies that do not promote collaboration with families and community organizations</w:t>
            </w:r>
            <w:r w:rsidRPr="0007276A">
              <w:rPr>
                <w:rFonts w:ascii="Times" w:hAnsi="Times"/>
                <w:sz w:val="20"/>
                <w:szCs w:val="20"/>
              </w:rPr>
              <w:t>.</w:t>
            </w:r>
          </w:p>
        </w:tc>
        <w:tc>
          <w:tcPr>
            <w:tcW w:w="828" w:type="dxa"/>
            <w:tcBorders>
              <w:bottom w:val="single" w:sz="4" w:space="0" w:color="auto"/>
            </w:tcBorders>
            <w:shd w:val="clear" w:color="auto" w:fill="FFCC99"/>
          </w:tcPr>
          <w:p w14:paraId="49466CA0" w14:textId="77777777" w:rsidR="00712133" w:rsidRPr="0007276A" w:rsidRDefault="00712133" w:rsidP="00E05A4C">
            <w:pPr>
              <w:rPr>
                <w:rFonts w:ascii="Times" w:hAnsi="Times" w:cs="Times New Roman"/>
                <w:sz w:val="20"/>
                <w:szCs w:val="20"/>
              </w:rPr>
            </w:pPr>
          </w:p>
        </w:tc>
      </w:tr>
      <w:tr w:rsidR="00712133" w:rsidRPr="0007276A" w14:paraId="038617C1" w14:textId="77777777" w:rsidTr="00E05A4C">
        <w:tc>
          <w:tcPr>
            <w:tcW w:w="2739" w:type="dxa"/>
            <w:shd w:val="clear" w:color="auto" w:fill="CCFFFF"/>
          </w:tcPr>
          <w:p w14:paraId="0C130411" w14:textId="77777777" w:rsidR="00712133" w:rsidRPr="0007276A" w:rsidRDefault="00712133" w:rsidP="00E05A4C">
            <w:pPr>
              <w:rPr>
                <w:rFonts w:ascii="Times" w:hAnsi="Times" w:cs="Times New Roman"/>
                <w:sz w:val="20"/>
                <w:szCs w:val="20"/>
              </w:rPr>
            </w:pPr>
            <w:r w:rsidRPr="0007276A">
              <w:rPr>
                <w:rFonts w:ascii="Times" w:eastAsia="Times" w:hAnsi="Times" w:cs="Times New Roman"/>
                <w:sz w:val="20"/>
                <w:szCs w:val="20"/>
              </w:rPr>
              <w:t xml:space="preserve">HSW7: Identifies plans and procedures that support healthy and safe early childhood program practices. </w:t>
            </w:r>
          </w:p>
        </w:tc>
        <w:tc>
          <w:tcPr>
            <w:tcW w:w="2740" w:type="dxa"/>
            <w:shd w:val="clear" w:color="auto" w:fill="CCFFFF"/>
          </w:tcPr>
          <w:p w14:paraId="508FAC15" w14:textId="77777777" w:rsidR="00712133" w:rsidRPr="0007276A" w:rsidRDefault="00712133" w:rsidP="00E05A4C">
            <w:pPr>
              <w:rPr>
                <w:rFonts w:ascii="Times" w:hAnsi="Times"/>
                <w:sz w:val="20"/>
                <w:szCs w:val="20"/>
              </w:rPr>
            </w:pPr>
            <w:r w:rsidRPr="0007276A">
              <w:rPr>
                <w:rFonts w:ascii="Times" w:eastAsia="Times" w:hAnsi="Times" w:cs="Times New Roman"/>
                <w:sz w:val="20"/>
                <w:szCs w:val="20"/>
              </w:rPr>
              <w:t xml:space="preserve">Describes and supports others in developing </w:t>
            </w:r>
            <w:r w:rsidRPr="0007276A">
              <w:rPr>
                <w:rFonts w:ascii="Times" w:hAnsi="Times"/>
                <w:sz w:val="20"/>
                <w:szCs w:val="20"/>
              </w:rPr>
              <w:t xml:space="preserve">plans and procedures that support appropriate healthy and safe early childhood program practices, including: </w:t>
            </w:r>
          </w:p>
          <w:p w14:paraId="32C98C67" w14:textId="77777777" w:rsidR="00712133" w:rsidRPr="0007276A" w:rsidRDefault="00712133" w:rsidP="00712133">
            <w:pPr>
              <w:pStyle w:val="ListParagraph"/>
              <w:numPr>
                <w:ilvl w:val="0"/>
                <w:numId w:val="21"/>
              </w:numPr>
              <w:rPr>
                <w:rFonts w:ascii="Times" w:eastAsia="Cambria" w:hAnsi="Times" w:cs="Times New Roman"/>
                <w:sz w:val="20"/>
                <w:szCs w:val="20"/>
              </w:rPr>
            </w:pPr>
            <w:r w:rsidRPr="0007276A">
              <w:rPr>
                <w:rFonts w:ascii="Times" w:hAnsi="Times"/>
                <w:sz w:val="20"/>
                <w:szCs w:val="20"/>
              </w:rPr>
              <w:t xml:space="preserve">appropriate health appraisals, </w:t>
            </w:r>
          </w:p>
          <w:p w14:paraId="791C1F09" w14:textId="77777777" w:rsidR="00712133" w:rsidRPr="0007276A" w:rsidRDefault="00712133" w:rsidP="00712133">
            <w:pPr>
              <w:pStyle w:val="ListParagraph"/>
              <w:numPr>
                <w:ilvl w:val="0"/>
                <w:numId w:val="21"/>
              </w:numPr>
              <w:rPr>
                <w:rFonts w:ascii="Times" w:eastAsia="Cambria" w:hAnsi="Times" w:cs="Times New Roman"/>
                <w:sz w:val="20"/>
                <w:szCs w:val="20"/>
              </w:rPr>
            </w:pPr>
            <w:r w:rsidRPr="0007276A">
              <w:rPr>
                <w:rFonts w:ascii="Times" w:hAnsi="Times"/>
                <w:sz w:val="20"/>
                <w:szCs w:val="20"/>
              </w:rPr>
              <w:t xml:space="preserve">assessment of emergency situations, </w:t>
            </w:r>
          </w:p>
          <w:p w14:paraId="46DF9162" w14:textId="77777777" w:rsidR="00712133" w:rsidRPr="0007276A" w:rsidRDefault="00712133" w:rsidP="00712133">
            <w:pPr>
              <w:pStyle w:val="ListParagraph"/>
              <w:numPr>
                <w:ilvl w:val="0"/>
                <w:numId w:val="21"/>
              </w:numPr>
              <w:rPr>
                <w:rFonts w:ascii="Times" w:eastAsia="Cambria" w:hAnsi="Times" w:cs="Times New Roman"/>
                <w:sz w:val="20"/>
                <w:szCs w:val="20"/>
              </w:rPr>
            </w:pPr>
            <w:r w:rsidRPr="0007276A">
              <w:rPr>
                <w:rFonts w:ascii="Times" w:hAnsi="Times"/>
                <w:sz w:val="20"/>
                <w:szCs w:val="20"/>
              </w:rPr>
              <w:t xml:space="preserve">responsiveness to health hazards, </w:t>
            </w:r>
          </w:p>
          <w:p w14:paraId="09D932D9" w14:textId="77777777" w:rsidR="00712133" w:rsidRPr="0007276A" w:rsidRDefault="00712133" w:rsidP="00712133">
            <w:pPr>
              <w:pStyle w:val="ListParagraph"/>
              <w:numPr>
                <w:ilvl w:val="0"/>
                <w:numId w:val="21"/>
              </w:numPr>
              <w:rPr>
                <w:rFonts w:ascii="Times" w:eastAsia="Cambria" w:hAnsi="Times" w:cs="Times New Roman"/>
                <w:sz w:val="20"/>
                <w:szCs w:val="20"/>
              </w:rPr>
            </w:pPr>
            <w:r w:rsidRPr="0007276A">
              <w:rPr>
                <w:rFonts w:ascii="Times" w:hAnsi="Times"/>
                <w:sz w:val="20"/>
                <w:szCs w:val="20"/>
              </w:rPr>
              <w:t xml:space="preserve">appropriate food preparation, and </w:t>
            </w:r>
          </w:p>
          <w:p w14:paraId="6C8064EE" w14:textId="77777777" w:rsidR="00712133" w:rsidRPr="0007276A" w:rsidRDefault="00712133" w:rsidP="00712133">
            <w:pPr>
              <w:pStyle w:val="ListParagraph"/>
              <w:numPr>
                <w:ilvl w:val="0"/>
                <w:numId w:val="21"/>
              </w:numPr>
              <w:rPr>
                <w:rFonts w:ascii="Times" w:eastAsia="Cambria" w:hAnsi="Times" w:cs="Times New Roman"/>
                <w:sz w:val="20"/>
                <w:szCs w:val="20"/>
              </w:rPr>
            </w:pPr>
            <w:r w:rsidRPr="0007276A">
              <w:rPr>
                <w:rFonts w:ascii="Times" w:hAnsi="Times"/>
                <w:sz w:val="20"/>
                <w:szCs w:val="20"/>
              </w:rPr>
              <w:t>record keeping</w:t>
            </w:r>
          </w:p>
        </w:tc>
        <w:tc>
          <w:tcPr>
            <w:tcW w:w="2739" w:type="dxa"/>
            <w:shd w:val="clear" w:color="auto" w:fill="CCFFFF"/>
          </w:tcPr>
          <w:p w14:paraId="14ACDDD9" w14:textId="77777777" w:rsidR="00712133" w:rsidRPr="0007276A" w:rsidRDefault="00712133" w:rsidP="00E05A4C">
            <w:pPr>
              <w:rPr>
                <w:rFonts w:ascii="Times" w:hAnsi="Times"/>
                <w:sz w:val="20"/>
                <w:szCs w:val="20"/>
              </w:rPr>
            </w:pPr>
            <w:r w:rsidRPr="0007276A">
              <w:rPr>
                <w:rFonts w:ascii="Times" w:eastAsia="Times" w:hAnsi="Times" w:cs="Times New Roman"/>
                <w:sz w:val="20"/>
                <w:szCs w:val="20"/>
              </w:rPr>
              <w:t xml:space="preserve">Describes </w:t>
            </w:r>
            <w:r w:rsidRPr="0007276A">
              <w:rPr>
                <w:rFonts w:ascii="Times" w:hAnsi="Times"/>
                <w:sz w:val="20"/>
                <w:szCs w:val="20"/>
              </w:rPr>
              <w:t xml:space="preserve">plans and procedures that support appropriate healthy and safe early childhood program practices, including: </w:t>
            </w:r>
          </w:p>
          <w:p w14:paraId="46C78A26" w14:textId="77777777" w:rsidR="00712133" w:rsidRPr="0007276A" w:rsidRDefault="00712133" w:rsidP="00712133">
            <w:pPr>
              <w:pStyle w:val="ListParagraph"/>
              <w:numPr>
                <w:ilvl w:val="0"/>
                <w:numId w:val="21"/>
              </w:numPr>
              <w:rPr>
                <w:rFonts w:ascii="Times" w:eastAsia="Cambria" w:hAnsi="Times" w:cs="Times New Roman"/>
                <w:sz w:val="20"/>
                <w:szCs w:val="20"/>
              </w:rPr>
            </w:pPr>
            <w:r w:rsidRPr="0007276A">
              <w:rPr>
                <w:rFonts w:ascii="Times" w:hAnsi="Times"/>
                <w:sz w:val="20"/>
                <w:szCs w:val="20"/>
              </w:rPr>
              <w:t xml:space="preserve">appropriate health appraisals, </w:t>
            </w:r>
          </w:p>
          <w:p w14:paraId="700BB61C" w14:textId="77777777" w:rsidR="00712133" w:rsidRPr="0007276A" w:rsidRDefault="00712133" w:rsidP="00712133">
            <w:pPr>
              <w:pStyle w:val="ListParagraph"/>
              <w:numPr>
                <w:ilvl w:val="0"/>
                <w:numId w:val="21"/>
              </w:numPr>
              <w:rPr>
                <w:rFonts w:ascii="Times" w:eastAsia="Cambria" w:hAnsi="Times" w:cs="Times New Roman"/>
                <w:sz w:val="20"/>
                <w:szCs w:val="20"/>
              </w:rPr>
            </w:pPr>
            <w:r w:rsidRPr="0007276A">
              <w:rPr>
                <w:rFonts w:ascii="Times" w:hAnsi="Times"/>
                <w:sz w:val="20"/>
                <w:szCs w:val="20"/>
              </w:rPr>
              <w:t xml:space="preserve">assessment of emergency situations, </w:t>
            </w:r>
          </w:p>
          <w:p w14:paraId="0C563601" w14:textId="77777777" w:rsidR="00712133" w:rsidRPr="0007276A" w:rsidRDefault="00712133" w:rsidP="00712133">
            <w:pPr>
              <w:pStyle w:val="ListParagraph"/>
              <w:numPr>
                <w:ilvl w:val="0"/>
                <w:numId w:val="21"/>
              </w:numPr>
              <w:rPr>
                <w:rFonts w:ascii="Times" w:eastAsia="Cambria" w:hAnsi="Times" w:cs="Times New Roman"/>
                <w:sz w:val="20"/>
                <w:szCs w:val="20"/>
              </w:rPr>
            </w:pPr>
            <w:r w:rsidRPr="0007276A">
              <w:rPr>
                <w:rFonts w:ascii="Times" w:hAnsi="Times"/>
                <w:sz w:val="20"/>
                <w:szCs w:val="20"/>
              </w:rPr>
              <w:t xml:space="preserve">responsiveness to health hazards, </w:t>
            </w:r>
          </w:p>
          <w:p w14:paraId="62627225" w14:textId="77777777" w:rsidR="00712133" w:rsidRPr="0007276A" w:rsidRDefault="00712133" w:rsidP="00712133">
            <w:pPr>
              <w:pStyle w:val="ListParagraph"/>
              <w:numPr>
                <w:ilvl w:val="0"/>
                <w:numId w:val="21"/>
              </w:numPr>
              <w:rPr>
                <w:rFonts w:ascii="Times" w:eastAsia="Cambria" w:hAnsi="Times" w:cs="Times New Roman"/>
                <w:sz w:val="20"/>
                <w:szCs w:val="20"/>
              </w:rPr>
            </w:pPr>
            <w:r w:rsidRPr="0007276A">
              <w:rPr>
                <w:rFonts w:ascii="Times" w:hAnsi="Times"/>
                <w:sz w:val="20"/>
                <w:szCs w:val="20"/>
              </w:rPr>
              <w:t xml:space="preserve">appropriate food preparation, and </w:t>
            </w:r>
          </w:p>
          <w:p w14:paraId="75C1CE9A" w14:textId="77777777" w:rsidR="00712133" w:rsidRPr="0007276A" w:rsidRDefault="00712133" w:rsidP="00712133">
            <w:pPr>
              <w:pStyle w:val="ListParagraph"/>
              <w:numPr>
                <w:ilvl w:val="0"/>
                <w:numId w:val="21"/>
              </w:numPr>
              <w:rPr>
                <w:rFonts w:ascii="Times" w:eastAsia="Cambria" w:hAnsi="Times" w:cs="Times New Roman"/>
                <w:sz w:val="20"/>
                <w:szCs w:val="20"/>
              </w:rPr>
            </w:pPr>
            <w:r w:rsidRPr="0007276A">
              <w:rPr>
                <w:rFonts w:ascii="Times" w:hAnsi="Times"/>
                <w:sz w:val="20"/>
                <w:szCs w:val="20"/>
              </w:rPr>
              <w:t>record keeping</w:t>
            </w:r>
          </w:p>
        </w:tc>
        <w:tc>
          <w:tcPr>
            <w:tcW w:w="2740" w:type="dxa"/>
            <w:shd w:val="clear" w:color="auto" w:fill="CCFFFF"/>
          </w:tcPr>
          <w:p w14:paraId="271FEFFE" w14:textId="77777777" w:rsidR="00712133" w:rsidRPr="0007276A" w:rsidRDefault="00712133" w:rsidP="00E05A4C">
            <w:pPr>
              <w:rPr>
                <w:rFonts w:ascii="Times" w:hAnsi="Times"/>
                <w:sz w:val="20"/>
                <w:szCs w:val="20"/>
              </w:rPr>
            </w:pPr>
            <w:r w:rsidRPr="0007276A">
              <w:rPr>
                <w:rFonts w:ascii="Times" w:eastAsia="Times" w:hAnsi="Times" w:cs="Times New Roman"/>
                <w:sz w:val="20"/>
                <w:szCs w:val="20"/>
              </w:rPr>
              <w:t xml:space="preserve">Describes </w:t>
            </w:r>
            <w:r w:rsidRPr="0007276A">
              <w:rPr>
                <w:rFonts w:ascii="Times" w:hAnsi="Times"/>
                <w:sz w:val="20"/>
                <w:szCs w:val="20"/>
              </w:rPr>
              <w:t xml:space="preserve">plans and procedures that support appropriate healthy and safe early childhood program practices, including: </w:t>
            </w:r>
          </w:p>
          <w:p w14:paraId="0F46BB78" w14:textId="77777777" w:rsidR="00712133" w:rsidRPr="0007276A" w:rsidRDefault="00712133" w:rsidP="00712133">
            <w:pPr>
              <w:pStyle w:val="ListParagraph"/>
              <w:numPr>
                <w:ilvl w:val="0"/>
                <w:numId w:val="21"/>
              </w:numPr>
              <w:rPr>
                <w:rFonts w:ascii="Times" w:eastAsia="Cambria" w:hAnsi="Times" w:cs="Times New Roman"/>
                <w:sz w:val="20"/>
                <w:szCs w:val="20"/>
              </w:rPr>
            </w:pPr>
            <w:r w:rsidRPr="0007276A">
              <w:rPr>
                <w:rFonts w:ascii="Times" w:hAnsi="Times"/>
                <w:sz w:val="20"/>
                <w:szCs w:val="20"/>
              </w:rPr>
              <w:t xml:space="preserve">appropriate health appraisals, </w:t>
            </w:r>
          </w:p>
          <w:p w14:paraId="2792960E" w14:textId="77777777" w:rsidR="00712133" w:rsidRPr="0007276A" w:rsidRDefault="00712133" w:rsidP="00712133">
            <w:pPr>
              <w:pStyle w:val="ListParagraph"/>
              <w:numPr>
                <w:ilvl w:val="0"/>
                <w:numId w:val="21"/>
              </w:numPr>
              <w:rPr>
                <w:rFonts w:ascii="Times" w:eastAsia="Cambria" w:hAnsi="Times" w:cs="Times New Roman"/>
                <w:sz w:val="20"/>
                <w:szCs w:val="20"/>
              </w:rPr>
            </w:pPr>
            <w:r w:rsidRPr="0007276A">
              <w:rPr>
                <w:rFonts w:ascii="Times" w:hAnsi="Times"/>
                <w:sz w:val="20"/>
                <w:szCs w:val="20"/>
              </w:rPr>
              <w:t xml:space="preserve">assessment of emergency situations, </w:t>
            </w:r>
          </w:p>
          <w:p w14:paraId="3D93580D" w14:textId="77777777" w:rsidR="00712133" w:rsidRPr="0007276A" w:rsidRDefault="00712133" w:rsidP="00712133">
            <w:pPr>
              <w:pStyle w:val="ListParagraph"/>
              <w:numPr>
                <w:ilvl w:val="0"/>
                <w:numId w:val="21"/>
              </w:numPr>
              <w:rPr>
                <w:rFonts w:ascii="Times" w:eastAsia="Cambria" w:hAnsi="Times" w:cs="Times New Roman"/>
                <w:sz w:val="20"/>
                <w:szCs w:val="20"/>
              </w:rPr>
            </w:pPr>
            <w:r w:rsidRPr="0007276A">
              <w:rPr>
                <w:rFonts w:ascii="Times" w:hAnsi="Times"/>
                <w:sz w:val="20"/>
                <w:szCs w:val="20"/>
              </w:rPr>
              <w:t xml:space="preserve">responsiveness to health hazards, </w:t>
            </w:r>
          </w:p>
          <w:p w14:paraId="58A5B0B4" w14:textId="77777777" w:rsidR="00712133" w:rsidRPr="0007276A" w:rsidRDefault="00712133" w:rsidP="00712133">
            <w:pPr>
              <w:pStyle w:val="ListParagraph"/>
              <w:numPr>
                <w:ilvl w:val="0"/>
                <w:numId w:val="21"/>
              </w:numPr>
              <w:rPr>
                <w:rFonts w:ascii="Times" w:eastAsia="Cambria" w:hAnsi="Times" w:cs="Times New Roman"/>
                <w:sz w:val="20"/>
                <w:szCs w:val="20"/>
              </w:rPr>
            </w:pPr>
            <w:r w:rsidRPr="0007276A">
              <w:rPr>
                <w:rFonts w:ascii="Times" w:hAnsi="Times"/>
                <w:sz w:val="20"/>
                <w:szCs w:val="20"/>
              </w:rPr>
              <w:t xml:space="preserve">appropriate food preparation, and </w:t>
            </w:r>
          </w:p>
          <w:p w14:paraId="6778DC41" w14:textId="77777777" w:rsidR="00712133" w:rsidRPr="0007276A" w:rsidRDefault="00712133" w:rsidP="00712133">
            <w:pPr>
              <w:pStyle w:val="ListParagraph"/>
              <w:numPr>
                <w:ilvl w:val="0"/>
                <w:numId w:val="21"/>
              </w:numPr>
              <w:rPr>
                <w:rFonts w:ascii="Times" w:eastAsia="Cambria" w:hAnsi="Times" w:cs="Times New Roman"/>
                <w:sz w:val="20"/>
                <w:szCs w:val="20"/>
              </w:rPr>
            </w:pPr>
            <w:r w:rsidRPr="0007276A">
              <w:rPr>
                <w:rFonts w:ascii="Times" w:hAnsi="Times"/>
                <w:sz w:val="20"/>
                <w:szCs w:val="20"/>
              </w:rPr>
              <w:t>record keeping</w:t>
            </w:r>
          </w:p>
          <w:p w14:paraId="22A694EA" w14:textId="77777777" w:rsidR="00712133" w:rsidRPr="0007276A" w:rsidRDefault="00712133" w:rsidP="00E05A4C">
            <w:pPr>
              <w:rPr>
                <w:rFonts w:ascii="Times" w:eastAsia="Cambria" w:hAnsi="Times" w:cs="Times New Roman"/>
                <w:sz w:val="20"/>
                <w:szCs w:val="20"/>
              </w:rPr>
            </w:pPr>
            <w:r w:rsidRPr="0007276A">
              <w:rPr>
                <w:rFonts w:ascii="Times" w:eastAsia="Cambria" w:hAnsi="Times" w:cs="Times New Roman"/>
                <w:sz w:val="20"/>
                <w:szCs w:val="20"/>
              </w:rPr>
              <w:t>Description of plans and procedures lack comprehensiveness.</w:t>
            </w:r>
          </w:p>
        </w:tc>
        <w:tc>
          <w:tcPr>
            <w:tcW w:w="2740" w:type="dxa"/>
            <w:shd w:val="clear" w:color="auto" w:fill="CCFFFF"/>
          </w:tcPr>
          <w:p w14:paraId="1287808C" w14:textId="7B21ECFD" w:rsidR="00712133" w:rsidRPr="0007276A" w:rsidRDefault="00712133" w:rsidP="00E05A4C">
            <w:pPr>
              <w:rPr>
                <w:rFonts w:ascii="Times" w:hAnsi="Times" w:cs="Times New Roman"/>
                <w:sz w:val="20"/>
                <w:szCs w:val="20"/>
              </w:rPr>
            </w:pPr>
            <w:r w:rsidRPr="0007276A">
              <w:rPr>
                <w:rFonts w:ascii="Times" w:eastAsia="Times" w:hAnsi="Times" w:cs="Times New Roman"/>
                <w:sz w:val="20"/>
                <w:szCs w:val="20"/>
              </w:rPr>
              <w:t xml:space="preserve">Describes inaccurate or inappropriate </w:t>
            </w:r>
            <w:r w:rsidRPr="0007276A">
              <w:rPr>
                <w:rFonts w:ascii="Times" w:hAnsi="Times"/>
                <w:sz w:val="20"/>
                <w:szCs w:val="20"/>
              </w:rPr>
              <w:t>plans and procedures that do not support appropriate healthy and safe early childhood program practices.</w:t>
            </w:r>
            <w:r w:rsidRPr="0007276A">
              <w:rPr>
                <w:rFonts w:ascii="Times" w:hAnsi="Times" w:cs="Times New Roman"/>
                <w:sz w:val="20"/>
                <w:szCs w:val="20"/>
              </w:rPr>
              <w:t xml:space="preserve"> </w:t>
            </w:r>
          </w:p>
          <w:p w14:paraId="735B2424" w14:textId="77777777" w:rsidR="00712133" w:rsidRPr="0007276A" w:rsidRDefault="00712133" w:rsidP="00E05A4C">
            <w:pPr>
              <w:rPr>
                <w:rFonts w:ascii="Times" w:hAnsi="Times" w:cs="Times New Roman"/>
                <w:sz w:val="20"/>
                <w:szCs w:val="20"/>
              </w:rPr>
            </w:pPr>
          </w:p>
          <w:p w14:paraId="0A867C82" w14:textId="77777777" w:rsidR="00712133" w:rsidRPr="0007276A" w:rsidRDefault="00712133" w:rsidP="00E05A4C">
            <w:pPr>
              <w:rPr>
                <w:rFonts w:ascii="Times" w:hAnsi="Times" w:cs="Times New Roman"/>
                <w:sz w:val="20"/>
                <w:szCs w:val="20"/>
              </w:rPr>
            </w:pPr>
          </w:p>
          <w:p w14:paraId="64632B6A" w14:textId="77777777" w:rsidR="00712133" w:rsidRPr="0007276A" w:rsidRDefault="00712133" w:rsidP="00E05A4C">
            <w:pPr>
              <w:rPr>
                <w:rFonts w:ascii="Times" w:hAnsi="Times" w:cs="Times New Roman"/>
                <w:sz w:val="20"/>
                <w:szCs w:val="20"/>
              </w:rPr>
            </w:pPr>
          </w:p>
          <w:p w14:paraId="4B857772" w14:textId="77777777" w:rsidR="00712133" w:rsidRPr="0007276A" w:rsidRDefault="00712133" w:rsidP="00E05A4C">
            <w:pPr>
              <w:rPr>
                <w:rFonts w:ascii="Times" w:hAnsi="Times" w:cs="Times New Roman"/>
                <w:sz w:val="20"/>
                <w:szCs w:val="20"/>
              </w:rPr>
            </w:pPr>
          </w:p>
        </w:tc>
        <w:tc>
          <w:tcPr>
            <w:tcW w:w="828" w:type="dxa"/>
            <w:shd w:val="clear" w:color="auto" w:fill="CCFFFF"/>
          </w:tcPr>
          <w:p w14:paraId="5A442681" w14:textId="77777777" w:rsidR="00712133" w:rsidRPr="0007276A" w:rsidRDefault="00712133" w:rsidP="00E05A4C">
            <w:pPr>
              <w:rPr>
                <w:rFonts w:ascii="Times" w:hAnsi="Times" w:cs="Times New Roman"/>
                <w:sz w:val="20"/>
                <w:szCs w:val="20"/>
              </w:rPr>
            </w:pPr>
          </w:p>
        </w:tc>
      </w:tr>
      <w:tr w:rsidR="00712133" w:rsidRPr="0007276A" w14:paraId="55672B63" w14:textId="77777777" w:rsidTr="00E05A4C">
        <w:tc>
          <w:tcPr>
            <w:tcW w:w="2739" w:type="dxa"/>
            <w:shd w:val="clear" w:color="auto" w:fill="CCFFFF"/>
          </w:tcPr>
          <w:p w14:paraId="4A4A0860" w14:textId="77777777" w:rsidR="00712133" w:rsidRPr="0007276A" w:rsidRDefault="00712133" w:rsidP="00E05A4C">
            <w:pPr>
              <w:rPr>
                <w:rFonts w:ascii="Times" w:hAnsi="Times" w:cs="Times New Roman"/>
                <w:sz w:val="20"/>
                <w:szCs w:val="20"/>
              </w:rPr>
            </w:pPr>
            <w:r w:rsidRPr="0007276A">
              <w:rPr>
                <w:rFonts w:ascii="Times" w:eastAsia="Times" w:hAnsi="Times" w:cs="Times New Roman"/>
                <w:sz w:val="20"/>
                <w:szCs w:val="20"/>
              </w:rPr>
              <w:t xml:space="preserve">HSW8: Develops and implements policies, methods, plans, and guidelines </w:t>
            </w:r>
            <w:r w:rsidRPr="0007276A">
              <w:rPr>
                <w:rFonts w:ascii="Times" w:eastAsia="Times" w:hAnsi="Times" w:cs="Times New Roman"/>
                <w:sz w:val="20"/>
                <w:szCs w:val="20"/>
              </w:rPr>
              <w:lastRenderedPageBreak/>
              <w:t>reflective of healthy and safe program practices.</w:t>
            </w:r>
          </w:p>
        </w:tc>
        <w:tc>
          <w:tcPr>
            <w:tcW w:w="2740" w:type="dxa"/>
            <w:shd w:val="clear" w:color="auto" w:fill="CCFFFF"/>
          </w:tcPr>
          <w:p w14:paraId="15302CBC" w14:textId="77777777" w:rsidR="00712133" w:rsidRPr="0007276A" w:rsidRDefault="00712133" w:rsidP="00E05A4C">
            <w:pPr>
              <w:widowControl w:val="0"/>
              <w:autoSpaceDE w:val="0"/>
              <w:autoSpaceDN w:val="0"/>
              <w:adjustRightInd w:val="0"/>
              <w:rPr>
                <w:rFonts w:ascii="Times" w:hAnsi="Times" w:cs="Times"/>
                <w:sz w:val="20"/>
                <w:szCs w:val="20"/>
              </w:rPr>
            </w:pPr>
            <w:r w:rsidRPr="0007276A">
              <w:rPr>
                <w:rFonts w:ascii="Times" w:hAnsi="Times" w:cs="Times"/>
                <w:sz w:val="20"/>
                <w:szCs w:val="20"/>
              </w:rPr>
              <w:lastRenderedPageBreak/>
              <w:t xml:space="preserve">Creates, implements, and advocates for health and safety policies, methods, plans, and guidelines that reflect of governing regulations, appropriate documentation procedures, </w:t>
            </w:r>
            <w:r w:rsidRPr="0007276A">
              <w:rPr>
                <w:rFonts w:ascii="Times" w:hAnsi="Times" w:cs="Times"/>
                <w:sz w:val="20"/>
                <w:szCs w:val="20"/>
              </w:rPr>
              <w:lastRenderedPageBreak/>
              <w:t xml:space="preserve">and ethical understandings. </w:t>
            </w:r>
          </w:p>
          <w:p w14:paraId="7430E450" w14:textId="77777777" w:rsidR="00712133" w:rsidRPr="0007276A" w:rsidRDefault="00712133" w:rsidP="00E05A4C">
            <w:pPr>
              <w:widowControl w:val="0"/>
              <w:autoSpaceDE w:val="0"/>
              <w:autoSpaceDN w:val="0"/>
              <w:adjustRightInd w:val="0"/>
              <w:rPr>
                <w:rFonts w:ascii="Times" w:hAnsi="Times" w:cs="Times"/>
                <w:sz w:val="20"/>
                <w:szCs w:val="20"/>
              </w:rPr>
            </w:pPr>
          </w:p>
          <w:p w14:paraId="12B3BDDD" w14:textId="77777777" w:rsidR="00712133" w:rsidRPr="0007276A" w:rsidRDefault="00712133" w:rsidP="00E05A4C">
            <w:pPr>
              <w:widowControl w:val="0"/>
              <w:autoSpaceDE w:val="0"/>
              <w:autoSpaceDN w:val="0"/>
              <w:adjustRightInd w:val="0"/>
              <w:rPr>
                <w:rFonts w:ascii="Times" w:hAnsi="Times" w:cs="Times"/>
                <w:sz w:val="20"/>
                <w:szCs w:val="20"/>
              </w:rPr>
            </w:pPr>
            <w:r w:rsidRPr="0007276A">
              <w:rPr>
                <w:rFonts w:ascii="Times" w:hAnsi="Times" w:cs="Times"/>
                <w:sz w:val="20"/>
                <w:szCs w:val="20"/>
              </w:rPr>
              <w:t>Policies, methods, plans, and guidelines created support healthy and safe program practices for young children and their families.</w:t>
            </w:r>
          </w:p>
          <w:p w14:paraId="148770E0" w14:textId="77777777" w:rsidR="00712133" w:rsidRPr="0007276A" w:rsidRDefault="00712133" w:rsidP="00E05A4C">
            <w:pPr>
              <w:rPr>
                <w:rFonts w:ascii="Times" w:hAnsi="Times" w:cs="Times New Roman"/>
                <w:sz w:val="20"/>
                <w:szCs w:val="20"/>
              </w:rPr>
            </w:pPr>
          </w:p>
        </w:tc>
        <w:tc>
          <w:tcPr>
            <w:tcW w:w="2739" w:type="dxa"/>
            <w:shd w:val="clear" w:color="auto" w:fill="CCFFFF"/>
          </w:tcPr>
          <w:p w14:paraId="2B01ED96" w14:textId="77777777" w:rsidR="00712133" w:rsidRPr="0007276A" w:rsidRDefault="00712133" w:rsidP="00E05A4C">
            <w:pPr>
              <w:widowControl w:val="0"/>
              <w:autoSpaceDE w:val="0"/>
              <w:autoSpaceDN w:val="0"/>
              <w:adjustRightInd w:val="0"/>
              <w:rPr>
                <w:rFonts w:ascii="Times" w:hAnsi="Times" w:cs="Times"/>
                <w:sz w:val="20"/>
                <w:szCs w:val="20"/>
              </w:rPr>
            </w:pPr>
            <w:r w:rsidRPr="0007276A">
              <w:rPr>
                <w:rFonts w:ascii="Times" w:hAnsi="Times" w:cs="Times"/>
                <w:sz w:val="20"/>
                <w:szCs w:val="20"/>
              </w:rPr>
              <w:lastRenderedPageBreak/>
              <w:t xml:space="preserve">Creates and implements health and safety policies, methods, plans, and guidelines that reflect of governing regulations, appropriate documentation procedures, and ethical </w:t>
            </w:r>
            <w:r w:rsidRPr="0007276A">
              <w:rPr>
                <w:rFonts w:ascii="Times" w:hAnsi="Times" w:cs="Times"/>
                <w:sz w:val="20"/>
                <w:szCs w:val="20"/>
              </w:rPr>
              <w:lastRenderedPageBreak/>
              <w:t xml:space="preserve">understandings. </w:t>
            </w:r>
          </w:p>
          <w:p w14:paraId="04044D6A" w14:textId="77777777" w:rsidR="00712133" w:rsidRPr="0007276A" w:rsidRDefault="00712133" w:rsidP="00E05A4C">
            <w:pPr>
              <w:widowControl w:val="0"/>
              <w:autoSpaceDE w:val="0"/>
              <w:autoSpaceDN w:val="0"/>
              <w:adjustRightInd w:val="0"/>
              <w:rPr>
                <w:rFonts w:ascii="Times" w:hAnsi="Times" w:cs="Times"/>
                <w:sz w:val="20"/>
                <w:szCs w:val="20"/>
              </w:rPr>
            </w:pPr>
          </w:p>
          <w:p w14:paraId="7C44F030" w14:textId="57642147" w:rsidR="00712133" w:rsidRPr="0032153B" w:rsidRDefault="00712133" w:rsidP="0032153B">
            <w:pPr>
              <w:widowControl w:val="0"/>
              <w:autoSpaceDE w:val="0"/>
              <w:autoSpaceDN w:val="0"/>
              <w:adjustRightInd w:val="0"/>
              <w:rPr>
                <w:rFonts w:ascii="Times" w:hAnsi="Times" w:cs="Times"/>
                <w:sz w:val="20"/>
                <w:szCs w:val="20"/>
              </w:rPr>
            </w:pPr>
            <w:r w:rsidRPr="0007276A">
              <w:rPr>
                <w:rFonts w:ascii="Times" w:hAnsi="Times" w:cs="Times"/>
                <w:sz w:val="20"/>
                <w:szCs w:val="20"/>
              </w:rPr>
              <w:t>Policies, methods, plans, and guidelines created support healthy and safe program practices for young children and their families.</w:t>
            </w:r>
            <w:bookmarkStart w:id="0" w:name="_GoBack"/>
            <w:bookmarkEnd w:id="0"/>
          </w:p>
        </w:tc>
        <w:tc>
          <w:tcPr>
            <w:tcW w:w="2740" w:type="dxa"/>
            <w:shd w:val="clear" w:color="auto" w:fill="CCFFFF"/>
          </w:tcPr>
          <w:p w14:paraId="7BBF4FE1" w14:textId="77777777" w:rsidR="00712133" w:rsidRPr="0007276A" w:rsidRDefault="00712133" w:rsidP="00E05A4C">
            <w:pPr>
              <w:widowControl w:val="0"/>
              <w:autoSpaceDE w:val="0"/>
              <w:autoSpaceDN w:val="0"/>
              <w:adjustRightInd w:val="0"/>
              <w:rPr>
                <w:rFonts w:ascii="Times" w:hAnsi="Times" w:cs="Times"/>
                <w:sz w:val="20"/>
                <w:szCs w:val="20"/>
              </w:rPr>
            </w:pPr>
            <w:r w:rsidRPr="0007276A">
              <w:rPr>
                <w:rFonts w:ascii="Times" w:hAnsi="Times" w:cs="Times"/>
                <w:sz w:val="20"/>
                <w:szCs w:val="20"/>
              </w:rPr>
              <w:lastRenderedPageBreak/>
              <w:t xml:space="preserve">Creates and implements health and safety policies, methods, plans, and guidelines that reflect of governing regulations, appropriate documentation procedures, and ethical </w:t>
            </w:r>
            <w:r w:rsidRPr="0007276A">
              <w:rPr>
                <w:rFonts w:ascii="Times" w:hAnsi="Times" w:cs="Times"/>
                <w:sz w:val="20"/>
                <w:szCs w:val="20"/>
              </w:rPr>
              <w:lastRenderedPageBreak/>
              <w:t xml:space="preserve">understandings. </w:t>
            </w:r>
          </w:p>
          <w:p w14:paraId="7568610C" w14:textId="77777777" w:rsidR="00712133" w:rsidRPr="0007276A" w:rsidRDefault="00712133" w:rsidP="00E05A4C">
            <w:pPr>
              <w:widowControl w:val="0"/>
              <w:autoSpaceDE w:val="0"/>
              <w:autoSpaceDN w:val="0"/>
              <w:adjustRightInd w:val="0"/>
              <w:rPr>
                <w:rFonts w:ascii="Times" w:hAnsi="Times" w:cs="Times"/>
                <w:sz w:val="20"/>
                <w:szCs w:val="20"/>
              </w:rPr>
            </w:pPr>
          </w:p>
          <w:p w14:paraId="4060025E" w14:textId="77777777" w:rsidR="00712133" w:rsidRPr="0007276A" w:rsidRDefault="00712133" w:rsidP="00E05A4C">
            <w:pPr>
              <w:widowControl w:val="0"/>
              <w:autoSpaceDE w:val="0"/>
              <w:autoSpaceDN w:val="0"/>
              <w:adjustRightInd w:val="0"/>
              <w:rPr>
                <w:rFonts w:ascii="Times" w:hAnsi="Times" w:cs="Times"/>
                <w:sz w:val="20"/>
                <w:szCs w:val="20"/>
              </w:rPr>
            </w:pPr>
            <w:r w:rsidRPr="0007276A">
              <w:rPr>
                <w:rFonts w:ascii="Times" w:hAnsi="Times" w:cs="Times"/>
                <w:sz w:val="20"/>
                <w:szCs w:val="20"/>
              </w:rPr>
              <w:t>Policies, methods, plans, and guidelines created support healthy and safe program practices for young children and their families.</w:t>
            </w:r>
          </w:p>
          <w:p w14:paraId="3E47B77A" w14:textId="77777777" w:rsidR="00712133" w:rsidRPr="0007276A" w:rsidRDefault="00712133" w:rsidP="00E05A4C">
            <w:pPr>
              <w:rPr>
                <w:rFonts w:ascii="Times" w:hAnsi="Times" w:cs="Times New Roman"/>
                <w:sz w:val="20"/>
                <w:szCs w:val="20"/>
              </w:rPr>
            </w:pPr>
          </w:p>
          <w:p w14:paraId="6056894D" w14:textId="77777777" w:rsidR="00712133" w:rsidRPr="0007276A" w:rsidRDefault="00712133" w:rsidP="00E05A4C">
            <w:pPr>
              <w:rPr>
                <w:rFonts w:ascii="Times" w:hAnsi="Times" w:cs="Times New Roman"/>
                <w:sz w:val="20"/>
                <w:szCs w:val="20"/>
              </w:rPr>
            </w:pPr>
            <w:r w:rsidRPr="0007276A">
              <w:rPr>
                <w:rFonts w:ascii="Times" w:eastAsia="Cambria" w:hAnsi="Times" w:cs="Times New Roman"/>
                <w:sz w:val="20"/>
                <w:szCs w:val="20"/>
              </w:rPr>
              <w:t xml:space="preserve">Description of </w:t>
            </w:r>
            <w:r w:rsidRPr="0007276A">
              <w:rPr>
                <w:rFonts w:ascii="Times" w:hAnsi="Times" w:cs="Times"/>
                <w:sz w:val="20"/>
                <w:szCs w:val="20"/>
              </w:rPr>
              <w:t>policies, methods, plans, and guidelines</w:t>
            </w:r>
            <w:r w:rsidRPr="0007276A">
              <w:rPr>
                <w:rFonts w:ascii="Times" w:eastAsia="Cambria" w:hAnsi="Times" w:cs="Times New Roman"/>
                <w:sz w:val="20"/>
                <w:szCs w:val="20"/>
              </w:rPr>
              <w:t xml:space="preserve"> created lack comprehensiveness.</w:t>
            </w:r>
          </w:p>
        </w:tc>
        <w:tc>
          <w:tcPr>
            <w:tcW w:w="2740" w:type="dxa"/>
            <w:shd w:val="clear" w:color="auto" w:fill="CCFFFF"/>
          </w:tcPr>
          <w:p w14:paraId="72DE41D6" w14:textId="77777777" w:rsidR="00712133" w:rsidRPr="0007276A" w:rsidRDefault="00712133" w:rsidP="00E05A4C">
            <w:pPr>
              <w:rPr>
                <w:rFonts w:ascii="Times" w:hAnsi="Times" w:cs="Times New Roman"/>
                <w:sz w:val="20"/>
                <w:szCs w:val="20"/>
              </w:rPr>
            </w:pPr>
            <w:r w:rsidRPr="0007276A">
              <w:rPr>
                <w:rFonts w:ascii="Times" w:eastAsia="Times" w:hAnsi="Times" w:cs="Times New Roman"/>
                <w:sz w:val="20"/>
                <w:szCs w:val="20"/>
              </w:rPr>
              <w:lastRenderedPageBreak/>
              <w:t xml:space="preserve">Describes inaccurate or inappropriate </w:t>
            </w:r>
            <w:r w:rsidRPr="0007276A">
              <w:rPr>
                <w:rFonts w:ascii="Times" w:hAnsi="Times" w:cs="Times"/>
                <w:sz w:val="20"/>
                <w:szCs w:val="20"/>
              </w:rPr>
              <w:t>policies, methods, plans, and guidelines</w:t>
            </w:r>
            <w:r w:rsidRPr="0007276A">
              <w:rPr>
                <w:rFonts w:ascii="Times" w:hAnsi="Times"/>
                <w:sz w:val="20"/>
                <w:szCs w:val="20"/>
              </w:rPr>
              <w:t xml:space="preserve"> that </w:t>
            </w:r>
            <w:r w:rsidRPr="0007276A">
              <w:rPr>
                <w:rFonts w:ascii="Times" w:hAnsi="Times"/>
                <w:sz w:val="20"/>
                <w:szCs w:val="20"/>
              </w:rPr>
              <w:lastRenderedPageBreak/>
              <w:t>do not support appropriate healthy and safe early childhood program practices.</w:t>
            </w:r>
            <w:r w:rsidRPr="0007276A">
              <w:rPr>
                <w:rFonts w:ascii="Times" w:hAnsi="Times" w:cs="Times New Roman"/>
                <w:sz w:val="20"/>
                <w:szCs w:val="20"/>
              </w:rPr>
              <w:t xml:space="preserve"> </w:t>
            </w:r>
          </w:p>
          <w:p w14:paraId="53909A0A" w14:textId="77777777" w:rsidR="00712133" w:rsidRPr="0007276A" w:rsidRDefault="00712133" w:rsidP="00E05A4C">
            <w:pPr>
              <w:rPr>
                <w:rFonts w:ascii="Times" w:hAnsi="Times" w:cs="Times New Roman"/>
                <w:sz w:val="20"/>
                <w:szCs w:val="20"/>
              </w:rPr>
            </w:pPr>
          </w:p>
        </w:tc>
        <w:tc>
          <w:tcPr>
            <w:tcW w:w="828" w:type="dxa"/>
            <w:shd w:val="clear" w:color="auto" w:fill="CCFFFF"/>
          </w:tcPr>
          <w:p w14:paraId="6D724FAA" w14:textId="77777777" w:rsidR="00712133" w:rsidRPr="0007276A" w:rsidRDefault="00712133" w:rsidP="00E05A4C">
            <w:pPr>
              <w:rPr>
                <w:rFonts w:ascii="Times" w:eastAsia="Cambria" w:hAnsi="Times" w:cs="Times New Roman"/>
                <w:sz w:val="20"/>
                <w:szCs w:val="20"/>
              </w:rPr>
            </w:pPr>
          </w:p>
        </w:tc>
      </w:tr>
    </w:tbl>
    <w:p w14:paraId="395262E8" w14:textId="77777777" w:rsidR="00712133" w:rsidRPr="0084147E" w:rsidRDefault="00712133" w:rsidP="00893712"/>
    <w:p w14:paraId="2DFA3A7F" w14:textId="77777777" w:rsidR="00893712" w:rsidRPr="00B01D09" w:rsidRDefault="00893712" w:rsidP="00893712">
      <w:pPr>
        <w:pStyle w:val="Body"/>
        <w:widowControl w:val="0"/>
        <w:spacing w:line="240" w:lineRule="auto"/>
        <w:rPr>
          <w:rFonts w:ascii="Times" w:hAnsi="Times"/>
          <w:color w:val="auto"/>
          <w:sz w:val="20"/>
          <w:szCs w:val="20"/>
        </w:rPr>
      </w:pPr>
      <w:r w:rsidRPr="00B01D09">
        <w:rPr>
          <w:rStyle w:val="normaltextrun"/>
          <w:rFonts w:ascii="Times" w:hAnsi="Times"/>
          <w:color w:val="auto"/>
          <w:sz w:val="20"/>
          <w:szCs w:val="20"/>
        </w:rPr>
        <w:t>Yellow= Level II</w:t>
      </w:r>
      <w:r w:rsidRPr="00B01D09">
        <w:rPr>
          <w:rStyle w:val="normaltextrun"/>
          <w:rFonts w:ascii="Times" w:hAnsi="Times"/>
          <w:color w:val="auto"/>
          <w:sz w:val="20"/>
          <w:szCs w:val="20"/>
        </w:rPr>
        <w:tab/>
      </w:r>
      <w:r w:rsidRPr="00B01D09">
        <w:rPr>
          <w:rStyle w:val="normaltextrun"/>
          <w:rFonts w:ascii="Times" w:hAnsi="Times"/>
          <w:color w:val="auto"/>
          <w:sz w:val="20"/>
          <w:szCs w:val="20"/>
        </w:rPr>
        <w:tab/>
        <w:t>Green=Level III</w:t>
      </w:r>
      <w:r w:rsidRPr="00B01D09">
        <w:rPr>
          <w:rStyle w:val="normaltextrun"/>
          <w:rFonts w:ascii="Times" w:hAnsi="Times"/>
          <w:color w:val="auto"/>
          <w:sz w:val="20"/>
          <w:szCs w:val="20"/>
        </w:rPr>
        <w:tab/>
      </w:r>
      <w:r w:rsidRPr="00B01D09">
        <w:rPr>
          <w:rStyle w:val="normaltextrun"/>
          <w:rFonts w:ascii="Times" w:hAnsi="Times"/>
          <w:color w:val="auto"/>
          <w:sz w:val="20"/>
          <w:szCs w:val="20"/>
        </w:rPr>
        <w:tab/>
        <w:t>Orange=Level IV</w:t>
      </w:r>
      <w:r w:rsidRPr="00B01D09">
        <w:rPr>
          <w:rStyle w:val="normaltextrun"/>
          <w:rFonts w:ascii="Times" w:hAnsi="Times"/>
          <w:color w:val="auto"/>
          <w:sz w:val="20"/>
          <w:szCs w:val="20"/>
        </w:rPr>
        <w:tab/>
      </w:r>
      <w:r w:rsidRPr="00B01D09">
        <w:rPr>
          <w:rStyle w:val="normaltextrun"/>
          <w:rFonts w:ascii="Times" w:hAnsi="Times"/>
          <w:color w:val="auto"/>
          <w:sz w:val="20"/>
          <w:szCs w:val="20"/>
        </w:rPr>
        <w:tab/>
        <w:t>Blue=Level V</w:t>
      </w:r>
    </w:p>
    <w:p w14:paraId="281D30FA" w14:textId="28460DAF" w:rsidR="00630A2D" w:rsidRPr="00C367FA" w:rsidRDefault="00630A2D" w:rsidP="00893712">
      <w:pPr>
        <w:rPr>
          <w:b/>
        </w:rPr>
      </w:pPr>
    </w:p>
    <w:p w14:paraId="5B5B7A74" w14:textId="77777777" w:rsidR="00560E13" w:rsidRPr="00C367FA" w:rsidRDefault="00560E13" w:rsidP="00560E13">
      <w:pPr>
        <w:spacing w:after="0" w:line="240" w:lineRule="auto"/>
        <w:jc w:val="center"/>
        <w:rPr>
          <w:b/>
        </w:rPr>
      </w:pPr>
      <w:r w:rsidRPr="00C367FA">
        <w:rPr>
          <w:b/>
        </w:rPr>
        <w:t>Health and Safety Checklist</w:t>
      </w:r>
    </w:p>
    <w:p w14:paraId="5F75A1FC" w14:textId="77777777" w:rsidR="00560E13" w:rsidRPr="00C367FA" w:rsidRDefault="00560E13" w:rsidP="00560E13">
      <w:pPr>
        <w:spacing w:after="0" w:line="240" w:lineRule="auto"/>
        <w:jc w:val="center"/>
        <w:rPr>
          <w:b/>
        </w:rPr>
      </w:pPr>
      <w:r w:rsidRPr="00C367FA">
        <w:rPr>
          <w:b/>
        </w:rPr>
        <w:t>Date Completed</w:t>
      </w:r>
      <w:proofErr w:type="gramStart"/>
      <w:r w:rsidRPr="00C367FA">
        <w:rPr>
          <w:b/>
        </w:rPr>
        <w:t>:_</w:t>
      </w:r>
      <w:proofErr w:type="gramEnd"/>
      <w:r w:rsidRPr="00C367FA">
        <w:rPr>
          <w:b/>
        </w:rPr>
        <w:t>__________</w:t>
      </w:r>
    </w:p>
    <w:p w14:paraId="3ED42553" w14:textId="77777777" w:rsidR="00560E13" w:rsidRPr="00C367FA" w:rsidRDefault="00560E13" w:rsidP="00560E13">
      <w:pPr>
        <w:spacing w:after="0" w:line="240" w:lineRule="auto"/>
        <w:jc w:val="center"/>
      </w:pPr>
    </w:p>
    <w:tbl>
      <w:tblPr>
        <w:tblStyle w:val="TableGrid"/>
        <w:tblW w:w="0" w:type="auto"/>
        <w:tblLook w:val="04A0" w:firstRow="1" w:lastRow="0" w:firstColumn="1" w:lastColumn="0" w:noHBand="0" w:noVBand="1"/>
      </w:tblPr>
      <w:tblGrid>
        <w:gridCol w:w="7465"/>
        <w:gridCol w:w="900"/>
        <w:gridCol w:w="985"/>
      </w:tblGrid>
      <w:tr w:rsidR="00560E13" w:rsidRPr="00C367FA" w14:paraId="4FB96244" w14:textId="77777777" w:rsidTr="00560E13">
        <w:tc>
          <w:tcPr>
            <w:tcW w:w="7465" w:type="dxa"/>
          </w:tcPr>
          <w:p w14:paraId="6BA8C6C1" w14:textId="77777777" w:rsidR="00560E13" w:rsidRPr="00C367FA" w:rsidRDefault="00560E13" w:rsidP="00560E13">
            <w:pPr>
              <w:jc w:val="center"/>
            </w:pPr>
          </w:p>
        </w:tc>
        <w:tc>
          <w:tcPr>
            <w:tcW w:w="900" w:type="dxa"/>
          </w:tcPr>
          <w:p w14:paraId="44DDBFA4" w14:textId="77777777" w:rsidR="00560E13" w:rsidRPr="00C367FA" w:rsidRDefault="00560E13" w:rsidP="00560E13">
            <w:pPr>
              <w:jc w:val="center"/>
            </w:pPr>
            <w:r w:rsidRPr="00C367FA">
              <w:t>Yes</w:t>
            </w:r>
          </w:p>
        </w:tc>
        <w:tc>
          <w:tcPr>
            <w:tcW w:w="985" w:type="dxa"/>
          </w:tcPr>
          <w:p w14:paraId="0A0DD537" w14:textId="77777777" w:rsidR="00560E13" w:rsidRPr="00C367FA" w:rsidRDefault="00560E13" w:rsidP="00560E13">
            <w:pPr>
              <w:jc w:val="center"/>
            </w:pPr>
            <w:r w:rsidRPr="00C367FA">
              <w:t>No</w:t>
            </w:r>
          </w:p>
        </w:tc>
      </w:tr>
      <w:tr w:rsidR="00560E13" w:rsidRPr="00C367FA" w14:paraId="728AF2AA" w14:textId="77777777" w:rsidTr="00560E13">
        <w:tc>
          <w:tcPr>
            <w:tcW w:w="9350" w:type="dxa"/>
            <w:gridSpan w:val="3"/>
            <w:shd w:val="clear" w:color="auto" w:fill="EEECE1" w:themeFill="background2"/>
          </w:tcPr>
          <w:p w14:paraId="15FBA8E4" w14:textId="77777777" w:rsidR="00560E13" w:rsidRPr="00C367FA" w:rsidRDefault="00560E13" w:rsidP="00560E13">
            <w:r w:rsidRPr="00C367FA">
              <w:rPr>
                <w:rFonts w:cs="Arial"/>
                <w:b/>
                <w:bCs/>
              </w:rPr>
              <w:t xml:space="preserve">A. Food Preparation </w:t>
            </w:r>
          </w:p>
        </w:tc>
      </w:tr>
      <w:tr w:rsidR="00560E13" w:rsidRPr="00C367FA" w14:paraId="7B14F026" w14:textId="77777777" w:rsidTr="00560E13">
        <w:tc>
          <w:tcPr>
            <w:tcW w:w="7465" w:type="dxa"/>
          </w:tcPr>
          <w:p w14:paraId="578C5AAB"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1. Hands are washed before food is prepared </w:t>
            </w:r>
          </w:p>
        </w:tc>
        <w:tc>
          <w:tcPr>
            <w:tcW w:w="900" w:type="dxa"/>
          </w:tcPr>
          <w:p w14:paraId="3E7F3627" w14:textId="77777777" w:rsidR="00560E13" w:rsidRPr="00C367FA" w:rsidRDefault="00560E13" w:rsidP="00560E13">
            <w:pPr>
              <w:jc w:val="center"/>
            </w:pPr>
          </w:p>
        </w:tc>
        <w:tc>
          <w:tcPr>
            <w:tcW w:w="985" w:type="dxa"/>
          </w:tcPr>
          <w:p w14:paraId="314D3C74" w14:textId="77777777" w:rsidR="00560E13" w:rsidRPr="00C367FA" w:rsidRDefault="00560E13" w:rsidP="00560E13">
            <w:pPr>
              <w:jc w:val="center"/>
            </w:pPr>
          </w:p>
        </w:tc>
      </w:tr>
      <w:tr w:rsidR="00560E13" w:rsidRPr="00C367FA" w14:paraId="5BCD2825" w14:textId="77777777" w:rsidTr="00560E13">
        <w:tc>
          <w:tcPr>
            <w:tcW w:w="7465" w:type="dxa"/>
          </w:tcPr>
          <w:p w14:paraId="6D4DE2FB"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2. Raw meat and fish handled appropriately </w:t>
            </w:r>
          </w:p>
        </w:tc>
        <w:tc>
          <w:tcPr>
            <w:tcW w:w="900" w:type="dxa"/>
          </w:tcPr>
          <w:p w14:paraId="600996B7" w14:textId="77777777" w:rsidR="00560E13" w:rsidRPr="00C367FA" w:rsidRDefault="00560E13" w:rsidP="00560E13">
            <w:pPr>
              <w:jc w:val="center"/>
            </w:pPr>
          </w:p>
        </w:tc>
        <w:tc>
          <w:tcPr>
            <w:tcW w:w="985" w:type="dxa"/>
          </w:tcPr>
          <w:p w14:paraId="6AE7DB18" w14:textId="77777777" w:rsidR="00560E13" w:rsidRPr="00C367FA" w:rsidRDefault="00560E13" w:rsidP="00560E13">
            <w:pPr>
              <w:jc w:val="center"/>
            </w:pPr>
          </w:p>
        </w:tc>
      </w:tr>
      <w:tr w:rsidR="00560E13" w:rsidRPr="00C367FA" w14:paraId="4BDD00E2" w14:textId="77777777" w:rsidTr="00560E13">
        <w:tc>
          <w:tcPr>
            <w:tcW w:w="7465" w:type="dxa"/>
          </w:tcPr>
          <w:p w14:paraId="6889FA2A"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3. Pot handles turned to back of stove* </w:t>
            </w:r>
          </w:p>
        </w:tc>
        <w:tc>
          <w:tcPr>
            <w:tcW w:w="900" w:type="dxa"/>
          </w:tcPr>
          <w:p w14:paraId="104F1E96" w14:textId="77777777" w:rsidR="00560E13" w:rsidRPr="00C367FA" w:rsidRDefault="00560E13" w:rsidP="00560E13">
            <w:pPr>
              <w:jc w:val="center"/>
            </w:pPr>
          </w:p>
        </w:tc>
        <w:tc>
          <w:tcPr>
            <w:tcW w:w="985" w:type="dxa"/>
          </w:tcPr>
          <w:p w14:paraId="46552799" w14:textId="77777777" w:rsidR="00560E13" w:rsidRPr="00C367FA" w:rsidRDefault="00560E13" w:rsidP="00560E13">
            <w:pPr>
              <w:jc w:val="center"/>
            </w:pPr>
          </w:p>
        </w:tc>
      </w:tr>
      <w:tr w:rsidR="00560E13" w:rsidRPr="00C367FA" w14:paraId="1807CAD4" w14:textId="77777777" w:rsidTr="00560E13">
        <w:tc>
          <w:tcPr>
            <w:tcW w:w="7465" w:type="dxa"/>
          </w:tcPr>
          <w:p w14:paraId="7877B1F1"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cs="Arial"/>
                <w:b/>
                <w:bCs/>
                <w:sz w:val="22"/>
                <w:szCs w:val="22"/>
              </w:rPr>
              <w:t xml:space="preserve">B. Environment </w:t>
            </w:r>
          </w:p>
        </w:tc>
        <w:tc>
          <w:tcPr>
            <w:tcW w:w="900" w:type="dxa"/>
          </w:tcPr>
          <w:p w14:paraId="22F27492" w14:textId="77777777" w:rsidR="00560E13" w:rsidRPr="00C367FA" w:rsidRDefault="00560E13" w:rsidP="00560E13">
            <w:pPr>
              <w:jc w:val="center"/>
            </w:pPr>
          </w:p>
        </w:tc>
        <w:tc>
          <w:tcPr>
            <w:tcW w:w="985" w:type="dxa"/>
          </w:tcPr>
          <w:p w14:paraId="4A6ECEFE" w14:textId="77777777" w:rsidR="00560E13" w:rsidRPr="00C367FA" w:rsidRDefault="00560E13" w:rsidP="00560E13">
            <w:pPr>
              <w:jc w:val="center"/>
            </w:pPr>
          </w:p>
        </w:tc>
      </w:tr>
      <w:tr w:rsidR="00560E13" w:rsidRPr="00C367FA" w14:paraId="5AEC1F37" w14:textId="77777777" w:rsidTr="00560E13">
        <w:tc>
          <w:tcPr>
            <w:tcW w:w="7465" w:type="dxa"/>
          </w:tcPr>
          <w:p w14:paraId="7DFCF7B6"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1. Safety caps on electrical sockets* </w:t>
            </w:r>
          </w:p>
        </w:tc>
        <w:tc>
          <w:tcPr>
            <w:tcW w:w="900" w:type="dxa"/>
          </w:tcPr>
          <w:p w14:paraId="6CB7F301" w14:textId="77777777" w:rsidR="00560E13" w:rsidRPr="00C367FA" w:rsidRDefault="00560E13" w:rsidP="00560E13">
            <w:pPr>
              <w:jc w:val="center"/>
            </w:pPr>
          </w:p>
        </w:tc>
        <w:tc>
          <w:tcPr>
            <w:tcW w:w="985" w:type="dxa"/>
          </w:tcPr>
          <w:p w14:paraId="67F27129" w14:textId="77777777" w:rsidR="00560E13" w:rsidRPr="00C367FA" w:rsidRDefault="00560E13" w:rsidP="00560E13">
            <w:pPr>
              <w:jc w:val="center"/>
            </w:pPr>
          </w:p>
        </w:tc>
      </w:tr>
      <w:tr w:rsidR="00560E13" w:rsidRPr="00C367FA" w14:paraId="049D4320" w14:textId="77777777" w:rsidTr="00560E13">
        <w:tc>
          <w:tcPr>
            <w:tcW w:w="7465" w:type="dxa"/>
          </w:tcPr>
          <w:p w14:paraId="2F765B58"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2. Electrical cords are inaccessible or secured* </w:t>
            </w:r>
          </w:p>
        </w:tc>
        <w:tc>
          <w:tcPr>
            <w:tcW w:w="900" w:type="dxa"/>
          </w:tcPr>
          <w:p w14:paraId="6A9B1B0E" w14:textId="77777777" w:rsidR="00560E13" w:rsidRPr="00C367FA" w:rsidRDefault="00560E13" w:rsidP="00560E13">
            <w:pPr>
              <w:jc w:val="center"/>
            </w:pPr>
          </w:p>
        </w:tc>
        <w:tc>
          <w:tcPr>
            <w:tcW w:w="985" w:type="dxa"/>
          </w:tcPr>
          <w:p w14:paraId="5B69CAFD" w14:textId="77777777" w:rsidR="00560E13" w:rsidRPr="00C367FA" w:rsidRDefault="00560E13" w:rsidP="00560E13">
            <w:pPr>
              <w:jc w:val="center"/>
            </w:pPr>
          </w:p>
        </w:tc>
      </w:tr>
      <w:tr w:rsidR="00560E13" w:rsidRPr="00C367FA" w14:paraId="5D1A2918" w14:textId="77777777" w:rsidTr="00560E13">
        <w:tc>
          <w:tcPr>
            <w:tcW w:w="7465" w:type="dxa"/>
          </w:tcPr>
          <w:p w14:paraId="2024D5BA"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3. No peeling or chipped paint in area children have access to </w:t>
            </w:r>
          </w:p>
        </w:tc>
        <w:tc>
          <w:tcPr>
            <w:tcW w:w="900" w:type="dxa"/>
          </w:tcPr>
          <w:p w14:paraId="402815C4" w14:textId="77777777" w:rsidR="00560E13" w:rsidRPr="00C367FA" w:rsidRDefault="00560E13" w:rsidP="00560E13">
            <w:pPr>
              <w:jc w:val="center"/>
            </w:pPr>
          </w:p>
        </w:tc>
        <w:tc>
          <w:tcPr>
            <w:tcW w:w="985" w:type="dxa"/>
          </w:tcPr>
          <w:p w14:paraId="5CD7C7D5" w14:textId="77777777" w:rsidR="00560E13" w:rsidRPr="00C367FA" w:rsidRDefault="00560E13" w:rsidP="00560E13">
            <w:pPr>
              <w:pStyle w:val="NormalWeb"/>
              <w:rPr>
                <w:rFonts w:asciiTheme="minorHAnsi" w:hAnsiTheme="minorHAnsi"/>
                <w:sz w:val="22"/>
                <w:szCs w:val="22"/>
              </w:rPr>
            </w:pPr>
          </w:p>
        </w:tc>
      </w:tr>
      <w:tr w:rsidR="00560E13" w:rsidRPr="00C367FA" w14:paraId="1AB962ED" w14:textId="77777777" w:rsidTr="00560E13">
        <w:tc>
          <w:tcPr>
            <w:tcW w:w="7465" w:type="dxa"/>
          </w:tcPr>
          <w:p w14:paraId="4FA75B14"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4. Smoke detectors or sprinklers installed (see Rule in Section 406.8a.4 of Licensing Procedures for specific locations)</w:t>
            </w:r>
          </w:p>
        </w:tc>
        <w:tc>
          <w:tcPr>
            <w:tcW w:w="900" w:type="dxa"/>
          </w:tcPr>
          <w:p w14:paraId="625DF48A" w14:textId="77777777" w:rsidR="00560E13" w:rsidRPr="00C367FA" w:rsidRDefault="00560E13" w:rsidP="00560E13">
            <w:pPr>
              <w:jc w:val="center"/>
            </w:pPr>
          </w:p>
        </w:tc>
        <w:tc>
          <w:tcPr>
            <w:tcW w:w="985" w:type="dxa"/>
          </w:tcPr>
          <w:p w14:paraId="497B5003" w14:textId="77777777" w:rsidR="00560E13" w:rsidRPr="00C367FA" w:rsidRDefault="00560E13" w:rsidP="00560E13">
            <w:pPr>
              <w:pStyle w:val="NormalWeb"/>
              <w:rPr>
                <w:rFonts w:asciiTheme="minorHAnsi" w:hAnsiTheme="minorHAnsi"/>
                <w:sz w:val="22"/>
                <w:szCs w:val="22"/>
              </w:rPr>
            </w:pPr>
          </w:p>
        </w:tc>
      </w:tr>
      <w:tr w:rsidR="00560E13" w:rsidRPr="00C367FA" w14:paraId="7D103C85" w14:textId="77777777" w:rsidTr="00560E13">
        <w:tc>
          <w:tcPr>
            <w:tcW w:w="7465" w:type="dxa"/>
          </w:tcPr>
          <w:p w14:paraId="5514DDC9" w14:textId="77777777" w:rsidR="00560E13" w:rsidRPr="00C367FA" w:rsidRDefault="00560E13" w:rsidP="00560E13">
            <w:pPr>
              <w:pStyle w:val="NormalWeb"/>
              <w:spacing w:before="0" w:beforeAutospacing="0" w:after="0" w:afterAutospacing="0"/>
              <w:rPr>
                <w:rFonts w:asciiTheme="minorHAnsi" w:hAnsiTheme="minorHAnsi"/>
                <w:sz w:val="22"/>
                <w:szCs w:val="22"/>
              </w:rPr>
            </w:pPr>
            <w:r w:rsidRPr="00C367FA">
              <w:rPr>
                <w:rFonts w:asciiTheme="minorHAnsi" w:hAnsiTheme="minorHAnsi"/>
                <w:sz w:val="22"/>
                <w:szCs w:val="22"/>
              </w:rPr>
              <w:t>5. Rotary fan is child-safe (blades protected)</w:t>
            </w:r>
          </w:p>
        </w:tc>
        <w:tc>
          <w:tcPr>
            <w:tcW w:w="900" w:type="dxa"/>
          </w:tcPr>
          <w:p w14:paraId="1C8D50FF" w14:textId="77777777" w:rsidR="00560E13" w:rsidRPr="00C367FA" w:rsidRDefault="00560E13" w:rsidP="00560E13">
            <w:pPr>
              <w:jc w:val="center"/>
            </w:pPr>
          </w:p>
        </w:tc>
        <w:tc>
          <w:tcPr>
            <w:tcW w:w="985" w:type="dxa"/>
          </w:tcPr>
          <w:p w14:paraId="74690C78" w14:textId="77777777" w:rsidR="00560E13" w:rsidRPr="00C367FA" w:rsidRDefault="00560E13" w:rsidP="00560E13">
            <w:pPr>
              <w:pStyle w:val="NormalWeb"/>
              <w:rPr>
                <w:rFonts w:asciiTheme="minorHAnsi" w:hAnsiTheme="minorHAnsi"/>
                <w:sz w:val="22"/>
                <w:szCs w:val="22"/>
              </w:rPr>
            </w:pPr>
          </w:p>
        </w:tc>
      </w:tr>
      <w:tr w:rsidR="00560E13" w:rsidRPr="00C367FA" w14:paraId="52626FE5" w14:textId="77777777" w:rsidTr="00560E13">
        <w:tc>
          <w:tcPr>
            <w:tcW w:w="7465" w:type="dxa"/>
          </w:tcPr>
          <w:p w14:paraId="72EEADEE" w14:textId="77777777" w:rsidR="00560E13" w:rsidRPr="00C367FA" w:rsidRDefault="00560E13" w:rsidP="00560E13">
            <w:pPr>
              <w:pStyle w:val="NormalWeb"/>
              <w:spacing w:before="0" w:beforeAutospacing="0" w:after="0" w:afterAutospacing="0"/>
              <w:rPr>
                <w:rFonts w:asciiTheme="minorHAnsi" w:hAnsiTheme="minorHAnsi"/>
                <w:sz w:val="22"/>
                <w:szCs w:val="22"/>
              </w:rPr>
            </w:pPr>
            <w:r w:rsidRPr="00C367FA">
              <w:rPr>
                <w:rFonts w:asciiTheme="minorHAnsi" w:hAnsiTheme="minorHAnsi"/>
                <w:sz w:val="22"/>
                <w:szCs w:val="22"/>
              </w:rPr>
              <w:t xml:space="preserve">6. No protruding nails on furniture or boards </w:t>
            </w:r>
          </w:p>
        </w:tc>
        <w:tc>
          <w:tcPr>
            <w:tcW w:w="900" w:type="dxa"/>
          </w:tcPr>
          <w:p w14:paraId="499367CA" w14:textId="77777777" w:rsidR="00560E13" w:rsidRPr="00C367FA" w:rsidRDefault="00560E13" w:rsidP="00560E13">
            <w:pPr>
              <w:jc w:val="center"/>
            </w:pPr>
          </w:p>
        </w:tc>
        <w:tc>
          <w:tcPr>
            <w:tcW w:w="985" w:type="dxa"/>
          </w:tcPr>
          <w:p w14:paraId="3701929D" w14:textId="77777777" w:rsidR="00560E13" w:rsidRPr="00C367FA" w:rsidRDefault="00560E13" w:rsidP="00560E13">
            <w:pPr>
              <w:pStyle w:val="NormalWeb"/>
              <w:rPr>
                <w:rFonts w:asciiTheme="minorHAnsi" w:hAnsiTheme="minorHAnsi"/>
                <w:sz w:val="22"/>
                <w:szCs w:val="22"/>
              </w:rPr>
            </w:pPr>
          </w:p>
        </w:tc>
      </w:tr>
      <w:tr w:rsidR="00560E13" w:rsidRPr="00C367FA" w14:paraId="03C60D4D" w14:textId="77777777" w:rsidTr="00560E13">
        <w:tc>
          <w:tcPr>
            <w:tcW w:w="7465" w:type="dxa"/>
          </w:tcPr>
          <w:p w14:paraId="256B7C62"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7. Dangerous substances are locked away or out of reach (e.g., medicines, cleaning supplies, garden sprays, matches)* </w:t>
            </w:r>
          </w:p>
        </w:tc>
        <w:tc>
          <w:tcPr>
            <w:tcW w:w="900" w:type="dxa"/>
          </w:tcPr>
          <w:p w14:paraId="278F8D6D" w14:textId="77777777" w:rsidR="00560E13" w:rsidRPr="00C367FA" w:rsidRDefault="00560E13" w:rsidP="00560E13">
            <w:pPr>
              <w:jc w:val="center"/>
            </w:pPr>
          </w:p>
        </w:tc>
        <w:tc>
          <w:tcPr>
            <w:tcW w:w="985" w:type="dxa"/>
          </w:tcPr>
          <w:p w14:paraId="49314F8F" w14:textId="77777777" w:rsidR="00560E13" w:rsidRPr="00C367FA" w:rsidRDefault="00560E13" w:rsidP="00560E13">
            <w:pPr>
              <w:pStyle w:val="NormalWeb"/>
              <w:rPr>
                <w:rFonts w:asciiTheme="minorHAnsi" w:hAnsiTheme="minorHAnsi"/>
                <w:sz w:val="22"/>
                <w:szCs w:val="22"/>
              </w:rPr>
            </w:pPr>
          </w:p>
        </w:tc>
      </w:tr>
      <w:tr w:rsidR="00560E13" w:rsidRPr="00C367FA" w14:paraId="704D1FD3" w14:textId="77777777" w:rsidTr="00560E13">
        <w:tc>
          <w:tcPr>
            <w:tcW w:w="7465" w:type="dxa"/>
          </w:tcPr>
          <w:p w14:paraId="5FF8E91C"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8. Toys and objects small enough to be swallowed kept away from children </w:t>
            </w:r>
          </w:p>
        </w:tc>
        <w:tc>
          <w:tcPr>
            <w:tcW w:w="900" w:type="dxa"/>
          </w:tcPr>
          <w:p w14:paraId="6B13C278" w14:textId="77777777" w:rsidR="00560E13" w:rsidRPr="00C367FA" w:rsidRDefault="00560E13" w:rsidP="00560E13">
            <w:pPr>
              <w:jc w:val="center"/>
            </w:pPr>
          </w:p>
        </w:tc>
        <w:tc>
          <w:tcPr>
            <w:tcW w:w="985" w:type="dxa"/>
          </w:tcPr>
          <w:p w14:paraId="701853A0" w14:textId="77777777" w:rsidR="00560E13" w:rsidRPr="00C367FA" w:rsidRDefault="00560E13" w:rsidP="00560E13">
            <w:pPr>
              <w:pStyle w:val="NormalWeb"/>
              <w:rPr>
                <w:rFonts w:asciiTheme="minorHAnsi" w:hAnsiTheme="minorHAnsi"/>
                <w:sz w:val="22"/>
                <w:szCs w:val="22"/>
              </w:rPr>
            </w:pPr>
          </w:p>
        </w:tc>
      </w:tr>
      <w:tr w:rsidR="00560E13" w:rsidRPr="00C367FA" w14:paraId="793736FC" w14:textId="77777777" w:rsidTr="00560E13">
        <w:tc>
          <w:tcPr>
            <w:tcW w:w="7465" w:type="dxa"/>
          </w:tcPr>
          <w:p w14:paraId="59CAE7D9"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9. Children are not left in play pens, swings, jumpers, strollers or other restraints for more than half of the observation period </w:t>
            </w:r>
          </w:p>
        </w:tc>
        <w:tc>
          <w:tcPr>
            <w:tcW w:w="900" w:type="dxa"/>
          </w:tcPr>
          <w:p w14:paraId="582D55F5" w14:textId="77777777" w:rsidR="00560E13" w:rsidRPr="00C367FA" w:rsidRDefault="00560E13" w:rsidP="00560E13">
            <w:pPr>
              <w:jc w:val="center"/>
            </w:pPr>
          </w:p>
        </w:tc>
        <w:tc>
          <w:tcPr>
            <w:tcW w:w="985" w:type="dxa"/>
          </w:tcPr>
          <w:p w14:paraId="5E4787F2" w14:textId="77777777" w:rsidR="00560E13" w:rsidRPr="00C367FA" w:rsidRDefault="00560E13" w:rsidP="00560E13">
            <w:pPr>
              <w:pStyle w:val="NormalWeb"/>
              <w:rPr>
                <w:rFonts w:asciiTheme="minorHAnsi" w:hAnsiTheme="minorHAnsi"/>
                <w:sz w:val="22"/>
                <w:szCs w:val="22"/>
              </w:rPr>
            </w:pPr>
          </w:p>
        </w:tc>
      </w:tr>
      <w:tr w:rsidR="00560E13" w:rsidRPr="00C367FA" w14:paraId="43C21360" w14:textId="77777777" w:rsidTr="00560E13">
        <w:tc>
          <w:tcPr>
            <w:tcW w:w="7465" w:type="dxa"/>
          </w:tcPr>
          <w:p w14:paraId="56456D36"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10. Area used for child care has enough light to read by</w:t>
            </w:r>
          </w:p>
        </w:tc>
        <w:tc>
          <w:tcPr>
            <w:tcW w:w="900" w:type="dxa"/>
          </w:tcPr>
          <w:p w14:paraId="407BA0A3" w14:textId="77777777" w:rsidR="00560E13" w:rsidRPr="00C367FA" w:rsidRDefault="00560E13" w:rsidP="00560E13">
            <w:pPr>
              <w:jc w:val="center"/>
            </w:pPr>
          </w:p>
        </w:tc>
        <w:tc>
          <w:tcPr>
            <w:tcW w:w="985" w:type="dxa"/>
          </w:tcPr>
          <w:p w14:paraId="61CE55E5" w14:textId="77777777" w:rsidR="00560E13" w:rsidRPr="00C367FA" w:rsidRDefault="00560E13" w:rsidP="00560E13">
            <w:pPr>
              <w:pStyle w:val="NormalWeb"/>
              <w:rPr>
                <w:rFonts w:asciiTheme="minorHAnsi" w:hAnsiTheme="minorHAnsi"/>
                <w:sz w:val="22"/>
                <w:szCs w:val="22"/>
              </w:rPr>
            </w:pPr>
          </w:p>
        </w:tc>
      </w:tr>
      <w:tr w:rsidR="00560E13" w:rsidRPr="00C367FA" w14:paraId="5329CB64" w14:textId="77777777" w:rsidTr="00560E13">
        <w:tc>
          <w:tcPr>
            <w:tcW w:w="7465" w:type="dxa"/>
          </w:tcPr>
          <w:p w14:paraId="076E13E8"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11. Temperature in area used for child care is comfortable (see Rule in Section 406.8a.7 of Licensing Procedures for specific temperatures) </w:t>
            </w:r>
          </w:p>
        </w:tc>
        <w:tc>
          <w:tcPr>
            <w:tcW w:w="900" w:type="dxa"/>
          </w:tcPr>
          <w:p w14:paraId="24FE7071" w14:textId="77777777" w:rsidR="00560E13" w:rsidRPr="00C367FA" w:rsidRDefault="00560E13" w:rsidP="00560E13">
            <w:pPr>
              <w:jc w:val="center"/>
            </w:pPr>
          </w:p>
        </w:tc>
        <w:tc>
          <w:tcPr>
            <w:tcW w:w="985" w:type="dxa"/>
          </w:tcPr>
          <w:p w14:paraId="502C6BA0" w14:textId="77777777" w:rsidR="00560E13" w:rsidRPr="00C367FA" w:rsidRDefault="00560E13" w:rsidP="00560E13">
            <w:pPr>
              <w:pStyle w:val="NormalWeb"/>
              <w:rPr>
                <w:rFonts w:asciiTheme="minorHAnsi" w:hAnsiTheme="minorHAnsi"/>
                <w:sz w:val="22"/>
                <w:szCs w:val="22"/>
              </w:rPr>
            </w:pPr>
          </w:p>
        </w:tc>
      </w:tr>
      <w:tr w:rsidR="00560E13" w:rsidRPr="00C367FA" w14:paraId="3F930DA5" w14:textId="77777777" w:rsidTr="00560E13">
        <w:tc>
          <w:tcPr>
            <w:tcW w:w="7465" w:type="dxa"/>
          </w:tcPr>
          <w:p w14:paraId="056C953F"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12. Some fresh air in the area used for child care </w:t>
            </w:r>
          </w:p>
        </w:tc>
        <w:tc>
          <w:tcPr>
            <w:tcW w:w="900" w:type="dxa"/>
          </w:tcPr>
          <w:p w14:paraId="31A6442A" w14:textId="77777777" w:rsidR="00560E13" w:rsidRPr="00C367FA" w:rsidRDefault="00560E13" w:rsidP="00560E13">
            <w:pPr>
              <w:jc w:val="center"/>
            </w:pPr>
          </w:p>
        </w:tc>
        <w:tc>
          <w:tcPr>
            <w:tcW w:w="985" w:type="dxa"/>
          </w:tcPr>
          <w:p w14:paraId="5291D487" w14:textId="77777777" w:rsidR="00560E13" w:rsidRPr="00C367FA" w:rsidRDefault="00560E13" w:rsidP="00560E13">
            <w:pPr>
              <w:pStyle w:val="NormalWeb"/>
              <w:rPr>
                <w:rFonts w:asciiTheme="minorHAnsi" w:hAnsiTheme="minorHAnsi"/>
                <w:sz w:val="22"/>
                <w:szCs w:val="22"/>
              </w:rPr>
            </w:pPr>
          </w:p>
        </w:tc>
      </w:tr>
      <w:tr w:rsidR="00560E13" w:rsidRPr="00C367FA" w14:paraId="11705BDC" w14:textId="77777777" w:rsidTr="00560E13">
        <w:tc>
          <w:tcPr>
            <w:tcW w:w="7465" w:type="dxa"/>
          </w:tcPr>
          <w:p w14:paraId="077F3B2D"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13. Good space for resting (home is quiet) </w:t>
            </w:r>
          </w:p>
        </w:tc>
        <w:tc>
          <w:tcPr>
            <w:tcW w:w="900" w:type="dxa"/>
          </w:tcPr>
          <w:p w14:paraId="370DE4B8" w14:textId="77777777" w:rsidR="00560E13" w:rsidRPr="00C367FA" w:rsidRDefault="00560E13" w:rsidP="00560E13">
            <w:pPr>
              <w:jc w:val="center"/>
            </w:pPr>
          </w:p>
        </w:tc>
        <w:tc>
          <w:tcPr>
            <w:tcW w:w="985" w:type="dxa"/>
          </w:tcPr>
          <w:p w14:paraId="2B0C499A" w14:textId="77777777" w:rsidR="00560E13" w:rsidRPr="00C367FA" w:rsidRDefault="00560E13" w:rsidP="00560E13">
            <w:pPr>
              <w:pStyle w:val="NormalWeb"/>
              <w:rPr>
                <w:rFonts w:asciiTheme="minorHAnsi" w:hAnsiTheme="minorHAnsi"/>
                <w:sz w:val="22"/>
                <w:szCs w:val="22"/>
              </w:rPr>
            </w:pPr>
          </w:p>
        </w:tc>
      </w:tr>
      <w:tr w:rsidR="00560E13" w:rsidRPr="00C367FA" w14:paraId="44AF74E2" w14:textId="77777777" w:rsidTr="00560E13">
        <w:tc>
          <w:tcPr>
            <w:tcW w:w="7465" w:type="dxa"/>
          </w:tcPr>
          <w:p w14:paraId="1E80C244"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14. Quiet area for sick children available and can be easily supervised </w:t>
            </w:r>
          </w:p>
        </w:tc>
        <w:tc>
          <w:tcPr>
            <w:tcW w:w="900" w:type="dxa"/>
          </w:tcPr>
          <w:p w14:paraId="4CA97F26" w14:textId="77777777" w:rsidR="00560E13" w:rsidRPr="00C367FA" w:rsidRDefault="00560E13" w:rsidP="00560E13">
            <w:pPr>
              <w:jc w:val="center"/>
            </w:pPr>
          </w:p>
        </w:tc>
        <w:tc>
          <w:tcPr>
            <w:tcW w:w="985" w:type="dxa"/>
          </w:tcPr>
          <w:p w14:paraId="1D7FA37B" w14:textId="77777777" w:rsidR="00560E13" w:rsidRPr="00C367FA" w:rsidRDefault="00560E13" w:rsidP="00560E13">
            <w:pPr>
              <w:pStyle w:val="NormalWeb"/>
              <w:rPr>
                <w:rFonts w:asciiTheme="minorHAnsi" w:hAnsiTheme="minorHAnsi"/>
                <w:sz w:val="22"/>
                <w:szCs w:val="22"/>
              </w:rPr>
            </w:pPr>
          </w:p>
        </w:tc>
      </w:tr>
      <w:tr w:rsidR="00560E13" w:rsidRPr="00C367FA" w14:paraId="6672DED9" w14:textId="77777777" w:rsidTr="00560E13">
        <w:tc>
          <w:tcPr>
            <w:tcW w:w="7465" w:type="dxa"/>
          </w:tcPr>
          <w:p w14:paraId="1A23DBB8"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15. Radiators and pipes covered </w:t>
            </w:r>
          </w:p>
        </w:tc>
        <w:tc>
          <w:tcPr>
            <w:tcW w:w="900" w:type="dxa"/>
          </w:tcPr>
          <w:p w14:paraId="6CB0DE9C" w14:textId="77777777" w:rsidR="00560E13" w:rsidRPr="00C367FA" w:rsidRDefault="00560E13" w:rsidP="00560E13">
            <w:pPr>
              <w:jc w:val="center"/>
            </w:pPr>
          </w:p>
        </w:tc>
        <w:tc>
          <w:tcPr>
            <w:tcW w:w="985" w:type="dxa"/>
          </w:tcPr>
          <w:p w14:paraId="5858EC6C" w14:textId="77777777" w:rsidR="00560E13" w:rsidRPr="00C367FA" w:rsidRDefault="00560E13" w:rsidP="00560E13">
            <w:pPr>
              <w:pStyle w:val="NormalWeb"/>
              <w:rPr>
                <w:rFonts w:asciiTheme="minorHAnsi" w:hAnsiTheme="minorHAnsi"/>
                <w:sz w:val="22"/>
                <w:szCs w:val="22"/>
              </w:rPr>
            </w:pPr>
          </w:p>
        </w:tc>
      </w:tr>
      <w:tr w:rsidR="00560E13" w:rsidRPr="00C367FA" w14:paraId="4D533F25" w14:textId="77777777" w:rsidTr="00560E13">
        <w:tc>
          <w:tcPr>
            <w:tcW w:w="7465" w:type="dxa"/>
          </w:tcPr>
          <w:p w14:paraId="5FDC0F16"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cs="Arial"/>
                <w:b/>
                <w:bCs/>
                <w:sz w:val="22"/>
                <w:szCs w:val="22"/>
              </w:rPr>
              <w:t xml:space="preserve">C. Routines </w:t>
            </w:r>
          </w:p>
        </w:tc>
        <w:tc>
          <w:tcPr>
            <w:tcW w:w="900" w:type="dxa"/>
          </w:tcPr>
          <w:p w14:paraId="183B9A2F" w14:textId="77777777" w:rsidR="00560E13" w:rsidRPr="00C367FA" w:rsidRDefault="00560E13" w:rsidP="00560E13">
            <w:pPr>
              <w:jc w:val="center"/>
            </w:pPr>
          </w:p>
        </w:tc>
        <w:tc>
          <w:tcPr>
            <w:tcW w:w="985" w:type="dxa"/>
          </w:tcPr>
          <w:p w14:paraId="4196B2B9" w14:textId="77777777" w:rsidR="00560E13" w:rsidRPr="00C367FA" w:rsidRDefault="00560E13" w:rsidP="00560E13">
            <w:pPr>
              <w:pStyle w:val="NormalWeb"/>
              <w:rPr>
                <w:rFonts w:asciiTheme="minorHAnsi" w:hAnsiTheme="minorHAnsi"/>
                <w:sz w:val="22"/>
                <w:szCs w:val="22"/>
              </w:rPr>
            </w:pPr>
          </w:p>
        </w:tc>
      </w:tr>
      <w:tr w:rsidR="00560E13" w:rsidRPr="00C367FA" w14:paraId="3FF087D4" w14:textId="77777777" w:rsidTr="00560E13">
        <w:tc>
          <w:tcPr>
            <w:tcW w:w="7465" w:type="dxa"/>
          </w:tcPr>
          <w:p w14:paraId="0DAA436A"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1. Caregiver washes hands with soap and water after each diapering, when helping children with toileting, or when handling soiled clothing </w:t>
            </w:r>
          </w:p>
        </w:tc>
        <w:tc>
          <w:tcPr>
            <w:tcW w:w="900" w:type="dxa"/>
          </w:tcPr>
          <w:p w14:paraId="57E8EC3C" w14:textId="77777777" w:rsidR="00560E13" w:rsidRPr="00C367FA" w:rsidRDefault="00560E13" w:rsidP="00560E13">
            <w:pPr>
              <w:jc w:val="center"/>
            </w:pPr>
          </w:p>
        </w:tc>
        <w:tc>
          <w:tcPr>
            <w:tcW w:w="985" w:type="dxa"/>
          </w:tcPr>
          <w:p w14:paraId="1DBB9284" w14:textId="77777777" w:rsidR="00560E13" w:rsidRPr="00C367FA" w:rsidRDefault="00560E13" w:rsidP="00560E13">
            <w:pPr>
              <w:pStyle w:val="NormalWeb"/>
              <w:rPr>
                <w:rFonts w:asciiTheme="minorHAnsi" w:hAnsiTheme="minorHAnsi"/>
                <w:sz w:val="22"/>
                <w:szCs w:val="22"/>
              </w:rPr>
            </w:pPr>
          </w:p>
        </w:tc>
      </w:tr>
      <w:tr w:rsidR="00560E13" w:rsidRPr="00C367FA" w14:paraId="223B6B50" w14:textId="77777777" w:rsidTr="00560E13">
        <w:tc>
          <w:tcPr>
            <w:tcW w:w="7465" w:type="dxa"/>
          </w:tcPr>
          <w:p w14:paraId="09979A7F"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lastRenderedPageBreak/>
              <w:t xml:space="preserve">2. Diapers/soiled clothing are checked and changed as needed (observe at least one checking during observation period, no prolonged odor) </w:t>
            </w:r>
          </w:p>
        </w:tc>
        <w:tc>
          <w:tcPr>
            <w:tcW w:w="900" w:type="dxa"/>
          </w:tcPr>
          <w:p w14:paraId="180EC2BF" w14:textId="77777777" w:rsidR="00560E13" w:rsidRPr="00C367FA" w:rsidRDefault="00560E13" w:rsidP="00560E13">
            <w:pPr>
              <w:jc w:val="center"/>
            </w:pPr>
          </w:p>
        </w:tc>
        <w:tc>
          <w:tcPr>
            <w:tcW w:w="985" w:type="dxa"/>
          </w:tcPr>
          <w:p w14:paraId="0951CD3E" w14:textId="77777777" w:rsidR="00560E13" w:rsidRPr="00C367FA" w:rsidRDefault="00560E13" w:rsidP="00560E13">
            <w:pPr>
              <w:pStyle w:val="NormalWeb"/>
              <w:rPr>
                <w:rFonts w:asciiTheme="minorHAnsi" w:hAnsiTheme="minorHAnsi"/>
                <w:sz w:val="22"/>
                <w:szCs w:val="22"/>
              </w:rPr>
            </w:pPr>
          </w:p>
        </w:tc>
      </w:tr>
      <w:tr w:rsidR="00560E13" w:rsidRPr="00C367FA" w14:paraId="55BE3822" w14:textId="77777777" w:rsidTr="00560E13">
        <w:tc>
          <w:tcPr>
            <w:tcW w:w="7465" w:type="dxa"/>
          </w:tcPr>
          <w:p w14:paraId="5C90A0D8"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3. Children's hands are washed after using the toilet or after diaper change </w:t>
            </w:r>
          </w:p>
        </w:tc>
        <w:tc>
          <w:tcPr>
            <w:tcW w:w="900" w:type="dxa"/>
          </w:tcPr>
          <w:p w14:paraId="337774EE" w14:textId="77777777" w:rsidR="00560E13" w:rsidRPr="00C367FA" w:rsidRDefault="00560E13" w:rsidP="00560E13">
            <w:pPr>
              <w:jc w:val="center"/>
            </w:pPr>
          </w:p>
        </w:tc>
        <w:tc>
          <w:tcPr>
            <w:tcW w:w="985" w:type="dxa"/>
          </w:tcPr>
          <w:p w14:paraId="08CDAEF9" w14:textId="77777777" w:rsidR="00560E13" w:rsidRPr="00C367FA" w:rsidRDefault="00560E13" w:rsidP="00560E13">
            <w:pPr>
              <w:pStyle w:val="NormalWeb"/>
              <w:rPr>
                <w:rFonts w:asciiTheme="minorHAnsi" w:hAnsiTheme="minorHAnsi"/>
                <w:sz w:val="22"/>
                <w:szCs w:val="22"/>
              </w:rPr>
            </w:pPr>
          </w:p>
        </w:tc>
      </w:tr>
      <w:tr w:rsidR="00560E13" w:rsidRPr="00C367FA" w14:paraId="283F72D6" w14:textId="77777777" w:rsidTr="00560E13">
        <w:tc>
          <w:tcPr>
            <w:tcW w:w="7465" w:type="dxa"/>
          </w:tcPr>
          <w:p w14:paraId="7D7C5A99"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4. Accessible place for children to wash hands (e.g., steps or stool near sink) </w:t>
            </w:r>
          </w:p>
        </w:tc>
        <w:tc>
          <w:tcPr>
            <w:tcW w:w="900" w:type="dxa"/>
          </w:tcPr>
          <w:p w14:paraId="26AC8F27" w14:textId="77777777" w:rsidR="00560E13" w:rsidRPr="00C367FA" w:rsidRDefault="00560E13" w:rsidP="00560E13">
            <w:pPr>
              <w:jc w:val="center"/>
            </w:pPr>
          </w:p>
        </w:tc>
        <w:tc>
          <w:tcPr>
            <w:tcW w:w="985" w:type="dxa"/>
          </w:tcPr>
          <w:p w14:paraId="44FC907A" w14:textId="77777777" w:rsidR="00560E13" w:rsidRPr="00C367FA" w:rsidRDefault="00560E13" w:rsidP="00560E13">
            <w:pPr>
              <w:pStyle w:val="NormalWeb"/>
              <w:rPr>
                <w:rFonts w:asciiTheme="minorHAnsi" w:hAnsiTheme="minorHAnsi"/>
                <w:sz w:val="22"/>
                <w:szCs w:val="22"/>
              </w:rPr>
            </w:pPr>
          </w:p>
        </w:tc>
      </w:tr>
      <w:tr w:rsidR="00560E13" w:rsidRPr="00C367FA" w14:paraId="7056937D" w14:textId="77777777" w:rsidTr="00560E13">
        <w:tc>
          <w:tcPr>
            <w:tcW w:w="7465" w:type="dxa"/>
          </w:tcPr>
          <w:p w14:paraId="25253F68"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5. Extra clothes available to change children </w:t>
            </w:r>
          </w:p>
        </w:tc>
        <w:tc>
          <w:tcPr>
            <w:tcW w:w="900" w:type="dxa"/>
          </w:tcPr>
          <w:p w14:paraId="20FE2D15" w14:textId="77777777" w:rsidR="00560E13" w:rsidRPr="00C367FA" w:rsidRDefault="00560E13" w:rsidP="00560E13">
            <w:pPr>
              <w:jc w:val="center"/>
            </w:pPr>
          </w:p>
        </w:tc>
        <w:tc>
          <w:tcPr>
            <w:tcW w:w="985" w:type="dxa"/>
          </w:tcPr>
          <w:p w14:paraId="5214503A" w14:textId="77777777" w:rsidR="00560E13" w:rsidRPr="00C367FA" w:rsidRDefault="00560E13" w:rsidP="00560E13">
            <w:pPr>
              <w:pStyle w:val="NormalWeb"/>
              <w:rPr>
                <w:rFonts w:asciiTheme="minorHAnsi" w:hAnsiTheme="minorHAnsi"/>
                <w:sz w:val="22"/>
                <w:szCs w:val="22"/>
              </w:rPr>
            </w:pPr>
          </w:p>
        </w:tc>
      </w:tr>
      <w:tr w:rsidR="00560E13" w:rsidRPr="00C367FA" w14:paraId="370FA66E" w14:textId="77777777" w:rsidTr="00560E13">
        <w:tc>
          <w:tcPr>
            <w:tcW w:w="7465" w:type="dxa"/>
          </w:tcPr>
          <w:p w14:paraId="44651B1F"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6. Feeding is appropriate: cereal fed with spoon, sandwiches and finger food in small pieces </w:t>
            </w:r>
          </w:p>
        </w:tc>
        <w:tc>
          <w:tcPr>
            <w:tcW w:w="900" w:type="dxa"/>
          </w:tcPr>
          <w:p w14:paraId="75CE3FB6" w14:textId="77777777" w:rsidR="00560E13" w:rsidRPr="00C367FA" w:rsidRDefault="00560E13" w:rsidP="00560E13">
            <w:pPr>
              <w:jc w:val="center"/>
            </w:pPr>
          </w:p>
        </w:tc>
        <w:tc>
          <w:tcPr>
            <w:tcW w:w="985" w:type="dxa"/>
          </w:tcPr>
          <w:p w14:paraId="046F25F4" w14:textId="77777777" w:rsidR="00560E13" w:rsidRPr="00C367FA" w:rsidRDefault="00560E13" w:rsidP="00560E13">
            <w:pPr>
              <w:pStyle w:val="NormalWeb"/>
              <w:rPr>
                <w:rFonts w:asciiTheme="minorHAnsi" w:hAnsiTheme="minorHAnsi"/>
                <w:sz w:val="22"/>
                <w:szCs w:val="22"/>
              </w:rPr>
            </w:pPr>
          </w:p>
        </w:tc>
      </w:tr>
      <w:tr w:rsidR="00560E13" w:rsidRPr="00C367FA" w14:paraId="55A439D0" w14:textId="77777777" w:rsidTr="00560E13">
        <w:tc>
          <w:tcPr>
            <w:tcW w:w="7465" w:type="dxa"/>
          </w:tcPr>
          <w:p w14:paraId="6E70AAEA"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7. Children are not left unattended on changing tables </w:t>
            </w:r>
          </w:p>
        </w:tc>
        <w:tc>
          <w:tcPr>
            <w:tcW w:w="900" w:type="dxa"/>
          </w:tcPr>
          <w:p w14:paraId="7359D4DB" w14:textId="77777777" w:rsidR="00560E13" w:rsidRPr="00C367FA" w:rsidRDefault="00560E13" w:rsidP="00560E13">
            <w:pPr>
              <w:jc w:val="center"/>
            </w:pPr>
          </w:p>
        </w:tc>
        <w:tc>
          <w:tcPr>
            <w:tcW w:w="985" w:type="dxa"/>
          </w:tcPr>
          <w:p w14:paraId="5847CD85" w14:textId="77777777" w:rsidR="00560E13" w:rsidRPr="00C367FA" w:rsidRDefault="00560E13" w:rsidP="00560E13">
            <w:pPr>
              <w:pStyle w:val="NormalWeb"/>
              <w:rPr>
                <w:rFonts w:asciiTheme="minorHAnsi" w:hAnsiTheme="minorHAnsi"/>
                <w:sz w:val="22"/>
                <w:szCs w:val="22"/>
              </w:rPr>
            </w:pPr>
          </w:p>
        </w:tc>
      </w:tr>
      <w:tr w:rsidR="00560E13" w:rsidRPr="00C367FA" w14:paraId="11122632" w14:textId="77777777" w:rsidTr="00560E13">
        <w:tc>
          <w:tcPr>
            <w:tcW w:w="7465" w:type="dxa"/>
          </w:tcPr>
          <w:p w14:paraId="184AB9E1"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cs="Arial"/>
                <w:b/>
                <w:bCs/>
                <w:sz w:val="22"/>
                <w:szCs w:val="22"/>
              </w:rPr>
              <w:t xml:space="preserve">D. Outdoor Play </w:t>
            </w:r>
          </w:p>
        </w:tc>
        <w:tc>
          <w:tcPr>
            <w:tcW w:w="900" w:type="dxa"/>
          </w:tcPr>
          <w:p w14:paraId="05C9B400" w14:textId="77777777" w:rsidR="00560E13" w:rsidRPr="00C367FA" w:rsidRDefault="00560E13" w:rsidP="00560E13">
            <w:pPr>
              <w:jc w:val="center"/>
            </w:pPr>
          </w:p>
        </w:tc>
        <w:tc>
          <w:tcPr>
            <w:tcW w:w="985" w:type="dxa"/>
          </w:tcPr>
          <w:p w14:paraId="260B0D83" w14:textId="77777777" w:rsidR="00560E13" w:rsidRPr="00C367FA" w:rsidRDefault="00560E13" w:rsidP="00560E13">
            <w:pPr>
              <w:pStyle w:val="NormalWeb"/>
              <w:rPr>
                <w:rFonts w:asciiTheme="minorHAnsi" w:hAnsiTheme="minorHAnsi"/>
                <w:sz w:val="22"/>
                <w:szCs w:val="22"/>
              </w:rPr>
            </w:pPr>
          </w:p>
        </w:tc>
      </w:tr>
      <w:tr w:rsidR="00560E13" w:rsidRPr="00C367FA" w14:paraId="0CA994C4" w14:textId="77777777" w:rsidTr="00560E13">
        <w:tc>
          <w:tcPr>
            <w:tcW w:w="7465" w:type="dxa"/>
          </w:tcPr>
          <w:p w14:paraId="00500A35"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1. Covered sandbox </w:t>
            </w:r>
          </w:p>
        </w:tc>
        <w:tc>
          <w:tcPr>
            <w:tcW w:w="900" w:type="dxa"/>
          </w:tcPr>
          <w:p w14:paraId="19A45605" w14:textId="77777777" w:rsidR="00560E13" w:rsidRPr="00C367FA" w:rsidRDefault="00560E13" w:rsidP="00560E13">
            <w:pPr>
              <w:jc w:val="center"/>
            </w:pPr>
          </w:p>
        </w:tc>
        <w:tc>
          <w:tcPr>
            <w:tcW w:w="985" w:type="dxa"/>
          </w:tcPr>
          <w:p w14:paraId="5084AB39" w14:textId="77777777" w:rsidR="00560E13" w:rsidRPr="00C367FA" w:rsidRDefault="00560E13" w:rsidP="00560E13">
            <w:pPr>
              <w:pStyle w:val="NormalWeb"/>
              <w:rPr>
                <w:rFonts w:asciiTheme="minorHAnsi" w:hAnsiTheme="minorHAnsi"/>
                <w:sz w:val="22"/>
                <w:szCs w:val="22"/>
              </w:rPr>
            </w:pPr>
          </w:p>
        </w:tc>
      </w:tr>
      <w:tr w:rsidR="00560E13" w:rsidRPr="00C367FA" w14:paraId="55D26512" w14:textId="77777777" w:rsidTr="00560E13">
        <w:tc>
          <w:tcPr>
            <w:tcW w:w="7465" w:type="dxa"/>
          </w:tcPr>
          <w:p w14:paraId="60BCCDD6"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2. Soft surface under swings (e.g., grass or dirt)* </w:t>
            </w:r>
          </w:p>
        </w:tc>
        <w:tc>
          <w:tcPr>
            <w:tcW w:w="900" w:type="dxa"/>
          </w:tcPr>
          <w:p w14:paraId="46317225" w14:textId="77777777" w:rsidR="00560E13" w:rsidRPr="00C367FA" w:rsidRDefault="00560E13" w:rsidP="00560E13">
            <w:pPr>
              <w:jc w:val="center"/>
            </w:pPr>
          </w:p>
        </w:tc>
        <w:tc>
          <w:tcPr>
            <w:tcW w:w="985" w:type="dxa"/>
          </w:tcPr>
          <w:p w14:paraId="71F4C264" w14:textId="77777777" w:rsidR="00560E13" w:rsidRPr="00C367FA" w:rsidRDefault="00560E13" w:rsidP="00560E13">
            <w:pPr>
              <w:pStyle w:val="NormalWeb"/>
              <w:rPr>
                <w:rFonts w:asciiTheme="minorHAnsi" w:hAnsiTheme="minorHAnsi"/>
                <w:sz w:val="22"/>
                <w:szCs w:val="22"/>
              </w:rPr>
            </w:pPr>
          </w:p>
        </w:tc>
      </w:tr>
      <w:tr w:rsidR="00560E13" w:rsidRPr="00C367FA" w14:paraId="320C6729" w14:textId="77777777" w:rsidTr="00560E13">
        <w:tc>
          <w:tcPr>
            <w:tcW w:w="7465" w:type="dxa"/>
          </w:tcPr>
          <w:p w14:paraId="037C4F5D"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3. Helmets worn when riding two-wheelers or scooters* </w:t>
            </w:r>
          </w:p>
        </w:tc>
        <w:tc>
          <w:tcPr>
            <w:tcW w:w="900" w:type="dxa"/>
          </w:tcPr>
          <w:p w14:paraId="52FD64DF" w14:textId="77777777" w:rsidR="00560E13" w:rsidRPr="00C367FA" w:rsidRDefault="00560E13" w:rsidP="00560E13">
            <w:pPr>
              <w:jc w:val="center"/>
            </w:pPr>
          </w:p>
        </w:tc>
        <w:tc>
          <w:tcPr>
            <w:tcW w:w="985" w:type="dxa"/>
          </w:tcPr>
          <w:p w14:paraId="5E13A0CB" w14:textId="77777777" w:rsidR="00560E13" w:rsidRPr="00C367FA" w:rsidRDefault="00560E13" w:rsidP="00560E13">
            <w:pPr>
              <w:pStyle w:val="NormalWeb"/>
              <w:rPr>
                <w:rFonts w:asciiTheme="minorHAnsi" w:hAnsiTheme="minorHAnsi"/>
                <w:sz w:val="22"/>
                <w:szCs w:val="22"/>
              </w:rPr>
            </w:pPr>
          </w:p>
        </w:tc>
      </w:tr>
      <w:tr w:rsidR="00560E13" w:rsidRPr="00C367FA" w14:paraId="124442E9" w14:textId="77777777" w:rsidTr="00560E13">
        <w:tc>
          <w:tcPr>
            <w:tcW w:w="7465" w:type="dxa"/>
          </w:tcPr>
          <w:p w14:paraId="20DE5A73"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4. No protruding nails on outdoor play equipment </w:t>
            </w:r>
          </w:p>
        </w:tc>
        <w:tc>
          <w:tcPr>
            <w:tcW w:w="900" w:type="dxa"/>
          </w:tcPr>
          <w:p w14:paraId="0D40BD5B" w14:textId="77777777" w:rsidR="00560E13" w:rsidRPr="00C367FA" w:rsidRDefault="00560E13" w:rsidP="00560E13">
            <w:pPr>
              <w:jc w:val="center"/>
            </w:pPr>
          </w:p>
        </w:tc>
        <w:tc>
          <w:tcPr>
            <w:tcW w:w="985" w:type="dxa"/>
          </w:tcPr>
          <w:p w14:paraId="07ACFBCB" w14:textId="77777777" w:rsidR="00560E13" w:rsidRPr="00C367FA" w:rsidRDefault="00560E13" w:rsidP="00560E13">
            <w:pPr>
              <w:pStyle w:val="NormalWeb"/>
              <w:rPr>
                <w:rFonts w:asciiTheme="minorHAnsi" w:hAnsiTheme="minorHAnsi"/>
                <w:sz w:val="22"/>
                <w:szCs w:val="22"/>
              </w:rPr>
            </w:pPr>
          </w:p>
        </w:tc>
      </w:tr>
      <w:tr w:rsidR="00560E13" w:rsidRPr="00C367FA" w14:paraId="58521183" w14:textId="77777777" w:rsidTr="00560E13">
        <w:tc>
          <w:tcPr>
            <w:tcW w:w="7465" w:type="dxa"/>
          </w:tcPr>
          <w:p w14:paraId="5FC7A5E8"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sz w:val="22"/>
                <w:szCs w:val="22"/>
              </w:rPr>
              <w:t xml:space="preserve">5. Outdoor play area free of animal feces or broken glass </w:t>
            </w:r>
          </w:p>
        </w:tc>
        <w:tc>
          <w:tcPr>
            <w:tcW w:w="900" w:type="dxa"/>
          </w:tcPr>
          <w:p w14:paraId="09349724" w14:textId="77777777" w:rsidR="00560E13" w:rsidRPr="00C367FA" w:rsidRDefault="00560E13" w:rsidP="00560E13">
            <w:pPr>
              <w:jc w:val="center"/>
            </w:pPr>
          </w:p>
        </w:tc>
        <w:tc>
          <w:tcPr>
            <w:tcW w:w="985" w:type="dxa"/>
          </w:tcPr>
          <w:p w14:paraId="4196FC19" w14:textId="77777777" w:rsidR="00560E13" w:rsidRPr="00C367FA" w:rsidRDefault="00560E13" w:rsidP="00560E13">
            <w:pPr>
              <w:pStyle w:val="NormalWeb"/>
              <w:rPr>
                <w:rFonts w:asciiTheme="minorHAnsi" w:hAnsiTheme="minorHAnsi"/>
                <w:sz w:val="22"/>
                <w:szCs w:val="22"/>
              </w:rPr>
            </w:pPr>
          </w:p>
        </w:tc>
      </w:tr>
    </w:tbl>
    <w:p w14:paraId="5F76C4E6" w14:textId="77777777" w:rsidR="00560E13" w:rsidRPr="00C367FA" w:rsidRDefault="00560E13" w:rsidP="00560E13">
      <w:pPr>
        <w:pStyle w:val="NormalWeb"/>
        <w:rPr>
          <w:rFonts w:asciiTheme="minorHAnsi" w:hAnsiTheme="minorHAnsi"/>
          <w:sz w:val="22"/>
          <w:szCs w:val="22"/>
        </w:rPr>
      </w:pPr>
      <w:r w:rsidRPr="00C367FA">
        <w:rPr>
          <w:rFonts w:asciiTheme="minorHAnsi" w:hAnsiTheme="minorHAnsi"/>
          <w:b/>
          <w:bCs/>
          <w:sz w:val="22"/>
          <w:szCs w:val="22"/>
        </w:rPr>
        <w:t xml:space="preserve">The Institute for a Child Care Continuum, Bank Street College of Education and </w:t>
      </w:r>
      <w:proofErr w:type="spellStart"/>
      <w:r w:rsidRPr="00C367FA">
        <w:rPr>
          <w:rFonts w:asciiTheme="minorHAnsi" w:hAnsiTheme="minorHAnsi"/>
          <w:b/>
          <w:bCs/>
          <w:sz w:val="22"/>
          <w:szCs w:val="22"/>
        </w:rPr>
        <w:t>Mathematica</w:t>
      </w:r>
      <w:proofErr w:type="spellEnd"/>
      <w:r w:rsidRPr="00C367FA">
        <w:rPr>
          <w:rFonts w:asciiTheme="minorHAnsi" w:hAnsiTheme="minorHAnsi"/>
          <w:b/>
          <w:bCs/>
          <w:sz w:val="22"/>
          <w:szCs w:val="22"/>
        </w:rPr>
        <w:t xml:space="preserve"> Policy Research, Inc. </w:t>
      </w:r>
      <w:r w:rsidRPr="00C367FA">
        <w:rPr>
          <w:rFonts w:asciiTheme="minorHAnsi" w:hAnsiTheme="minorHAnsi"/>
          <w:sz w:val="22"/>
          <w:szCs w:val="22"/>
        </w:rPr>
        <w:br/>
      </w:r>
      <w:r w:rsidRPr="00C367FA">
        <w:rPr>
          <w:rFonts w:asciiTheme="minorHAnsi" w:hAnsiTheme="minorHAnsi"/>
          <w:b/>
          <w:bCs/>
          <w:i/>
          <w:iCs/>
          <w:sz w:val="22"/>
          <w:szCs w:val="22"/>
        </w:rPr>
        <w:t>Checklist modified to meet minimum Illinois DCFS licensing standards where appropriate</w:t>
      </w:r>
    </w:p>
    <w:p w14:paraId="6A6CA47D" w14:textId="77777777" w:rsidR="00560E13" w:rsidRPr="00C367FA" w:rsidRDefault="00560E13" w:rsidP="00560E13">
      <w:pPr>
        <w:rPr>
          <w:b/>
        </w:rPr>
      </w:pPr>
      <w:r w:rsidRPr="00C367FA">
        <w:rPr>
          <w:b/>
        </w:rPr>
        <w:br w:type="page"/>
      </w:r>
    </w:p>
    <w:p w14:paraId="64EF2FB1" w14:textId="77777777" w:rsidR="00560E13" w:rsidRPr="00C367FA" w:rsidRDefault="00560E13" w:rsidP="00560E13">
      <w:pPr>
        <w:jc w:val="center"/>
        <w:rPr>
          <w:b/>
        </w:rPr>
      </w:pPr>
      <w:r w:rsidRPr="00C367FA">
        <w:rPr>
          <w:b/>
        </w:rPr>
        <w:lastRenderedPageBreak/>
        <w:t>Menu Planning Checklist</w:t>
      </w:r>
    </w:p>
    <w:tbl>
      <w:tblPr>
        <w:tblStyle w:val="TableGrid"/>
        <w:tblW w:w="0" w:type="auto"/>
        <w:tblLook w:val="04A0" w:firstRow="1" w:lastRow="0" w:firstColumn="1" w:lastColumn="0" w:noHBand="0" w:noVBand="1"/>
      </w:tblPr>
      <w:tblGrid>
        <w:gridCol w:w="715"/>
        <w:gridCol w:w="810"/>
        <w:gridCol w:w="7825"/>
      </w:tblGrid>
      <w:tr w:rsidR="00560E13" w:rsidRPr="00C367FA" w14:paraId="433615AE" w14:textId="77777777" w:rsidTr="00560E13">
        <w:tc>
          <w:tcPr>
            <w:tcW w:w="715" w:type="dxa"/>
          </w:tcPr>
          <w:p w14:paraId="470582CD" w14:textId="77777777" w:rsidR="00560E13" w:rsidRPr="00C367FA" w:rsidRDefault="00560E13" w:rsidP="00560E13">
            <w:pPr>
              <w:jc w:val="center"/>
            </w:pPr>
            <w:r w:rsidRPr="00C367FA">
              <w:t>Yes</w:t>
            </w:r>
          </w:p>
        </w:tc>
        <w:tc>
          <w:tcPr>
            <w:tcW w:w="810" w:type="dxa"/>
          </w:tcPr>
          <w:p w14:paraId="3977C2B9" w14:textId="77777777" w:rsidR="00560E13" w:rsidRPr="00C367FA" w:rsidRDefault="00560E13" w:rsidP="00560E13">
            <w:pPr>
              <w:jc w:val="center"/>
            </w:pPr>
            <w:r w:rsidRPr="00C367FA">
              <w:t>No</w:t>
            </w:r>
          </w:p>
        </w:tc>
        <w:tc>
          <w:tcPr>
            <w:tcW w:w="7825" w:type="dxa"/>
          </w:tcPr>
          <w:p w14:paraId="4275FB4A" w14:textId="77777777" w:rsidR="00560E13" w:rsidRPr="00C367FA" w:rsidRDefault="00560E13" w:rsidP="00560E13">
            <w:pPr>
              <w:pStyle w:val="NormalWeb"/>
              <w:rPr>
                <w:sz w:val="22"/>
                <w:szCs w:val="22"/>
              </w:rPr>
            </w:pPr>
            <w:r w:rsidRPr="00C367FA">
              <w:rPr>
                <w:rFonts w:ascii="TimesNewRomanPS" w:hAnsi="TimesNewRomanPS"/>
                <w:bCs/>
                <w:sz w:val="22"/>
                <w:szCs w:val="22"/>
              </w:rPr>
              <w:t xml:space="preserve">The menus meet the U.S. Department of Agriculture (USDA) Child and Adult Care Food Program (CACFP) Meal Pattern requirements. </w:t>
            </w:r>
          </w:p>
        </w:tc>
      </w:tr>
      <w:tr w:rsidR="00560E13" w:rsidRPr="00C367FA" w14:paraId="79B6E849" w14:textId="77777777" w:rsidTr="00560E13">
        <w:tc>
          <w:tcPr>
            <w:tcW w:w="715" w:type="dxa"/>
          </w:tcPr>
          <w:p w14:paraId="0CEA9F36" w14:textId="77777777" w:rsidR="00560E13" w:rsidRPr="00C367FA" w:rsidRDefault="00560E13" w:rsidP="00560E13">
            <w:pPr>
              <w:jc w:val="center"/>
            </w:pPr>
          </w:p>
        </w:tc>
        <w:tc>
          <w:tcPr>
            <w:tcW w:w="810" w:type="dxa"/>
          </w:tcPr>
          <w:p w14:paraId="1FEA9CC8" w14:textId="77777777" w:rsidR="00560E13" w:rsidRPr="00C367FA" w:rsidRDefault="00560E13" w:rsidP="00560E13">
            <w:pPr>
              <w:jc w:val="center"/>
            </w:pPr>
          </w:p>
        </w:tc>
        <w:tc>
          <w:tcPr>
            <w:tcW w:w="7825" w:type="dxa"/>
          </w:tcPr>
          <w:p w14:paraId="068D670C" w14:textId="77777777" w:rsidR="00560E13" w:rsidRPr="00C367FA" w:rsidRDefault="00560E13" w:rsidP="00560E13">
            <w:pPr>
              <w:pStyle w:val="NormalWeb"/>
              <w:rPr>
                <w:sz w:val="22"/>
                <w:szCs w:val="22"/>
              </w:rPr>
            </w:pPr>
            <w:r w:rsidRPr="00C367FA">
              <w:rPr>
                <w:sz w:val="22"/>
                <w:szCs w:val="22"/>
              </w:rPr>
              <w:t>Foods from all of the components required for each meal and snack are included.</w:t>
            </w:r>
          </w:p>
        </w:tc>
      </w:tr>
      <w:tr w:rsidR="00560E13" w:rsidRPr="00C367FA" w14:paraId="0B8C66BD" w14:textId="77777777" w:rsidTr="00560E13">
        <w:tc>
          <w:tcPr>
            <w:tcW w:w="715" w:type="dxa"/>
          </w:tcPr>
          <w:p w14:paraId="78FA29CF" w14:textId="77777777" w:rsidR="00560E13" w:rsidRPr="00C367FA" w:rsidRDefault="00560E13" w:rsidP="00560E13">
            <w:pPr>
              <w:jc w:val="center"/>
            </w:pPr>
          </w:p>
        </w:tc>
        <w:tc>
          <w:tcPr>
            <w:tcW w:w="810" w:type="dxa"/>
          </w:tcPr>
          <w:p w14:paraId="3022DC9E" w14:textId="77777777" w:rsidR="00560E13" w:rsidRPr="00C367FA" w:rsidRDefault="00560E13" w:rsidP="00560E13">
            <w:pPr>
              <w:jc w:val="center"/>
            </w:pPr>
          </w:p>
        </w:tc>
        <w:tc>
          <w:tcPr>
            <w:tcW w:w="7825" w:type="dxa"/>
          </w:tcPr>
          <w:p w14:paraId="44765AF6" w14:textId="77777777" w:rsidR="00560E13" w:rsidRPr="00C367FA" w:rsidRDefault="00560E13" w:rsidP="00560E13">
            <w:pPr>
              <w:pStyle w:val="NormalWeb"/>
              <w:rPr>
                <w:sz w:val="22"/>
                <w:szCs w:val="22"/>
              </w:rPr>
            </w:pPr>
            <w:r w:rsidRPr="00C367FA">
              <w:rPr>
                <w:sz w:val="22"/>
                <w:szCs w:val="22"/>
              </w:rPr>
              <w:t xml:space="preserve">Serving sizes are correct for the ages of the children. </w:t>
            </w:r>
          </w:p>
        </w:tc>
      </w:tr>
      <w:tr w:rsidR="00560E13" w:rsidRPr="00C367FA" w14:paraId="6AAEC2CA" w14:textId="77777777" w:rsidTr="00560E13">
        <w:tc>
          <w:tcPr>
            <w:tcW w:w="715" w:type="dxa"/>
          </w:tcPr>
          <w:p w14:paraId="244E0C32" w14:textId="77777777" w:rsidR="00560E13" w:rsidRPr="00C367FA" w:rsidRDefault="00560E13" w:rsidP="00560E13">
            <w:pPr>
              <w:jc w:val="center"/>
            </w:pPr>
          </w:p>
        </w:tc>
        <w:tc>
          <w:tcPr>
            <w:tcW w:w="810" w:type="dxa"/>
          </w:tcPr>
          <w:p w14:paraId="6136A218" w14:textId="77777777" w:rsidR="00560E13" w:rsidRPr="00C367FA" w:rsidRDefault="00560E13" w:rsidP="00560E13">
            <w:pPr>
              <w:jc w:val="center"/>
            </w:pPr>
          </w:p>
        </w:tc>
        <w:tc>
          <w:tcPr>
            <w:tcW w:w="7825" w:type="dxa"/>
          </w:tcPr>
          <w:p w14:paraId="07F55AF3" w14:textId="77777777" w:rsidR="00560E13" w:rsidRPr="00C367FA" w:rsidRDefault="00560E13" w:rsidP="00560E13">
            <w:pPr>
              <w:pStyle w:val="NormalWeb"/>
              <w:rPr>
                <w:sz w:val="22"/>
                <w:szCs w:val="22"/>
              </w:rPr>
            </w:pPr>
            <w:r w:rsidRPr="00C367FA">
              <w:rPr>
                <w:sz w:val="22"/>
                <w:szCs w:val="22"/>
              </w:rPr>
              <w:t>Foods that have been approved as creditable by the USDA and my state agency are included.</w:t>
            </w:r>
          </w:p>
        </w:tc>
      </w:tr>
      <w:tr w:rsidR="00560E13" w:rsidRPr="00C367FA" w14:paraId="0491076F" w14:textId="77777777" w:rsidTr="00560E13">
        <w:tc>
          <w:tcPr>
            <w:tcW w:w="715" w:type="dxa"/>
          </w:tcPr>
          <w:p w14:paraId="4D73A728" w14:textId="77777777" w:rsidR="00560E13" w:rsidRPr="00C367FA" w:rsidRDefault="00560E13" w:rsidP="00560E13">
            <w:pPr>
              <w:jc w:val="center"/>
            </w:pPr>
          </w:p>
        </w:tc>
        <w:tc>
          <w:tcPr>
            <w:tcW w:w="810" w:type="dxa"/>
          </w:tcPr>
          <w:p w14:paraId="68E09952" w14:textId="77777777" w:rsidR="00560E13" w:rsidRPr="00C367FA" w:rsidRDefault="00560E13" w:rsidP="00560E13">
            <w:pPr>
              <w:jc w:val="center"/>
            </w:pPr>
          </w:p>
        </w:tc>
        <w:tc>
          <w:tcPr>
            <w:tcW w:w="7825" w:type="dxa"/>
          </w:tcPr>
          <w:p w14:paraId="0B66DF4B" w14:textId="77777777" w:rsidR="00560E13" w:rsidRPr="00C367FA" w:rsidRDefault="00560E13" w:rsidP="00560E13">
            <w:pPr>
              <w:pStyle w:val="NormalWeb"/>
              <w:rPr>
                <w:sz w:val="22"/>
                <w:szCs w:val="22"/>
              </w:rPr>
            </w:pPr>
            <w:r w:rsidRPr="00C367FA">
              <w:rPr>
                <w:rFonts w:ascii="TimesNewRomanPS" w:hAnsi="TimesNewRomanPS"/>
                <w:bCs/>
                <w:sz w:val="22"/>
                <w:szCs w:val="22"/>
              </w:rPr>
              <w:t xml:space="preserve">The menus provide healthful foods. </w:t>
            </w:r>
          </w:p>
        </w:tc>
      </w:tr>
      <w:tr w:rsidR="00560E13" w:rsidRPr="00C367FA" w14:paraId="2797F9C8" w14:textId="77777777" w:rsidTr="00560E13">
        <w:tc>
          <w:tcPr>
            <w:tcW w:w="715" w:type="dxa"/>
          </w:tcPr>
          <w:p w14:paraId="4AD6CFDE" w14:textId="77777777" w:rsidR="00560E13" w:rsidRPr="00C367FA" w:rsidRDefault="00560E13" w:rsidP="00560E13">
            <w:pPr>
              <w:jc w:val="center"/>
            </w:pPr>
          </w:p>
        </w:tc>
        <w:tc>
          <w:tcPr>
            <w:tcW w:w="810" w:type="dxa"/>
          </w:tcPr>
          <w:p w14:paraId="2DF14760" w14:textId="77777777" w:rsidR="00560E13" w:rsidRPr="00C367FA" w:rsidRDefault="00560E13" w:rsidP="00560E13">
            <w:pPr>
              <w:jc w:val="center"/>
            </w:pPr>
          </w:p>
        </w:tc>
        <w:tc>
          <w:tcPr>
            <w:tcW w:w="7825" w:type="dxa"/>
          </w:tcPr>
          <w:p w14:paraId="1C4BEB8B" w14:textId="77777777" w:rsidR="00560E13" w:rsidRPr="00C367FA" w:rsidRDefault="00560E13" w:rsidP="00560E13">
            <w:pPr>
              <w:pStyle w:val="NormalWeb"/>
              <w:rPr>
                <w:sz w:val="22"/>
                <w:szCs w:val="22"/>
              </w:rPr>
            </w:pPr>
            <w:r w:rsidRPr="00C367FA">
              <w:rPr>
                <w:sz w:val="22"/>
                <w:szCs w:val="22"/>
              </w:rPr>
              <w:t>A variety of foods each day are planned.</w:t>
            </w:r>
          </w:p>
        </w:tc>
      </w:tr>
      <w:tr w:rsidR="00560E13" w:rsidRPr="00C367FA" w14:paraId="4499389A" w14:textId="77777777" w:rsidTr="00560E13">
        <w:tc>
          <w:tcPr>
            <w:tcW w:w="715" w:type="dxa"/>
          </w:tcPr>
          <w:p w14:paraId="0C562FAC" w14:textId="77777777" w:rsidR="00560E13" w:rsidRPr="00C367FA" w:rsidRDefault="00560E13" w:rsidP="00560E13">
            <w:pPr>
              <w:jc w:val="center"/>
            </w:pPr>
          </w:p>
        </w:tc>
        <w:tc>
          <w:tcPr>
            <w:tcW w:w="810" w:type="dxa"/>
          </w:tcPr>
          <w:p w14:paraId="616F8DEF" w14:textId="77777777" w:rsidR="00560E13" w:rsidRPr="00C367FA" w:rsidRDefault="00560E13" w:rsidP="00560E13">
            <w:pPr>
              <w:jc w:val="center"/>
            </w:pPr>
          </w:p>
        </w:tc>
        <w:tc>
          <w:tcPr>
            <w:tcW w:w="7825" w:type="dxa"/>
          </w:tcPr>
          <w:p w14:paraId="0FA4E95C" w14:textId="77777777" w:rsidR="00560E13" w:rsidRPr="00C367FA" w:rsidRDefault="00560E13" w:rsidP="00560E13">
            <w:pPr>
              <w:pStyle w:val="NormalWeb"/>
              <w:rPr>
                <w:sz w:val="22"/>
                <w:szCs w:val="22"/>
              </w:rPr>
            </w:pPr>
            <w:r w:rsidRPr="00C367FA">
              <w:rPr>
                <w:sz w:val="22"/>
                <w:szCs w:val="22"/>
              </w:rPr>
              <w:t xml:space="preserve">The main dishes for the week contain a variety of Meat/Meat Alternates. </w:t>
            </w:r>
          </w:p>
        </w:tc>
      </w:tr>
      <w:tr w:rsidR="00560E13" w:rsidRPr="00C367FA" w14:paraId="561B6E47" w14:textId="77777777" w:rsidTr="00560E13">
        <w:tc>
          <w:tcPr>
            <w:tcW w:w="715" w:type="dxa"/>
          </w:tcPr>
          <w:p w14:paraId="451D3F0A" w14:textId="77777777" w:rsidR="00560E13" w:rsidRPr="00C367FA" w:rsidRDefault="00560E13" w:rsidP="00560E13">
            <w:pPr>
              <w:jc w:val="center"/>
            </w:pPr>
          </w:p>
        </w:tc>
        <w:tc>
          <w:tcPr>
            <w:tcW w:w="810" w:type="dxa"/>
          </w:tcPr>
          <w:p w14:paraId="0E084D56" w14:textId="77777777" w:rsidR="00560E13" w:rsidRPr="00C367FA" w:rsidRDefault="00560E13" w:rsidP="00560E13">
            <w:pPr>
              <w:jc w:val="center"/>
            </w:pPr>
          </w:p>
        </w:tc>
        <w:tc>
          <w:tcPr>
            <w:tcW w:w="7825" w:type="dxa"/>
          </w:tcPr>
          <w:p w14:paraId="6F8B8287" w14:textId="77777777" w:rsidR="00560E13" w:rsidRPr="00C367FA" w:rsidRDefault="00560E13" w:rsidP="00560E13">
            <w:pPr>
              <w:pStyle w:val="NormalWeb"/>
              <w:rPr>
                <w:sz w:val="22"/>
                <w:szCs w:val="22"/>
              </w:rPr>
            </w:pPr>
            <w:r w:rsidRPr="00C367FA">
              <w:rPr>
                <w:sz w:val="22"/>
                <w:szCs w:val="22"/>
              </w:rPr>
              <w:t>A variety of Fruits/Vegetables for the week are planned.</w:t>
            </w:r>
          </w:p>
        </w:tc>
      </w:tr>
      <w:tr w:rsidR="00560E13" w:rsidRPr="00C367FA" w14:paraId="467B82F6" w14:textId="77777777" w:rsidTr="00560E13">
        <w:tc>
          <w:tcPr>
            <w:tcW w:w="715" w:type="dxa"/>
          </w:tcPr>
          <w:p w14:paraId="75626FBC" w14:textId="77777777" w:rsidR="00560E13" w:rsidRPr="00C367FA" w:rsidRDefault="00560E13" w:rsidP="00560E13">
            <w:pPr>
              <w:jc w:val="center"/>
            </w:pPr>
          </w:p>
        </w:tc>
        <w:tc>
          <w:tcPr>
            <w:tcW w:w="810" w:type="dxa"/>
          </w:tcPr>
          <w:p w14:paraId="5C65663F" w14:textId="77777777" w:rsidR="00560E13" w:rsidRPr="00C367FA" w:rsidRDefault="00560E13" w:rsidP="00560E13">
            <w:pPr>
              <w:jc w:val="center"/>
            </w:pPr>
          </w:p>
        </w:tc>
        <w:tc>
          <w:tcPr>
            <w:tcW w:w="7825" w:type="dxa"/>
          </w:tcPr>
          <w:p w14:paraId="39106EE8" w14:textId="77777777" w:rsidR="00560E13" w:rsidRPr="00C367FA" w:rsidRDefault="00560E13" w:rsidP="00560E13">
            <w:pPr>
              <w:pStyle w:val="NormalWeb"/>
              <w:rPr>
                <w:sz w:val="22"/>
                <w:szCs w:val="22"/>
              </w:rPr>
            </w:pPr>
            <w:r w:rsidRPr="00C367FA">
              <w:rPr>
                <w:sz w:val="22"/>
                <w:szCs w:val="22"/>
              </w:rPr>
              <w:t>Several fresh fruits and vegetables in meals and snacks are included.</w:t>
            </w:r>
          </w:p>
        </w:tc>
      </w:tr>
      <w:tr w:rsidR="00560E13" w:rsidRPr="00C367FA" w14:paraId="71500D81" w14:textId="77777777" w:rsidTr="00560E13">
        <w:tc>
          <w:tcPr>
            <w:tcW w:w="715" w:type="dxa"/>
          </w:tcPr>
          <w:p w14:paraId="0B5BF88D" w14:textId="77777777" w:rsidR="00560E13" w:rsidRPr="00C367FA" w:rsidRDefault="00560E13" w:rsidP="00560E13">
            <w:pPr>
              <w:jc w:val="center"/>
            </w:pPr>
          </w:p>
        </w:tc>
        <w:tc>
          <w:tcPr>
            <w:tcW w:w="810" w:type="dxa"/>
          </w:tcPr>
          <w:p w14:paraId="625B0340" w14:textId="77777777" w:rsidR="00560E13" w:rsidRPr="00C367FA" w:rsidRDefault="00560E13" w:rsidP="00560E13">
            <w:pPr>
              <w:jc w:val="center"/>
            </w:pPr>
          </w:p>
        </w:tc>
        <w:tc>
          <w:tcPr>
            <w:tcW w:w="7825" w:type="dxa"/>
          </w:tcPr>
          <w:p w14:paraId="589899C5" w14:textId="77777777" w:rsidR="00560E13" w:rsidRPr="00C367FA" w:rsidRDefault="00560E13" w:rsidP="00560E13">
            <w:pPr>
              <w:pStyle w:val="NormalWeb"/>
              <w:rPr>
                <w:sz w:val="22"/>
                <w:szCs w:val="22"/>
              </w:rPr>
            </w:pPr>
            <w:r w:rsidRPr="00C367FA">
              <w:rPr>
                <w:sz w:val="22"/>
                <w:szCs w:val="22"/>
              </w:rPr>
              <w:t>A variety of Grains/Breads for the week are planned.</w:t>
            </w:r>
          </w:p>
        </w:tc>
      </w:tr>
      <w:tr w:rsidR="00560E13" w:rsidRPr="00C367FA" w14:paraId="69B0EE1B" w14:textId="77777777" w:rsidTr="00560E13">
        <w:tc>
          <w:tcPr>
            <w:tcW w:w="715" w:type="dxa"/>
          </w:tcPr>
          <w:p w14:paraId="27230021" w14:textId="77777777" w:rsidR="00560E13" w:rsidRPr="00C367FA" w:rsidRDefault="00560E13" w:rsidP="00560E13">
            <w:pPr>
              <w:jc w:val="center"/>
            </w:pPr>
          </w:p>
        </w:tc>
        <w:tc>
          <w:tcPr>
            <w:tcW w:w="810" w:type="dxa"/>
          </w:tcPr>
          <w:p w14:paraId="04C8CBFB" w14:textId="77777777" w:rsidR="00560E13" w:rsidRPr="00C367FA" w:rsidRDefault="00560E13" w:rsidP="00560E13">
            <w:pPr>
              <w:jc w:val="center"/>
            </w:pPr>
          </w:p>
        </w:tc>
        <w:tc>
          <w:tcPr>
            <w:tcW w:w="7825" w:type="dxa"/>
          </w:tcPr>
          <w:p w14:paraId="2646156E" w14:textId="77777777" w:rsidR="00560E13" w:rsidRPr="00C367FA" w:rsidRDefault="00560E13" w:rsidP="00560E13">
            <w:pPr>
              <w:pStyle w:val="NormalWeb"/>
              <w:rPr>
                <w:sz w:val="22"/>
                <w:szCs w:val="22"/>
              </w:rPr>
            </w:pPr>
            <w:r w:rsidRPr="00C367FA">
              <w:rPr>
                <w:sz w:val="22"/>
                <w:szCs w:val="22"/>
              </w:rPr>
              <w:t>Some raw vegetables, fruits, and whole-grain breads and cereals for fiber are included.</w:t>
            </w:r>
          </w:p>
        </w:tc>
      </w:tr>
      <w:tr w:rsidR="00560E13" w:rsidRPr="00C367FA" w14:paraId="1458B043" w14:textId="77777777" w:rsidTr="00560E13">
        <w:tc>
          <w:tcPr>
            <w:tcW w:w="715" w:type="dxa"/>
          </w:tcPr>
          <w:p w14:paraId="43AB7725" w14:textId="77777777" w:rsidR="00560E13" w:rsidRPr="00C367FA" w:rsidRDefault="00560E13" w:rsidP="00560E13">
            <w:pPr>
              <w:jc w:val="center"/>
            </w:pPr>
          </w:p>
        </w:tc>
        <w:tc>
          <w:tcPr>
            <w:tcW w:w="810" w:type="dxa"/>
          </w:tcPr>
          <w:p w14:paraId="2406B184" w14:textId="77777777" w:rsidR="00560E13" w:rsidRPr="00C367FA" w:rsidRDefault="00560E13" w:rsidP="00560E13">
            <w:pPr>
              <w:jc w:val="center"/>
            </w:pPr>
          </w:p>
        </w:tc>
        <w:tc>
          <w:tcPr>
            <w:tcW w:w="7825" w:type="dxa"/>
          </w:tcPr>
          <w:p w14:paraId="2FD4DE16" w14:textId="77777777" w:rsidR="00560E13" w:rsidRPr="00C367FA" w:rsidRDefault="00560E13" w:rsidP="00560E13">
            <w:pPr>
              <w:pStyle w:val="NormalWeb"/>
              <w:rPr>
                <w:sz w:val="22"/>
                <w:szCs w:val="22"/>
              </w:rPr>
            </w:pPr>
            <w:r w:rsidRPr="00C367FA">
              <w:rPr>
                <w:sz w:val="22"/>
                <w:szCs w:val="22"/>
              </w:rPr>
              <w:t>The number of fried and high-fat foods on the week’s menu are limited.</w:t>
            </w:r>
          </w:p>
        </w:tc>
      </w:tr>
      <w:tr w:rsidR="00560E13" w:rsidRPr="00C367FA" w14:paraId="4CBFD2CD" w14:textId="77777777" w:rsidTr="00560E13">
        <w:tc>
          <w:tcPr>
            <w:tcW w:w="715" w:type="dxa"/>
          </w:tcPr>
          <w:p w14:paraId="296EABA5" w14:textId="77777777" w:rsidR="00560E13" w:rsidRPr="00C367FA" w:rsidRDefault="00560E13" w:rsidP="00560E13">
            <w:pPr>
              <w:jc w:val="center"/>
            </w:pPr>
          </w:p>
        </w:tc>
        <w:tc>
          <w:tcPr>
            <w:tcW w:w="810" w:type="dxa"/>
          </w:tcPr>
          <w:p w14:paraId="15BBA05A" w14:textId="77777777" w:rsidR="00560E13" w:rsidRPr="00C367FA" w:rsidRDefault="00560E13" w:rsidP="00560E13">
            <w:pPr>
              <w:jc w:val="center"/>
            </w:pPr>
          </w:p>
        </w:tc>
        <w:tc>
          <w:tcPr>
            <w:tcW w:w="7825" w:type="dxa"/>
          </w:tcPr>
          <w:p w14:paraId="5A035424" w14:textId="77777777" w:rsidR="00560E13" w:rsidRPr="00C367FA" w:rsidRDefault="00560E13" w:rsidP="00560E13">
            <w:pPr>
              <w:pStyle w:val="NormalWeb"/>
              <w:rPr>
                <w:sz w:val="22"/>
                <w:szCs w:val="22"/>
              </w:rPr>
            </w:pPr>
            <w:r w:rsidRPr="00C367FA">
              <w:rPr>
                <w:sz w:val="22"/>
                <w:szCs w:val="22"/>
              </w:rPr>
              <w:t>The number of sweets such as cookies, cakes, brownies, doughnuts, and sweet cereals are limited.</w:t>
            </w:r>
          </w:p>
        </w:tc>
      </w:tr>
      <w:tr w:rsidR="00560E13" w:rsidRPr="00C367FA" w14:paraId="486437A7" w14:textId="77777777" w:rsidTr="00560E13">
        <w:tc>
          <w:tcPr>
            <w:tcW w:w="715" w:type="dxa"/>
          </w:tcPr>
          <w:p w14:paraId="7606E79F" w14:textId="77777777" w:rsidR="00560E13" w:rsidRPr="00C367FA" w:rsidRDefault="00560E13" w:rsidP="00560E13">
            <w:pPr>
              <w:jc w:val="center"/>
            </w:pPr>
          </w:p>
        </w:tc>
        <w:tc>
          <w:tcPr>
            <w:tcW w:w="810" w:type="dxa"/>
          </w:tcPr>
          <w:p w14:paraId="01F0C736" w14:textId="77777777" w:rsidR="00560E13" w:rsidRPr="00C367FA" w:rsidRDefault="00560E13" w:rsidP="00560E13">
            <w:pPr>
              <w:jc w:val="center"/>
            </w:pPr>
          </w:p>
        </w:tc>
        <w:tc>
          <w:tcPr>
            <w:tcW w:w="7825" w:type="dxa"/>
          </w:tcPr>
          <w:p w14:paraId="0D170D41" w14:textId="77777777" w:rsidR="00560E13" w:rsidRPr="00C367FA" w:rsidRDefault="00560E13" w:rsidP="00560E13">
            <w:pPr>
              <w:pStyle w:val="NormalWeb"/>
              <w:rPr>
                <w:sz w:val="22"/>
                <w:szCs w:val="22"/>
              </w:rPr>
            </w:pPr>
            <w:r w:rsidRPr="00C367FA">
              <w:rPr>
                <w:sz w:val="22"/>
                <w:szCs w:val="22"/>
              </w:rPr>
              <w:t>Few high salt (sodium) foods such as luncheon meats, wieners, and processed foods are planned.</w:t>
            </w:r>
          </w:p>
        </w:tc>
      </w:tr>
      <w:tr w:rsidR="00560E13" w:rsidRPr="00C367FA" w14:paraId="27E26EC8" w14:textId="77777777" w:rsidTr="00560E13">
        <w:tc>
          <w:tcPr>
            <w:tcW w:w="715" w:type="dxa"/>
          </w:tcPr>
          <w:p w14:paraId="47B7E59D" w14:textId="77777777" w:rsidR="00560E13" w:rsidRPr="00C367FA" w:rsidRDefault="00560E13" w:rsidP="00560E13">
            <w:pPr>
              <w:jc w:val="center"/>
            </w:pPr>
          </w:p>
        </w:tc>
        <w:tc>
          <w:tcPr>
            <w:tcW w:w="810" w:type="dxa"/>
          </w:tcPr>
          <w:p w14:paraId="74F08E6D" w14:textId="77777777" w:rsidR="00560E13" w:rsidRPr="00C367FA" w:rsidRDefault="00560E13" w:rsidP="00560E13">
            <w:pPr>
              <w:jc w:val="center"/>
            </w:pPr>
          </w:p>
        </w:tc>
        <w:tc>
          <w:tcPr>
            <w:tcW w:w="7825" w:type="dxa"/>
          </w:tcPr>
          <w:p w14:paraId="4B94D5FF" w14:textId="77777777" w:rsidR="00560E13" w:rsidRPr="00C367FA" w:rsidRDefault="00560E13" w:rsidP="00560E13">
            <w:pPr>
              <w:pStyle w:val="NormalWeb"/>
              <w:rPr>
                <w:sz w:val="22"/>
                <w:szCs w:val="22"/>
              </w:rPr>
            </w:pPr>
            <w:r w:rsidRPr="00C367FA">
              <w:rPr>
                <w:sz w:val="22"/>
                <w:szCs w:val="22"/>
              </w:rPr>
              <w:t xml:space="preserve">Foods that are good sources of vitamin A are included. </w:t>
            </w:r>
          </w:p>
        </w:tc>
      </w:tr>
      <w:tr w:rsidR="00560E13" w:rsidRPr="00C367FA" w14:paraId="397CC004" w14:textId="77777777" w:rsidTr="00560E13">
        <w:tc>
          <w:tcPr>
            <w:tcW w:w="715" w:type="dxa"/>
          </w:tcPr>
          <w:p w14:paraId="34C0ABA6" w14:textId="77777777" w:rsidR="00560E13" w:rsidRPr="00C367FA" w:rsidRDefault="00560E13" w:rsidP="00560E13">
            <w:pPr>
              <w:jc w:val="center"/>
            </w:pPr>
          </w:p>
        </w:tc>
        <w:tc>
          <w:tcPr>
            <w:tcW w:w="810" w:type="dxa"/>
          </w:tcPr>
          <w:p w14:paraId="5E85D399" w14:textId="77777777" w:rsidR="00560E13" w:rsidRPr="00C367FA" w:rsidRDefault="00560E13" w:rsidP="00560E13">
            <w:pPr>
              <w:jc w:val="center"/>
            </w:pPr>
          </w:p>
        </w:tc>
        <w:tc>
          <w:tcPr>
            <w:tcW w:w="7825" w:type="dxa"/>
          </w:tcPr>
          <w:p w14:paraId="4F137BAF" w14:textId="77777777" w:rsidR="00560E13" w:rsidRPr="00C367FA" w:rsidRDefault="00560E13" w:rsidP="00560E13">
            <w:pPr>
              <w:pStyle w:val="NormalWeb"/>
              <w:rPr>
                <w:sz w:val="22"/>
                <w:szCs w:val="22"/>
              </w:rPr>
            </w:pPr>
            <w:r w:rsidRPr="00C367FA">
              <w:rPr>
                <w:sz w:val="22"/>
                <w:szCs w:val="22"/>
              </w:rPr>
              <w:t>Foods that are good sources of vitamin C are included.</w:t>
            </w:r>
          </w:p>
        </w:tc>
      </w:tr>
      <w:tr w:rsidR="00560E13" w:rsidRPr="00C367FA" w14:paraId="5F8CD86E" w14:textId="77777777" w:rsidTr="00560E13">
        <w:tc>
          <w:tcPr>
            <w:tcW w:w="715" w:type="dxa"/>
          </w:tcPr>
          <w:p w14:paraId="01DF3252" w14:textId="77777777" w:rsidR="00560E13" w:rsidRPr="00C367FA" w:rsidRDefault="00560E13" w:rsidP="00560E13">
            <w:pPr>
              <w:jc w:val="center"/>
            </w:pPr>
          </w:p>
        </w:tc>
        <w:tc>
          <w:tcPr>
            <w:tcW w:w="810" w:type="dxa"/>
          </w:tcPr>
          <w:p w14:paraId="6A9A3799" w14:textId="77777777" w:rsidR="00560E13" w:rsidRPr="00C367FA" w:rsidRDefault="00560E13" w:rsidP="00560E13">
            <w:pPr>
              <w:jc w:val="center"/>
            </w:pPr>
          </w:p>
        </w:tc>
        <w:tc>
          <w:tcPr>
            <w:tcW w:w="7825" w:type="dxa"/>
          </w:tcPr>
          <w:p w14:paraId="3953D12F" w14:textId="77777777" w:rsidR="00560E13" w:rsidRPr="00C367FA" w:rsidRDefault="00560E13" w:rsidP="00560E13">
            <w:pPr>
              <w:pStyle w:val="NormalWeb"/>
              <w:rPr>
                <w:sz w:val="22"/>
                <w:szCs w:val="22"/>
              </w:rPr>
            </w:pPr>
            <w:r w:rsidRPr="00C367FA">
              <w:rPr>
                <w:sz w:val="22"/>
                <w:szCs w:val="22"/>
              </w:rPr>
              <w:t>Foods that are good sources of iron are included.</w:t>
            </w:r>
          </w:p>
        </w:tc>
      </w:tr>
      <w:tr w:rsidR="00560E13" w:rsidRPr="00C367FA" w14:paraId="2DAA05EA" w14:textId="77777777" w:rsidTr="00560E13">
        <w:tc>
          <w:tcPr>
            <w:tcW w:w="715" w:type="dxa"/>
          </w:tcPr>
          <w:p w14:paraId="3957E46E" w14:textId="77777777" w:rsidR="00560E13" w:rsidRPr="00C367FA" w:rsidRDefault="00560E13" w:rsidP="00560E13">
            <w:pPr>
              <w:jc w:val="center"/>
            </w:pPr>
          </w:p>
        </w:tc>
        <w:tc>
          <w:tcPr>
            <w:tcW w:w="810" w:type="dxa"/>
          </w:tcPr>
          <w:p w14:paraId="7BE31C16" w14:textId="77777777" w:rsidR="00560E13" w:rsidRPr="00C367FA" w:rsidRDefault="00560E13" w:rsidP="00560E13">
            <w:pPr>
              <w:jc w:val="center"/>
            </w:pPr>
          </w:p>
        </w:tc>
        <w:tc>
          <w:tcPr>
            <w:tcW w:w="7825" w:type="dxa"/>
          </w:tcPr>
          <w:p w14:paraId="52B966CF" w14:textId="77777777" w:rsidR="00560E13" w:rsidRPr="00C367FA" w:rsidRDefault="00560E13" w:rsidP="00560E13">
            <w:pPr>
              <w:pStyle w:val="NormalWeb"/>
              <w:rPr>
                <w:sz w:val="22"/>
                <w:szCs w:val="22"/>
              </w:rPr>
            </w:pPr>
            <w:r w:rsidRPr="00C367FA">
              <w:rPr>
                <w:sz w:val="22"/>
                <w:szCs w:val="22"/>
              </w:rPr>
              <w:t>Foods that could cause choking in young children are not included.</w:t>
            </w:r>
          </w:p>
        </w:tc>
      </w:tr>
      <w:tr w:rsidR="00560E13" w:rsidRPr="00C367FA" w14:paraId="7548083C" w14:textId="77777777" w:rsidTr="00560E13">
        <w:tc>
          <w:tcPr>
            <w:tcW w:w="715" w:type="dxa"/>
          </w:tcPr>
          <w:p w14:paraId="6EB1BF5E" w14:textId="77777777" w:rsidR="00560E13" w:rsidRPr="00C367FA" w:rsidRDefault="00560E13" w:rsidP="00560E13">
            <w:pPr>
              <w:jc w:val="center"/>
            </w:pPr>
          </w:p>
        </w:tc>
        <w:tc>
          <w:tcPr>
            <w:tcW w:w="810" w:type="dxa"/>
          </w:tcPr>
          <w:p w14:paraId="34075F6D" w14:textId="77777777" w:rsidR="00560E13" w:rsidRPr="00C367FA" w:rsidRDefault="00560E13" w:rsidP="00560E13">
            <w:pPr>
              <w:jc w:val="center"/>
            </w:pPr>
          </w:p>
        </w:tc>
        <w:tc>
          <w:tcPr>
            <w:tcW w:w="7825" w:type="dxa"/>
          </w:tcPr>
          <w:p w14:paraId="19E4B031" w14:textId="77777777" w:rsidR="00560E13" w:rsidRPr="00C367FA" w:rsidRDefault="00560E13" w:rsidP="00560E13">
            <w:pPr>
              <w:pStyle w:val="NormalWeb"/>
              <w:rPr>
                <w:sz w:val="22"/>
                <w:szCs w:val="22"/>
              </w:rPr>
            </w:pPr>
            <w:r w:rsidRPr="00C367FA">
              <w:rPr>
                <w:rFonts w:ascii="TimesNewRomanPS" w:hAnsi="TimesNewRomanPS"/>
                <w:bCs/>
                <w:sz w:val="22"/>
                <w:szCs w:val="22"/>
              </w:rPr>
              <w:t xml:space="preserve">Menus are appealing. </w:t>
            </w:r>
          </w:p>
        </w:tc>
      </w:tr>
      <w:tr w:rsidR="00560E13" w:rsidRPr="00C367FA" w14:paraId="7389F989" w14:textId="77777777" w:rsidTr="00560E13">
        <w:tc>
          <w:tcPr>
            <w:tcW w:w="715" w:type="dxa"/>
          </w:tcPr>
          <w:p w14:paraId="6770EE17" w14:textId="77777777" w:rsidR="00560E13" w:rsidRPr="00C367FA" w:rsidRDefault="00560E13" w:rsidP="00560E13">
            <w:pPr>
              <w:jc w:val="center"/>
            </w:pPr>
          </w:p>
        </w:tc>
        <w:tc>
          <w:tcPr>
            <w:tcW w:w="810" w:type="dxa"/>
          </w:tcPr>
          <w:p w14:paraId="726AD1C7" w14:textId="77777777" w:rsidR="00560E13" w:rsidRPr="00C367FA" w:rsidRDefault="00560E13" w:rsidP="00560E13">
            <w:pPr>
              <w:jc w:val="center"/>
            </w:pPr>
          </w:p>
        </w:tc>
        <w:tc>
          <w:tcPr>
            <w:tcW w:w="7825" w:type="dxa"/>
          </w:tcPr>
          <w:p w14:paraId="06FEAEF1" w14:textId="77777777" w:rsidR="00560E13" w:rsidRPr="00C367FA" w:rsidRDefault="00560E13" w:rsidP="00560E13">
            <w:pPr>
              <w:pStyle w:val="NormalWeb"/>
              <w:rPr>
                <w:sz w:val="22"/>
                <w:szCs w:val="22"/>
              </w:rPr>
            </w:pPr>
            <w:r w:rsidRPr="00C367FA">
              <w:rPr>
                <w:sz w:val="22"/>
                <w:szCs w:val="22"/>
              </w:rPr>
              <w:t xml:space="preserve">The menus include foods that are different shapes. </w:t>
            </w:r>
          </w:p>
        </w:tc>
      </w:tr>
      <w:tr w:rsidR="00560E13" w:rsidRPr="00C367FA" w14:paraId="3CAD41C6" w14:textId="77777777" w:rsidTr="00560E13">
        <w:tc>
          <w:tcPr>
            <w:tcW w:w="715" w:type="dxa"/>
          </w:tcPr>
          <w:p w14:paraId="0F37007F" w14:textId="77777777" w:rsidR="00560E13" w:rsidRPr="00C367FA" w:rsidRDefault="00560E13" w:rsidP="00560E13">
            <w:pPr>
              <w:jc w:val="center"/>
            </w:pPr>
          </w:p>
        </w:tc>
        <w:tc>
          <w:tcPr>
            <w:tcW w:w="810" w:type="dxa"/>
          </w:tcPr>
          <w:p w14:paraId="4C1AC833" w14:textId="77777777" w:rsidR="00560E13" w:rsidRPr="00C367FA" w:rsidRDefault="00560E13" w:rsidP="00560E13">
            <w:pPr>
              <w:jc w:val="center"/>
            </w:pPr>
          </w:p>
        </w:tc>
        <w:tc>
          <w:tcPr>
            <w:tcW w:w="7825" w:type="dxa"/>
          </w:tcPr>
          <w:p w14:paraId="3A7F31FB" w14:textId="77777777" w:rsidR="00560E13" w:rsidRPr="00C367FA" w:rsidRDefault="00560E13" w:rsidP="00560E13">
            <w:pPr>
              <w:pStyle w:val="NormalWeb"/>
              <w:rPr>
                <w:sz w:val="22"/>
                <w:szCs w:val="22"/>
              </w:rPr>
            </w:pPr>
            <w:r w:rsidRPr="00C367FA">
              <w:rPr>
                <w:sz w:val="22"/>
                <w:szCs w:val="22"/>
              </w:rPr>
              <w:t xml:space="preserve">The menus include foods that are different colors. </w:t>
            </w:r>
          </w:p>
        </w:tc>
      </w:tr>
      <w:tr w:rsidR="00560E13" w:rsidRPr="00C367FA" w14:paraId="2D0E0487" w14:textId="77777777" w:rsidTr="00560E13">
        <w:tc>
          <w:tcPr>
            <w:tcW w:w="715" w:type="dxa"/>
          </w:tcPr>
          <w:p w14:paraId="5DC12FBB" w14:textId="77777777" w:rsidR="00560E13" w:rsidRPr="00C367FA" w:rsidRDefault="00560E13" w:rsidP="00560E13">
            <w:pPr>
              <w:jc w:val="center"/>
            </w:pPr>
          </w:p>
        </w:tc>
        <w:tc>
          <w:tcPr>
            <w:tcW w:w="810" w:type="dxa"/>
          </w:tcPr>
          <w:p w14:paraId="5750FADD" w14:textId="77777777" w:rsidR="00560E13" w:rsidRPr="00C367FA" w:rsidRDefault="00560E13" w:rsidP="00560E13">
            <w:pPr>
              <w:jc w:val="center"/>
            </w:pPr>
          </w:p>
        </w:tc>
        <w:tc>
          <w:tcPr>
            <w:tcW w:w="7825" w:type="dxa"/>
          </w:tcPr>
          <w:p w14:paraId="58B4D9A2" w14:textId="77777777" w:rsidR="00560E13" w:rsidRPr="00C367FA" w:rsidRDefault="00560E13" w:rsidP="00560E13">
            <w:pPr>
              <w:pStyle w:val="NormalWeb"/>
              <w:rPr>
                <w:sz w:val="22"/>
                <w:szCs w:val="22"/>
              </w:rPr>
            </w:pPr>
            <w:r w:rsidRPr="00C367FA">
              <w:rPr>
                <w:sz w:val="22"/>
                <w:szCs w:val="22"/>
              </w:rPr>
              <w:t xml:space="preserve">The menus include foods that have different textures. </w:t>
            </w:r>
          </w:p>
        </w:tc>
      </w:tr>
      <w:tr w:rsidR="00560E13" w:rsidRPr="00C367FA" w14:paraId="4D9AAE43" w14:textId="77777777" w:rsidTr="00560E13">
        <w:tc>
          <w:tcPr>
            <w:tcW w:w="715" w:type="dxa"/>
          </w:tcPr>
          <w:p w14:paraId="0DD07F5F" w14:textId="77777777" w:rsidR="00560E13" w:rsidRPr="00C367FA" w:rsidRDefault="00560E13" w:rsidP="00560E13">
            <w:pPr>
              <w:jc w:val="center"/>
            </w:pPr>
          </w:p>
        </w:tc>
        <w:tc>
          <w:tcPr>
            <w:tcW w:w="810" w:type="dxa"/>
          </w:tcPr>
          <w:p w14:paraId="12B30833" w14:textId="77777777" w:rsidR="00560E13" w:rsidRPr="00C367FA" w:rsidRDefault="00560E13" w:rsidP="00560E13">
            <w:pPr>
              <w:jc w:val="center"/>
            </w:pPr>
          </w:p>
        </w:tc>
        <w:tc>
          <w:tcPr>
            <w:tcW w:w="7825" w:type="dxa"/>
          </w:tcPr>
          <w:p w14:paraId="794E5834" w14:textId="77777777" w:rsidR="00560E13" w:rsidRPr="00C367FA" w:rsidRDefault="00560E13" w:rsidP="00560E13">
            <w:pPr>
              <w:pStyle w:val="NormalWeb"/>
              <w:rPr>
                <w:sz w:val="22"/>
                <w:szCs w:val="22"/>
              </w:rPr>
            </w:pPr>
            <w:r w:rsidRPr="00C367FA">
              <w:rPr>
                <w:sz w:val="22"/>
                <w:szCs w:val="22"/>
              </w:rPr>
              <w:t xml:space="preserve">The menus include foods that have different tastes. </w:t>
            </w:r>
          </w:p>
        </w:tc>
      </w:tr>
      <w:tr w:rsidR="00560E13" w:rsidRPr="00C367FA" w14:paraId="3FCEACEA" w14:textId="77777777" w:rsidTr="00560E13">
        <w:tc>
          <w:tcPr>
            <w:tcW w:w="715" w:type="dxa"/>
          </w:tcPr>
          <w:p w14:paraId="421C256B" w14:textId="77777777" w:rsidR="00560E13" w:rsidRPr="00C367FA" w:rsidRDefault="00560E13" w:rsidP="00560E13">
            <w:pPr>
              <w:jc w:val="center"/>
            </w:pPr>
          </w:p>
        </w:tc>
        <w:tc>
          <w:tcPr>
            <w:tcW w:w="810" w:type="dxa"/>
          </w:tcPr>
          <w:p w14:paraId="4CD454FC" w14:textId="77777777" w:rsidR="00560E13" w:rsidRPr="00C367FA" w:rsidRDefault="00560E13" w:rsidP="00560E13">
            <w:pPr>
              <w:jc w:val="center"/>
            </w:pPr>
          </w:p>
        </w:tc>
        <w:tc>
          <w:tcPr>
            <w:tcW w:w="7825" w:type="dxa"/>
          </w:tcPr>
          <w:p w14:paraId="08CD1C98" w14:textId="77777777" w:rsidR="00560E13" w:rsidRPr="00C367FA" w:rsidRDefault="00560E13" w:rsidP="00560E13">
            <w:pPr>
              <w:pStyle w:val="NormalWeb"/>
              <w:rPr>
                <w:sz w:val="22"/>
                <w:szCs w:val="22"/>
              </w:rPr>
            </w:pPr>
            <w:r w:rsidRPr="00C367FA">
              <w:rPr>
                <w:sz w:val="22"/>
                <w:szCs w:val="22"/>
              </w:rPr>
              <w:t>The likes and dislikes of the children and their parents were taken into account.</w:t>
            </w:r>
          </w:p>
        </w:tc>
      </w:tr>
      <w:tr w:rsidR="00560E13" w:rsidRPr="00C367FA" w14:paraId="6281D7A5" w14:textId="77777777" w:rsidTr="00560E13">
        <w:tc>
          <w:tcPr>
            <w:tcW w:w="715" w:type="dxa"/>
          </w:tcPr>
          <w:p w14:paraId="76CC6199" w14:textId="77777777" w:rsidR="00560E13" w:rsidRPr="00C367FA" w:rsidRDefault="00560E13" w:rsidP="00560E13">
            <w:pPr>
              <w:jc w:val="center"/>
            </w:pPr>
          </w:p>
        </w:tc>
        <w:tc>
          <w:tcPr>
            <w:tcW w:w="810" w:type="dxa"/>
          </w:tcPr>
          <w:p w14:paraId="19C92D8F" w14:textId="77777777" w:rsidR="00560E13" w:rsidRPr="00C367FA" w:rsidRDefault="00560E13" w:rsidP="00560E13">
            <w:pPr>
              <w:jc w:val="center"/>
            </w:pPr>
          </w:p>
        </w:tc>
        <w:tc>
          <w:tcPr>
            <w:tcW w:w="7825" w:type="dxa"/>
          </w:tcPr>
          <w:p w14:paraId="55E58DE8" w14:textId="77777777" w:rsidR="00560E13" w:rsidRPr="00C367FA" w:rsidRDefault="00560E13" w:rsidP="00560E13">
            <w:pPr>
              <w:pStyle w:val="NormalWeb"/>
              <w:rPr>
                <w:sz w:val="22"/>
                <w:szCs w:val="22"/>
              </w:rPr>
            </w:pPr>
            <w:r w:rsidRPr="00C367FA">
              <w:rPr>
                <w:sz w:val="22"/>
                <w:szCs w:val="22"/>
              </w:rPr>
              <w:t xml:space="preserve">The menus introduced new foods along with familiar foods the children already like. </w:t>
            </w:r>
          </w:p>
        </w:tc>
      </w:tr>
    </w:tbl>
    <w:p w14:paraId="2A3AB108" w14:textId="77777777" w:rsidR="00560E13" w:rsidRPr="00C367FA" w:rsidRDefault="00560E13" w:rsidP="00560E13">
      <w:pPr>
        <w:pStyle w:val="NormalWeb"/>
        <w:rPr>
          <w:sz w:val="22"/>
          <w:szCs w:val="22"/>
        </w:rPr>
      </w:pPr>
      <w:r w:rsidRPr="00C367FA">
        <w:rPr>
          <w:sz w:val="22"/>
          <w:szCs w:val="22"/>
        </w:rPr>
        <w:t>Adapted from:</w:t>
      </w:r>
    </w:p>
    <w:p w14:paraId="28A63C73" w14:textId="77777777" w:rsidR="00560E13" w:rsidRPr="00C367FA" w:rsidRDefault="00560E13" w:rsidP="00560E13">
      <w:pPr>
        <w:pStyle w:val="NormalWeb"/>
        <w:rPr>
          <w:sz w:val="22"/>
          <w:szCs w:val="22"/>
        </w:rPr>
      </w:pPr>
      <w:r w:rsidRPr="00C367FA">
        <w:rPr>
          <w:sz w:val="22"/>
          <w:szCs w:val="22"/>
        </w:rPr>
        <w:t>National Food Service Management Institute</w:t>
      </w:r>
      <w:r w:rsidRPr="00C367FA">
        <w:rPr>
          <w:sz w:val="22"/>
          <w:szCs w:val="22"/>
        </w:rPr>
        <w:br/>
        <w:t xml:space="preserve">Available at:  </w:t>
      </w:r>
      <w:hyperlink r:id="rId9" w:history="1">
        <w:r w:rsidRPr="00C367FA">
          <w:rPr>
            <w:rStyle w:val="Hyperlink"/>
            <w:sz w:val="22"/>
            <w:szCs w:val="22"/>
          </w:rPr>
          <w:t>http://theicn.org/documentlibraryfiles/PDF/20100917083425.pdf</w:t>
        </w:r>
      </w:hyperlink>
    </w:p>
    <w:p w14:paraId="0C69D8A1" w14:textId="77777777" w:rsidR="00560E13" w:rsidRPr="00C367FA" w:rsidRDefault="00560E13" w:rsidP="00560E13">
      <w:pPr>
        <w:jc w:val="center"/>
        <w:rPr>
          <w:b/>
        </w:rPr>
      </w:pPr>
    </w:p>
    <w:p w14:paraId="67024D11" w14:textId="77777777" w:rsidR="00C040A1" w:rsidRPr="00C367FA" w:rsidRDefault="00C040A1" w:rsidP="00560E13">
      <w:pPr>
        <w:rPr>
          <w:rFonts w:ascii="Times New Roman" w:hAnsi="Times New Roman" w:cs="Times New Roman"/>
        </w:rPr>
      </w:pPr>
    </w:p>
    <w:sectPr w:rsidR="00C040A1" w:rsidRPr="00C367FA" w:rsidSect="00C040A1">
      <w:headerReference w:type="even" r:id="rId10"/>
      <w:headerReference w:type="default" r:id="rId11"/>
      <w:footerReference w:type="even" r:id="rId12"/>
      <w:footerReference w:type="default" r:id="rId13"/>
      <w:headerReference w:type="first" r:id="rId14"/>
      <w:footerReference w:type="first" r:id="rId15"/>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E0DC15" w14:textId="77777777" w:rsidR="0026546B" w:rsidRDefault="0026546B" w:rsidP="00FA1AC0">
      <w:pPr>
        <w:spacing w:after="0" w:line="240" w:lineRule="auto"/>
      </w:pPr>
      <w:r>
        <w:separator/>
      </w:r>
    </w:p>
  </w:endnote>
  <w:endnote w:type="continuationSeparator" w:id="0">
    <w:p w14:paraId="45CFE2A4" w14:textId="77777777" w:rsidR="0026546B" w:rsidRDefault="0026546B"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TimesNewRomanPS">
    <w:altName w:val="Times New Roman"/>
    <w:panose1 w:val="00000000000000000000"/>
    <w:charset w:val="00"/>
    <w:family w:val="roman"/>
    <w:notTrueType/>
    <w:pitch w:val="default"/>
  </w:font>
  <w:font w:name="MS Mincho">
    <w:altName w:val="ＭＳ 明朝"/>
    <w:charset w:val="80"/>
    <w:family w:val="modern"/>
    <w:pitch w:val="fixed"/>
    <w:sig w:usb0="E00002FF" w:usb1="6AC7FDFB" w:usb2="00000012" w:usb3="00000000" w:csb0="0002009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81991E" w14:textId="77777777" w:rsidR="00560E13" w:rsidRDefault="00560E13">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B3ABB" w14:textId="021D6945" w:rsidR="00560E13" w:rsidRPr="00FA1AC0" w:rsidRDefault="00560E13" w:rsidP="00FA1AC0">
    <w:pPr>
      <w:tabs>
        <w:tab w:val="center" w:pos="4320"/>
        <w:tab w:val="right" w:pos="8640"/>
      </w:tabs>
      <w:spacing w:after="0" w:line="240" w:lineRule="auto"/>
      <w:rPr>
        <w:rFonts w:ascii="Cambria" w:eastAsia="MS Mincho" w:hAnsi="Cambria" w:cs="Times New Roman"/>
        <w:sz w:val="20"/>
        <w:szCs w:val="20"/>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172CC5" w14:textId="77777777" w:rsidR="00560E13" w:rsidRDefault="00560E1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CF25A9" w14:textId="77777777" w:rsidR="0026546B" w:rsidRDefault="0026546B" w:rsidP="00FA1AC0">
      <w:pPr>
        <w:spacing w:after="0" w:line="240" w:lineRule="auto"/>
      </w:pPr>
      <w:r>
        <w:separator/>
      </w:r>
    </w:p>
  </w:footnote>
  <w:footnote w:type="continuationSeparator" w:id="0">
    <w:p w14:paraId="0A3859BD" w14:textId="77777777" w:rsidR="0026546B" w:rsidRDefault="0026546B" w:rsidP="00FA1AC0">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DF02E5" w14:textId="77777777" w:rsidR="00560E13" w:rsidRDefault="00560E13">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ED678A" w14:textId="77777777" w:rsidR="00560E13" w:rsidRDefault="00560E13">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5E9046" w14:textId="77777777" w:rsidR="00560E13" w:rsidRDefault="00560E13">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0"/>
  </w:num>
  <w:num w:numId="3">
    <w:abstractNumId w:val="0"/>
  </w:num>
  <w:num w:numId="4">
    <w:abstractNumId w:val="9"/>
  </w:num>
  <w:num w:numId="5">
    <w:abstractNumId w:val="8"/>
  </w:num>
  <w:num w:numId="6">
    <w:abstractNumId w:val="12"/>
  </w:num>
  <w:num w:numId="7">
    <w:abstractNumId w:val="4"/>
  </w:num>
  <w:num w:numId="8">
    <w:abstractNumId w:val="7"/>
  </w:num>
  <w:num w:numId="9">
    <w:abstractNumId w:val="14"/>
  </w:num>
  <w:num w:numId="10">
    <w:abstractNumId w:val="15"/>
  </w:num>
  <w:num w:numId="11">
    <w:abstractNumId w:val="1"/>
  </w:num>
  <w:num w:numId="12">
    <w:abstractNumId w:val="18"/>
  </w:num>
  <w:num w:numId="13">
    <w:abstractNumId w:val="6"/>
  </w:num>
  <w:num w:numId="14">
    <w:abstractNumId w:val="3"/>
  </w:num>
  <w:num w:numId="15">
    <w:abstractNumId w:val="19"/>
  </w:num>
  <w:num w:numId="16">
    <w:abstractNumId w:val="5"/>
  </w:num>
  <w:num w:numId="17">
    <w:abstractNumId w:val="13"/>
  </w:num>
  <w:num w:numId="18">
    <w:abstractNumId w:val="10"/>
  </w:num>
  <w:num w:numId="19">
    <w:abstractNumId w:val="17"/>
  </w:num>
  <w:num w:numId="20">
    <w:abstractNumId w:val="11"/>
  </w:num>
  <w:num w:numId="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4294C"/>
    <w:rsid w:val="00045B7E"/>
    <w:rsid w:val="000D4337"/>
    <w:rsid w:val="001176D4"/>
    <w:rsid w:val="001F0A88"/>
    <w:rsid w:val="0026546B"/>
    <w:rsid w:val="002861E6"/>
    <w:rsid w:val="002F3F4B"/>
    <w:rsid w:val="00300C09"/>
    <w:rsid w:val="00302375"/>
    <w:rsid w:val="00311473"/>
    <w:rsid w:val="0032153B"/>
    <w:rsid w:val="003B5053"/>
    <w:rsid w:val="003C5454"/>
    <w:rsid w:val="004C1ECC"/>
    <w:rsid w:val="00560E13"/>
    <w:rsid w:val="005C3966"/>
    <w:rsid w:val="00630A2D"/>
    <w:rsid w:val="006514C3"/>
    <w:rsid w:val="006539F8"/>
    <w:rsid w:val="006E1997"/>
    <w:rsid w:val="00712133"/>
    <w:rsid w:val="00734BB8"/>
    <w:rsid w:val="007356B0"/>
    <w:rsid w:val="007365CA"/>
    <w:rsid w:val="007B5354"/>
    <w:rsid w:val="008339ED"/>
    <w:rsid w:val="0084147E"/>
    <w:rsid w:val="0084338A"/>
    <w:rsid w:val="00847C37"/>
    <w:rsid w:val="00893712"/>
    <w:rsid w:val="00894414"/>
    <w:rsid w:val="008C20EC"/>
    <w:rsid w:val="008D4766"/>
    <w:rsid w:val="009F230C"/>
    <w:rsid w:val="00A23EC0"/>
    <w:rsid w:val="00A53912"/>
    <w:rsid w:val="00AA0774"/>
    <w:rsid w:val="00AD3423"/>
    <w:rsid w:val="00B07E7F"/>
    <w:rsid w:val="00B215F3"/>
    <w:rsid w:val="00BB57BD"/>
    <w:rsid w:val="00C040A1"/>
    <w:rsid w:val="00C367FA"/>
    <w:rsid w:val="00C379DF"/>
    <w:rsid w:val="00C608D9"/>
    <w:rsid w:val="00C809FB"/>
    <w:rsid w:val="00C94BD7"/>
    <w:rsid w:val="00D06F1B"/>
    <w:rsid w:val="00D64630"/>
    <w:rsid w:val="00D7277C"/>
    <w:rsid w:val="00D81B2F"/>
    <w:rsid w:val="00D84B9F"/>
    <w:rsid w:val="00DB1375"/>
    <w:rsid w:val="00E16A8E"/>
    <w:rsid w:val="00E606CF"/>
    <w:rsid w:val="00E74192"/>
    <w:rsid w:val="00EA12EC"/>
    <w:rsid w:val="00EA4DD4"/>
    <w:rsid w:val="00F20315"/>
    <w:rsid w:val="00F2519E"/>
    <w:rsid w:val="00F750D2"/>
    <w:rsid w:val="00FA1AC0"/>
    <w:rsid w:val="00FD70DF"/>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2.xml"/><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header" Target="header3.xml"/><Relationship Id="rId15" Type="http://schemas.openxmlformats.org/officeDocument/2006/relationships/footer" Target="footer3.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state.il.us/dcfs/docs/407.pdf" TargetMode="External"/><Relationship Id="rId9" Type="http://schemas.openxmlformats.org/officeDocument/2006/relationships/hyperlink" Target="http://theicn.org/documentlibraryfiles/PDF/20100917083425.pdf" TargetMode="External"/><Relationship Id="rId1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7</Pages>
  <Words>2811</Words>
  <Characters>16023</Characters>
  <Application>Microsoft Macintosh Word</Application>
  <DocSecurity>0</DocSecurity>
  <Lines>133</Lines>
  <Paragraphs>37</Paragraphs>
  <ScaleCrop>false</ScaleCrop>
  <Company>Microsoft</Company>
  <LinksUpToDate>false</LinksUpToDate>
  <CharactersWithSpaces>18797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Kira Hamann</cp:lastModifiedBy>
  <cp:revision>4</cp:revision>
  <cp:lastPrinted>2011-09-15T19:02:00Z</cp:lastPrinted>
  <dcterms:created xsi:type="dcterms:W3CDTF">2016-07-29T01:30:00Z</dcterms:created>
  <dcterms:modified xsi:type="dcterms:W3CDTF">2016-08-08T17:50:00Z</dcterms:modified>
</cp:coreProperties>
</file>