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5904084" w14:textId="48EBB9CE" w:rsidR="00931964" w:rsidRDefault="00931964" w:rsidP="002663BA">
      <w:pPr>
        <w:widowControl w:val="0"/>
        <w:pBdr>
          <w:top w:val="nil"/>
          <w:left w:val="nil"/>
          <w:bottom w:val="nil"/>
          <w:right w:val="nil"/>
          <w:between w:val="nil"/>
        </w:pBdr>
        <w:spacing w:line="276" w:lineRule="auto"/>
        <w:jc w:val="center"/>
        <w:rPr>
          <w:rFonts w:ascii="Arial" w:eastAsia="Arial" w:hAnsi="Arial" w:cs="Arial"/>
          <w:b/>
          <w:bCs/>
          <w:sz w:val="28"/>
          <w:szCs w:val="28"/>
        </w:rPr>
      </w:pPr>
      <w:r>
        <w:rPr>
          <w:rFonts w:ascii="Arial" w:eastAsia="Arial" w:hAnsi="Arial" w:cs="Arial"/>
          <w:b/>
          <w:bCs/>
          <w:sz w:val="28"/>
          <w:szCs w:val="28"/>
        </w:rPr>
        <w:t>GATEWAYS TO OPPORTUNITY ®</w:t>
      </w:r>
    </w:p>
    <w:p w14:paraId="1A07E744" w14:textId="77777777" w:rsidR="00931964" w:rsidRPr="00E54521" w:rsidRDefault="00931964" w:rsidP="00931964">
      <w:pPr>
        <w:widowControl w:val="0"/>
        <w:pBdr>
          <w:top w:val="nil"/>
          <w:left w:val="nil"/>
          <w:bottom w:val="nil"/>
          <w:right w:val="nil"/>
          <w:between w:val="nil"/>
        </w:pBdr>
        <w:spacing w:line="276" w:lineRule="auto"/>
        <w:rPr>
          <w:rFonts w:eastAsia="Arial"/>
          <w:b/>
          <w:bCs/>
          <w:sz w:val="28"/>
          <w:szCs w:val="28"/>
        </w:rPr>
      </w:pPr>
      <w:r w:rsidRPr="00E54521">
        <w:rPr>
          <w:rFonts w:eastAsia="Arial"/>
          <w:b/>
          <w:bCs/>
          <w:sz w:val="28"/>
          <w:szCs w:val="28"/>
        </w:rPr>
        <w:t>ES</w:t>
      </w:r>
      <w:r>
        <w:rPr>
          <w:rFonts w:eastAsia="Arial"/>
          <w:b/>
          <w:bCs/>
          <w:sz w:val="28"/>
          <w:szCs w:val="28"/>
        </w:rPr>
        <w:t>L &amp;</w:t>
      </w:r>
      <w:r w:rsidRPr="00E54521">
        <w:rPr>
          <w:rFonts w:eastAsia="Arial"/>
          <w:b/>
          <w:bCs/>
          <w:sz w:val="28"/>
          <w:szCs w:val="28"/>
        </w:rPr>
        <w:t xml:space="preserve"> Bilingual Credential</w:t>
      </w:r>
    </w:p>
    <w:p w14:paraId="3C3FD0FA" w14:textId="750DF7E1" w:rsidR="00931964" w:rsidRPr="00E54521" w:rsidRDefault="00931964" w:rsidP="00931964">
      <w:pPr>
        <w:widowControl w:val="0"/>
        <w:pBdr>
          <w:top w:val="nil"/>
          <w:left w:val="nil"/>
          <w:bottom w:val="nil"/>
          <w:right w:val="nil"/>
          <w:between w:val="nil"/>
        </w:pBdr>
        <w:spacing w:line="276" w:lineRule="auto"/>
        <w:rPr>
          <w:rFonts w:eastAsia="Arial"/>
          <w:b/>
          <w:bCs/>
          <w:sz w:val="28"/>
          <w:szCs w:val="28"/>
        </w:rPr>
      </w:pPr>
      <w:r w:rsidRPr="00E54521">
        <w:rPr>
          <w:rFonts w:eastAsia="Arial"/>
          <w:b/>
          <w:bCs/>
          <w:sz w:val="28"/>
          <w:szCs w:val="28"/>
        </w:rPr>
        <w:t>CONTENT AREA</w:t>
      </w:r>
      <w:r>
        <w:rPr>
          <w:rFonts w:eastAsia="Arial"/>
          <w:b/>
          <w:bCs/>
          <w:sz w:val="28"/>
          <w:szCs w:val="28"/>
        </w:rPr>
        <w:t>:</w:t>
      </w:r>
      <w:r w:rsidRPr="00E54521">
        <w:rPr>
          <w:rFonts w:eastAsia="Arial"/>
          <w:b/>
          <w:bCs/>
          <w:sz w:val="28"/>
          <w:szCs w:val="28"/>
        </w:rPr>
        <w:t xml:space="preserve"> </w:t>
      </w:r>
      <w:r w:rsidR="00F341BF" w:rsidRPr="008E6AC8">
        <w:rPr>
          <w:rFonts w:eastAsia="Arial"/>
          <w:b/>
          <w:bCs/>
          <w:i/>
          <w:iCs/>
          <w:sz w:val="28"/>
          <w:szCs w:val="28"/>
        </w:rPr>
        <w:t>CURRICULUM AND PROGRAM DESIGN</w:t>
      </w:r>
    </w:p>
    <w:tbl>
      <w:tblPr>
        <w:tblW w:w="185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15"/>
        <w:gridCol w:w="3150"/>
        <w:gridCol w:w="2880"/>
        <w:gridCol w:w="3060"/>
        <w:gridCol w:w="3420"/>
        <w:gridCol w:w="3510"/>
      </w:tblGrid>
      <w:tr w:rsidR="00E03801" w:rsidRPr="0035553C" w14:paraId="64B98BD5" w14:textId="77777777" w:rsidTr="002663BA">
        <w:trPr>
          <w:trHeight w:val="645"/>
          <w:tblHeader/>
        </w:trPr>
        <w:tc>
          <w:tcPr>
            <w:tcW w:w="2515" w:type="dxa"/>
            <w:shd w:val="clear" w:color="auto" w:fill="auto"/>
          </w:tcPr>
          <w:p w14:paraId="345FD8FC" w14:textId="77777777" w:rsidR="00E03801" w:rsidRPr="00A22A87" w:rsidRDefault="00E03801" w:rsidP="0054383D">
            <w:pPr>
              <w:rPr>
                <w:b/>
                <w:bCs/>
                <w:color w:val="FF0000"/>
                <w:sz w:val="28"/>
                <w:szCs w:val="28"/>
              </w:rPr>
            </w:pPr>
            <w:r w:rsidRPr="00A22A87">
              <w:rPr>
                <w:b/>
                <w:bCs/>
                <w:iCs/>
                <w:color w:val="000000" w:themeColor="text1"/>
                <w:sz w:val="28"/>
                <w:szCs w:val="28"/>
              </w:rPr>
              <w:t>Competency</w:t>
            </w:r>
          </w:p>
        </w:tc>
        <w:tc>
          <w:tcPr>
            <w:tcW w:w="3150" w:type="dxa"/>
            <w:shd w:val="clear" w:color="auto" w:fill="auto"/>
          </w:tcPr>
          <w:p w14:paraId="5C1415C2" w14:textId="77777777" w:rsidR="00E03801" w:rsidRPr="0035553C" w:rsidRDefault="00E03801" w:rsidP="0054383D">
            <w:pPr>
              <w:rPr>
                <w:b/>
                <w:bCs/>
                <w:sz w:val="28"/>
                <w:szCs w:val="28"/>
              </w:rPr>
            </w:pPr>
            <w:r>
              <w:rPr>
                <w:b/>
                <w:bCs/>
                <w:sz w:val="28"/>
                <w:szCs w:val="28"/>
              </w:rPr>
              <w:t>Descriptor(s)</w:t>
            </w:r>
          </w:p>
        </w:tc>
        <w:tc>
          <w:tcPr>
            <w:tcW w:w="28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993A7FE" w14:textId="77777777" w:rsidR="00E03801" w:rsidRPr="0035553C" w:rsidRDefault="00E03801" w:rsidP="0054383D">
            <w:pPr>
              <w:ind w:left="120" w:right="120"/>
              <w:rPr>
                <w:rFonts w:eastAsia="Calibri"/>
                <w:b/>
                <w:bCs/>
                <w:sz w:val="28"/>
                <w:szCs w:val="28"/>
              </w:rPr>
            </w:pPr>
            <w:r w:rsidRPr="0035553C">
              <w:rPr>
                <w:rFonts w:eastAsia="Calibri"/>
                <w:b/>
                <w:bCs/>
                <w:sz w:val="28"/>
                <w:szCs w:val="28"/>
              </w:rPr>
              <w:t>Videos</w:t>
            </w:r>
          </w:p>
        </w:tc>
        <w:tc>
          <w:tcPr>
            <w:tcW w:w="306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00A08010" w14:textId="77777777" w:rsidR="00E03801" w:rsidRPr="0035553C" w:rsidRDefault="00E03801" w:rsidP="0054383D">
            <w:pPr>
              <w:ind w:left="120" w:right="120"/>
              <w:rPr>
                <w:rFonts w:eastAsia="Calibri"/>
                <w:b/>
                <w:bCs/>
                <w:sz w:val="28"/>
                <w:szCs w:val="28"/>
              </w:rPr>
            </w:pPr>
            <w:r w:rsidRPr="0035553C">
              <w:rPr>
                <w:rFonts w:eastAsia="Calibri"/>
                <w:b/>
                <w:bCs/>
                <w:sz w:val="28"/>
                <w:szCs w:val="28"/>
              </w:rPr>
              <w:t>Modules/Webinars</w:t>
            </w:r>
          </w:p>
        </w:tc>
        <w:tc>
          <w:tcPr>
            <w:tcW w:w="342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285D8F8D" w14:textId="77777777" w:rsidR="00E03801" w:rsidRPr="0035553C" w:rsidRDefault="00E03801" w:rsidP="0054383D">
            <w:pPr>
              <w:ind w:left="120" w:right="120"/>
              <w:rPr>
                <w:rFonts w:eastAsia="Calibri"/>
                <w:b/>
                <w:bCs/>
                <w:sz w:val="28"/>
                <w:szCs w:val="28"/>
              </w:rPr>
            </w:pPr>
            <w:r w:rsidRPr="0035553C">
              <w:rPr>
                <w:rFonts w:eastAsia="Calibri"/>
                <w:b/>
                <w:bCs/>
                <w:sz w:val="28"/>
                <w:szCs w:val="28"/>
              </w:rPr>
              <w:t>Tip Sheets/</w:t>
            </w:r>
          </w:p>
          <w:p w14:paraId="2858CE5F" w14:textId="77777777" w:rsidR="00E03801" w:rsidRPr="0035553C" w:rsidRDefault="00E03801" w:rsidP="0054383D">
            <w:pPr>
              <w:ind w:left="120" w:right="120"/>
              <w:rPr>
                <w:rFonts w:eastAsia="Calibri"/>
                <w:b/>
                <w:bCs/>
                <w:sz w:val="28"/>
                <w:szCs w:val="28"/>
              </w:rPr>
            </w:pPr>
            <w:r w:rsidRPr="0035553C">
              <w:rPr>
                <w:rFonts w:eastAsia="Calibri"/>
                <w:b/>
                <w:bCs/>
                <w:sz w:val="28"/>
                <w:szCs w:val="28"/>
              </w:rPr>
              <w:t>Blog</w:t>
            </w:r>
            <w:r>
              <w:rPr>
                <w:rFonts w:eastAsia="Calibri"/>
                <w:b/>
                <w:bCs/>
                <w:sz w:val="28"/>
                <w:szCs w:val="28"/>
              </w:rPr>
              <w:t xml:space="preserve"> </w:t>
            </w:r>
            <w:r w:rsidRPr="0035553C">
              <w:rPr>
                <w:rFonts w:eastAsia="Calibri"/>
                <w:b/>
                <w:bCs/>
                <w:sz w:val="28"/>
                <w:szCs w:val="28"/>
              </w:rPr>
              <w:t xml:space="preserve">Posts/How </w:t>
            </w:r>
            <w:proofErr w:type="spellStart"/>
            <w:r w:rsidRPr="0035553C">
              <w:rPr>
                <w:rFonts w:eastAsia="Calibri"/>
                <w:b/>
                <w:bCs/>
                <w:sz w:val="28"/>
                <w:szCs w:val="28"/>
              </w:rPr>
              <w:t>Tos</w:t>
            </w:r>
            <w:proofErr w:type="spellEnd"/>
          </w:p>
        </w:tc>
        <w:tc>
          <w:tcPr>
            <w:tcW w:w="351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71F1CFB0" w14:textId="77777777" w:rsidR="00E03801" w:rsidRPr="0035553C" w:rsidRDefault="00E03801" w:rsidP="0054383D">
            <w:pPr>
              <w:ind w:left="120" w:right="120"/>
              <w:rPr>
                <w:rFonts w:eastAsia="Calibri"/>
                <w:b/>
                <w:bCs/>
                <w:sz w:val="28"/>
                <w:szCs w:val="28"/>
              </w:rPr>
            </w:pPr>
            <w:r w:rsidRPr="0035553C">
              <w:rPr>
                <w:rFonts w:eastAsia="Calibri"/>
                <w:b/>
                <w:bCs/>
                <w:sz w:val="28"/>
                <w:szCs w:val="28"/>
              </w:rPr>
              <w:t>Papers</w:t>
            </w:r>
          </w:p>
        </w:tc>
      </w:tr>
      <w:tr w:rsidR="0093589F" w:rsidRPr="0035553C" w14:paraId="32CB549F" w14:textId="77777777" w:rsidTr="002663BA">
        <w:trPr>
          <w:trHeight w:val="1178"/>
        </w:trPr>
        <w:tc>
          <w:tcPr>
            <w:tcW w:w="2515" w:type="dxa"/>
            <w:shd w:val="clear" w:color="auto" w:fill="C5E0B3" w:themeFill="accent6" w:themeFillTint="66"/>
          </w:tcPr>
          <w:p w14:paraId="3D365A66" w14:textId="749805D5" w:rsidR="0093589F" w:rsidRPr="0035553C" w:rsidRDefault="0093589F" w:rsidP="0093589F">
            <w:r w:rsidRPr="00237C4F">
              <w:rPr>
                <w:b/>
                <w:bCs/>
                <w:color w:val="000000" w:themeColor="text1"/>
              </w:rPr>
              <w:t>CPD2</w:t>
            </w:r>
            <w:r w:rsidRPr="00237C4F">
              <w:rPr>
                <w:color w:val="000000" w:themeColor="text1"/>
              </w:rPr>
              <w:t xml:space="preserve"> </w:t>
            </w:r>
            <w:r>
              <w:t>Identifies strategies for collecting information about a child’s/family’s assets and resources.</w:t>
            </w:r>
          </w:p>
        </w:tc>
        <w:tc>
          <w:tcPr>
            <w:tcW w:w="3150" w:type="dxa"/>
          </w:tcPr>
          <w:p w14:paraId="26695D0E" w14:textId="77777777" w:rsidR="0093589F" w:rsidRDefault="0093589F" w:rsidP="0093589F">
            <w:r>
              <w:t>Describes connections between home and different early childhood settings and identifies how knowledge of child/family/community may be used to inform curriculum.</w:t>
            </w:r>
          </w:p>
          <w:p w14:paraId="3323A260" w14:textId="77777777" w:rsidR="0093589F" w:rsidRDefault="0093589F" w:rsidP="0093589F"/>
          <w:p w14:paraId="7C0D8DA3" w14:textId="791910DE" w:rsidR="0093589F" w:rsidRPr="0035553C" w:rsidRDefault="0093589F" w:rsidP="0093589F">
            <w:pPr>
              <w:rPr>
                <w:color w:val="FF0000"/>
              </w:rPr>
            </w:pPr>
            <w:r>
              <w:t>Observes play scenarios to collect information about child’s/family’s experiences.</w:t>
            </w:r>
          </w:p>
        </w:tc>
        <w:tc>
          <w:tcPr>
            <w:tcW w:w="2880" w:type="dxa"/>
          </w:tcPr>
          <w:p w14:paraId="5C613A16" w14:textId="77777777" w:rsidR="0093589F" w:rsidRPr="000332C1" w:rsidRDefault="0093589F" w:rsidP="0093589F">
            <w:pPr>
              <w:rPr>
                <w:rFonts w:eastAsia="Calibri"/>
                <w:b/>
                <w:iCs/>
                <w:color w:val="000000" w:themeColor="text1"/>
                <w:u w:val="single"/>
              </w:rPr>
            </w:pPr>
            <w:r w:rsidRPr="000332C1">
              <w:rPr>
                <w:rFonts w:eastAsia="Calibri"/>
                <w:b/>
                <w:iCs/>
                <w:color w:val="000000" w:themeColor="text1"/>
                <w:u w:val="single"/>
              </w:rPr>
              <w:t xml:space="preserve">California Early Childhood Educator Competencies </w:t>
            </w:r>
          </w:p>
          <w:p w14:paraId="18FE355C" w14:textId="77777777" w:rsidR="0093589F" w:rsidRPr="004A7ACE" w:rsidRDefault="0093589F" w:rsidP="0093589F">
            <w:pPr>
              <w:rPr>
                <w:rFonts w:eastAsia="Calibri"/>
                <w:i/>
                <w:iCs/>
                <w:color w:val="000000" w:themeColor="text1"/>
              </w:rPr>
            </w:pPr>
            <w:r w:rsidRPr="004A7ACE">
              <w:rPr>
                <w:rFonts w:eastAsia="Calibri"/>
                <w:i/>
                <w:iCs/>
                <w:color w:val="000000" w:themeColor="text1"/>
              </w:rPr>
              <w:t xml:space="preserve">Culture, Diversity, and Equity </w:t>
            </w:r>
            <w:r w:rsidRPr="000332C1">
              <w:rPr>
                <w:rFonts w:eastAsia="Calibri"/>
                <w:iCs/>
                <w:color w:val="000000" w:themeColor="text1"/>
              </w:rPr>
              <w:t xml:space="preserve"> </w:t>
            </w:r>
            <w:r>
              <w:rPr>
                <w:rFonts w:eastAsia="Calibri"/>
                <w:b/>
                <w:bCs/>
                <w:iCs/>
                <w:color w:val="000000" w:themeColor="text1"/>
              </w:rPr>
              <w:t>(*)</w:t>
            </w:r>
          </w:p>
          <w:p w14:paraId="6B51DC51" w14:textId="77777777" w:rsidR="0093589F" w:rsidRPr="000332C1" w:rsidRDefault="0093589F" w:rsidP="0093589F">
            <w:pPr>
              <w:rPr>
                <w:rFonts w:eastAsia="Calibri"/>
                <w:iCs/>
                <w:color w:val="000000" w:themeColor="text1"/>
              </w:rPr>
            </w:pPr>
            <w:r w:rsidRPr="000332C1">
              <w:rPr>
                <w:rFonts w:eastAsia="Calibri"/>
                <w:iCs/>
                <w:color w:val="000000" w:themeColor="text1"/>
              </w:rPr>
              <w:t>(Video; 16:49)</w:t>
            </w:r>
          </w:p>
          <w:p w14:paraId="3E7DFDB8" w14:textId="77777777" w:rsidR="0093589F" w:rsidRPr="000332C1" w:rsidRDefault="0093589F" w:rsidP="0093589F">
            <w:pPr>
              <w:rPr>
                <w:rFonts w:eastAsia="Calibri"/>
                <w:iCs/>
                <w:color w:val="000000" w:themeColor="text1"/>
              </w:rPr>
            </w:pPr>
            <w:r w:rsidRPr="000332C1">
              <w:rPr>
                <w:rFonts w:eastAsia="Calibri"/>
                <w:iCs/>
                <w:color w:val="000000" w:themeColor="text1"/>
              </w:rPr>
              <w:t xml:space="preserve">This video This video features a panel discussion  with Janet Gonzalez Mena, Christina Lopez-Morgan, Kimberly </w:t>
            </w:r>
            <w:proofErr w:type="spellStart"/>
            <w:r w:rsidRPr="000332C1">
              <w:rPr>
                <w:rFonts w:eastAsia="Calibri"/>
                <w:iCs/>
                <w:color w:val="000000" w:themeColor="text1"/>
              </w:rPr>
              <w:t>Nall</w:t>
            </w:r>
            <w:proofErr w:type="spellEnd"/>
            <w:r w:rsidRPr="000332C1">
              <w:rPr>
                <w:rFonts w:eastAsia="Calibri"/>
                <w:iCs/>
                <w:color w:val="000000" w:themeColor="text1"/>
              </w:rPr>
              <w:t xml:space="preserve">, Intisar Shareef, moderated by Peter Mangione. The panel members address the following topics </w:t>
            </w:r>
          </w:p>
          <w:p w14:paraId="027B6413" w14:textId="77777777" w:rsidR="0093589F" w:rsidRPr="000332C1" w:rsidRDefault="0093589F" w:rsidP="0093589F">
            <w:pPr>
              <w:rPr>
                <w:rFonts w:eastAsia="Calibri"/>
                <w:iCs/>
                <w:color w:val="000000" w:themeColor="text1"/>
              </w:rPr>
            </w:pPr>
            <w:r w:rsidRPr="000332C1">
              <w:rPr>
                <w:rFonts w:eastAsia="Calibri"/>
                <w:iCs/>
                <w:color w:val="000000" w:themeColor="text1"/>
              </w:rPr>
              <w:t>“</w:t>
            </w:r>
            <w:r w:rsidRPr="00BE1A25">
              <w:rPr>
                <w:rFonts w:eastAsia="Calibri"/>
                <w:i/>
                <w:iCs/>
                <w:color w:val="000000" w:themeColor="text1"/>
              </w:rPr>
              <w:t>Respect for All Differences and Similarities</w:t>
            </w:r>
            <w:r w:rsidRPr="000332C1">
              <w:rPr>
                <w:rFonts w:eastAsia="Calibri"/>
                <w:iCs/>
                <w:color w:val="000000" w:themeColor="text1"/>
              </w:rPr>
              <w:t>,” “</w:t>
            </w:r>
            <w:r w:rsidRPr="00BE1A25">
              <w:rPr>
                <w:rFonts w:eastAsia="Calibri"/>
                <w:i/>
                <w:iCs/>
                <w:color w:val="000000" w:themeColor="text1"/>
              </w:rPr>
              <w:t>Culturally Responsive Approaches</w:t>
            </w:r>
            <w:r w:rsidRPr="000332C1">
              <w:rPr>
                <w:rFonts w:eastAsia="Calibri"/>
                <w:color w:val="000000" w:themeColor="text1"/>
              </w:rPr>
              <w:t>,</w:t>
            </w:r>
            <w:r w:rsidRPr="000332C1">
              <w:rPr>
                <w:rFonts w:eastAsia="Calibri"/>
                <w:iCs/>
                <w:color w:val="000000" w:themeColor="text1"/>
              </w:rPr>
              <w:t>” “</w:t>
            </w:r>
            <w:r w:rsidRPr="00BE1A25">
              <w:rPr>
                <w:rFonts w:eastAsia="Calibri"/>
                <w:i/>
                <w:iCs/>
                <w:color w:val="000000" w:themeColor="text1"/>
              </w:rPr>
              <w:t>Culture and Language Development and Learning</w:t>
            </w:r>
            <w:r w:rsidRPr="000332C1">
              <w:rPr>
                <w:rFonts w:eastAsia="Calibri"/>
                <w:iCs/>
                <w:color w:val="000000" w:themeColor="text1"/>
              </w:rPr>
              <w:t>,” and “</w:t>
            </w:r>
            <w:r w:rsidRPr="00BE1A25">
              <w:rPr>
                <w:rFonts w:eastAsia="Calibri"/>
                <w:i/>
                <w:iCs/>
                <w:color w:val="000000" w:themeColor="text1"/>
              </w:rPr>
              <w:t>Culturally Inclusive Learning Environments</w:t>
            </w:r>
            <w:r w:rsidRPr="000332C1">
              <w:rPr>
                <w:rFonts w:eastAsia="Calibri"/>
                <w:iCs/>
                <w:color w:val="000000" w:themeColor="text1"/>
              </w:rPr>
              <w:t>.”</w:t>
            </w:r>
          </w:p>
          <w:p w14:paraId="52BAD36A" w14:textId="77777777" w:rsidR="0093589F" w:rsidRPr="00A11624" w:rsidRDefault="002663BA" w:rsidP="0093589F">
            <w:pPr>
              <w:rPr>
                <w:iCs/>
                <w:color w:val="0070C0"/>
                <w:u w:val="single"/>
              </w:rPr>
            </w:pPr>
            <w:hyperlink r:id="rId7">
              <w:r w:rsidR="0093589F" w:rsidRPr="00A11624">
                <w:rPr>
                  <w:iCs/>
                  <w:color w:val="0070C0"/>
                  <w:u w:val="single"/>
                </w:rPr>
                <w:t>https://www.youtube.com/watch?v=wYzFMblqHkI</w:t>
              </w:r>
              <w:r w:rsidR="0093589F">
                <w:rPr>
                  <w:iCs/>
                  <w:color w:val="0070C0"/>
                  <w:u w:val="single"/>
                </w:rPr>
                <w:t>(&amp;)</w:t>
              </w:r>
              <w:r w:rsidR="0093589F" w:rsidRPr="00A11624">
                <w:rPr>
                  <w:iCs/>
                  <w:color w:val="0070C0"/>
                  <w:u w:val="single"/>
                </w:rPr>
                <w:t>list=PLhOEVkEub6hEk</w:t>
              </w:r>
              <w:r w:rsidR="0093589F" w:rsidRPr="00A11624">
                <w:rPr>
                  <w:iCs/>
                  <w:color w:val="0070C0"/>
                  <w:u w:val="single"/>
                </w:rPr>
                <w:lastRenderedPageBreak/>
                <w:t>fyp3Y6YSH3dHZWRpgykX</w:t>
              </w:r>
              <w:r w:rsidR="0093589F">
                <w:rPr>
                  <w:iCs/>
                  <w:color w:val="0070C0"/>
                  <w:u w:val="single"/>
                </w:rPr>
                <w:t>(&amp;)</w:t>
              </w:r>
              <w:r w:rsidR="0093589F" w:rsidRPr="00A11624">
                <w:rPr>
                  <w:iCs/>
                  <w:color w:val="0070C0"/>
                  <w:u w:val="single"/>
                </w:rPr>
                <w:t>index=4</w:t>
              </w:r>
              <w:r w:rsidR="0093589F">
                <w:rPr>
                  <w:iCs/>
                  <w:color w:val="0070C0"/>
                  <w:u w:val="single"/>
                </w:rPr>
                <w:t>(&amp;)</w:t>
              </w:r>
              <w:r w:rsidR="0093589F" w:rsidRPr="00A11624">
                <w:rPr>
                  <w:iCs/>
                  <w:color w:val="0070C0"/>
                  <w:u w:val="single"/>
                </w:rPr>
                <w:t>t=0s</w:t>
              </w:r>
            </w:hyperlink>
          </w:p>
          <w:p w14:paraId="644D7149" w14:textId="77777777" w:rsidR="0093589F" w:rsidRDefault="0093589F" w:rsidP="0093589F">
            <w:pPr>
              <w:rPr>
                <w:rFonts w:ascii="Calibri" w:eastAsia="Calibri" w:hAnsi="Calibri" w:cs="Calibri"/>
                <w:b/>
                <w:u w:val="single"/>
              </w:rPr>
            </w:pPr>
          </w:p>
          <w:p w14:paraId="09FFDDF5" w14:textId="77777777" w:rsidR="0093589F" w:rsidRDefault="0093589F" w:rsidP="0093589F">
            <w:r w:rsidRPr="00E533A0">
              <w:rPr>
                <w:b/>
                <w:u w:val="single"/>
              </w:rPr>
              <w:t>Illinois State University</w:t>
            </w:r>
            <w:r>
              <w:t>:</w:t>
            </w:r>
          </w:p>
          <w:p w14:paraId="37F2AAB7" w14:textId="77777777" w:rsidR="0093589F" w:rsidRPr="00C46D00" w:rsidRDefault="0093589F" w:rsidP="0093589F">
            <w:pPr>
              <w:rPr>
                <w:i/>
                <w:iCs/>
              </w:rPr>
            </w:pPr>
            <w:r w:rsidRPr="00C46D00">
              <w:rPr>
                <w:i/>
                <w:iCs/>
              </w:rPr>
              <w:t xml:space="preserve">Bilingual PK Instructional practices/scaffolding learning </w:t>
            </w:r>
          </w:p>
          <w:p w14:paraId="738BF67C" w14:textId="77777777" w:rsidR="0093589F" w:rsidRDefault="0093589F" w:rsidP="0093589F">
            <w:r>
              <w:t>8:58-12:09</w:t>
            </w:r>
          </w:p>
          <w:p w14:paraId="5B7BE23D" w14:textId="77777777" w:rsidR="0093589F" w:rsidRDefault="002663BA" w:rsidP="0093589F">
            <w:hyperlink r:id="rId8">
              <w:r w:rsidR="0093589F">
                <w:rPr>
                  <w:color w:val="1155CC"/>
                  <w:u w:val="single"/>
                </w:rPr>
                <w:t>https://pk3teachleadgrow.org/learning-modules/evas-classroom-instruction/</w:t>
              </w:r>
            </w:hyperlink>
            <w:r w:rsidR="0093589F">
              <w:t xml:space="preserve">  </w:t>
            </w:r>
          </w:p>
          <w:p w14:paraId="3AA32D48" w14:textId="77777777" w:rsidR="0093589F" w:rsidRDefault="0093589F" w:rsidP="0093589F">
            <w:pPr>
              <w:rPr>
                <w:rFonts w:ascii="Calibri" w:eastAsia="Calibri" w:hAnsi="Calibri" w:cs="Calibri"/>
                <w:b/>
                <w:u w:val="single"/>
              </w:rPr>
            </w:pPr>
          </w:p>
          <w:p w14:paraId="210CE4F2" w14:textId="77777777" w:rsidR="0093589F" w:rsidRPr="00D3735B" w:rsidRDefault="0093589F" w:rsidP="0093589F">
            <w:pPr>
              <w:rPr>
                <w:b/>
                <w:bCs/>
                <w:u w:val="single"/>
              </w:rPr>
            </w:pPr>
            <w:r w:rsidRPr="00D3735B">
              <w:rPr>
                <w:b/>
                <w:bCs/>
                <w:u w:val="single"/>
              </w:rPr>
              <w:t>School District of Waukesha</w:t>
            </w:r>
          </w:p>
          <w:p w14:paraId="06B7DDD3" w14:textId="77777777" w:rsidR="0093589F" w:rsidRDefault="0093589F" w:rsidP="0093589F">
            <w:r w:rsidRPr="00C46D00">
              <w:rPr>
                <w:i/>
                <w:iCs/>
              </w:rPr>
              <w:t>The Importance of a Dual Language Education</w:t>
            </w:r>
            <w:r>
              <w:t xml:space="preserve"> :Video promoting the School District of Waukesha’s Two-Way Dual Language program. Beginning in Kindergarten, students are instructed in the District’s curriculum entirely in Spanish. By being completely immersed in the language, students become bilingual from a young age.</w:t>
            </w:r>
          </w:p>
          <w:p w14:paraId="2EFF9928" w14:textId="56C5AD2F" w:rsidR="0093589F" w:rsidRPr="0035553C" w:rsidRDefault="002663BA" w:rsidP="0093589F">
            <w:pPr>
              <w:rPr>
                <w:rFonts w:eastAsia="Calibri"/>
              </w:rPr>
            </w:pPr>
            <w:hyperlink r:id="rId9">
              <w:r w:rsidR="0093589F">
                <w:rPr>
                  <w:color w:val="1155CC"/>
                  <w:u w:val="single"/>
                </w:rPr>
                <w:t>https://www.youtube.com/watch?v=i-TMa8ZObl4</w:t>
              </w:r>
            </w:hyperlink>
          </w:p>
        </w:tc>
        <w:tc>
          <w:tcPr>
            <w:tcW w:w="3060" w:type="dxa"/>
          </w:tcPr>
          <w:p w14:paraId="1EA35F96" w14:textId="37633E2D" w:rsidR="0093589F" w:rsidRPr="0035553C" w:rsidRDefault="0093589F" w:rsidP="0093589F">
            <w:pPr>
              <w:rPr>
                <w:rFonts w:eastAsia="Calibri"/>
              </w:rPr>
            </w:pPr>
          </w:p>
        </w:tc>
        <w:tc>
          <w:tcPr>
            <w:tcW w:w="3420" w:type="dxa"/>
          </w:tcPr>
          <w:p w14:paraId="7891D37D" w14:textId="77777777" w:rsidR="0093589F" w:rsidRDefault="0093589F" w:rsidP="0093589F">
            <w:pPr>
              <w:rPr>
                <w:i/>
                <w:iCs/>
              </w:rPr>
            </w:pPr>
            <w:r w:rsidRPr="009525F1">
              <w:rPr>
                <w:b/>
                <w:bCs/>
                <w:u w:val="single"/>
              </w:rPr>
              <w:t>Early Childhood Learning and Knowledge Center</w:t>
            </w:r>
            <w:r>
              <w:rPr>
                <w:i/>
                <w:iCs/>
              </w:rPr>
              <w:t xml:space="preserve"> </w:t>
            </w:r>
          </w:p>
          <w:p w14:paraId="0D6B6670" w14:textId="77777777" w:rsidR="0093589F" w:rsidRPr="00C46D00" w:rsidRDefault="0093589F" w:rsidP="0093589F">
            <w:pPr>
              <w:rPr>
                <w:i/>
                <w:iCs/>
              </w:rPr>
            </w:pPr>
            <w:r w:rsidRPr="00C46D00">
              <w:rPr>
                <w:i/>
                <w:iCs/>
              </w:rPr>
              <w:t>Creating Environments</w:t>
            </w:r>
          </w:p>
          <w:p w14:paraId="6C458C42" w14:textId="77777777" w:rsidR="0093589F" w:rsidRDefault="0093589F" w:rsidP="0093589F">
            <w:pPr>
              <w:rPr>
                <w:color w:val="1155CC"/>
                <w:u w:val="single"/>
              </w:rPr>
            </w:pPr>
            <w:r w:rsidRPr="00C46D00">
              <w:rPr>
                <w:i/>
                <w:iCs/>
              </w:rPr>
              <w:t>That Include Children’s Home Languages and Cultures-</w:t>
            </w:r>
            <w:r>
              <w:t xml:space="preserve"> </w:t>
            </w:r>
            <w:hyperlink r:id="rId10">
              <w:r>
                <w:rPr>
                  <w:color w:val="1155CC"/>
                  <w:u w:val="single"/>
                </w:rPr>
                <w:t>https://eclkc.ohs.acf.hhs.gov/sites/default/files/pdf/dll-creating-environments.pdf</w:t>
              </w:r>
            </w:hyperlink>
          </w:p>
          <w:p w14:paraId="4322BB4F" w14:textId="77777777" w:rsidR="0093589F" w:rsidRDefault="0093589F" w:rsidP="0093589F">
            <w:pPr>
              <w:rPr>
                <w:color w:val="1155CC"/>
                <w:u w:val="single"/>
              </w:rPr>
            </w:pPr>
          </w:p>
          <w:p w14:paraId="26789EF1" w14:textId="77777777" w:rsidR="0093589F" w:rsidRDefault="0093589F" w:rsidP="0093589F">
            <w:r w:rsidRPr="00E533A0">
              <w:rPr>
                <w:b/>
                <w:u w:val="single"/>
              </w:rPr>
              <w:t>Center for Early Childhood Learning and Knowledge</w:t>
            </w:r>
            <w:r>
              <w:t>:</w:t>
            </w:r>
          </w:p>
          <w:p w14:paraId="7C7643D6" w14:textId="77777777" w:rsidR="0093589F" w:rsidRPr="00C46D00" w:rsidRDefault="0093589F" w:rsidP="0093589F">
            <w:pPr>
              <w:rPr>
                <w:i/>
                <w:iCs/>
              </w:rPr>
            </w:pPr>
            <w:r w:rsidRPr="00C46D00">
              <w:rPr>
                <w:i/>
                <w:iCs/>
              </w:rPr>
              <w:t xml:space="preserve">Supporting Dual Language Learners with Classroom Schedules and Transitions </w:t>
            </w:r>
          </w:p>
          <w:p w14:paraId="60156319" w14:textId="77777777" w:rsidR="0093589F" w:rsidRPr="00C46D00" w:rsidRDefault="002663BA" w:rsidP="0093589F">
            <w:hyperlink r:id="rId11" w:history="1">
              <w:r w:rsidR="0093589F" w:rsidRPr="00C46D00">
                <w:rPr>
                  <w:rStyle w:val="Hyperlink"/>
                </w:rPr>
                <w:t>https://eclkc.ohs.acf.hhs.gov/sites/default/files/pdf/dll-classroom-schedules-transitions.pdf</w:t>
              </w:r>
            </w:hyperlink>
          </w:p>
          <w:p w14:paraId="2F87A7C0" w14:textId="77777777" w:rsidR="0093589F" w:rsidRDefault="0093589F" w:rsidP="0093589F"/>
          <w:p w14:paraId="023B3949" w14:textId="77777777" w:rsidR="0093589F" w:rsidRPr="00C46D00" w:rsidRDefault="0093589F" w:rsidP="0093589F">
            <w:pPr>
              <w:rPr>
                <w:i/>
                <w:iCs/>
              </w:rPr>
            </w:pPr>
            <w:r w:rsidRPr="00C46D00">
              <w:rPr>
                <w:b/>
                <w:bCs/>
                <w:u w:val="single"/>
              </w:rPr>
              <w:t>Early Childhood Learning and Knowledge Center-</w:t>
            </w:r>
            <w:r>
              <w:t xml:space="preserve"> Tip Sheet-</w:t>
            </w:r>
            <w:r w:rsidRPr="00C46D00">
              <w:rPr>
                <w:i/>
                <w:iCs/>
              </w:rPr>
              <w:t>Including Children’s</w:t>
            </w:r>
          </w:p>
          <w:p w14:paraId="35115267" w14:textId="77777777" w:rsidR="0093589F" w:rsidRDefault="0093589F" w:rsidP="0093589F">
            <w:r w:rsidRPr="00C46D00">
              <w:rPr>
                <w:i/>
                <w:iCs/>
              </w:rPr>
              <w:t>Home Languages and Cultures</w:t>
            </w:r>
            <w:r>
              <w:t xml:space="preserve"> </w:t>
            </w:r>
            <w:r>
              <w:rPr>
                <w:sz w:val="28"/>
                <w:szCs w:val="28"/>
              </w:rPr>
              <w:t>(*)</w:t>
            </w:r>
          </w:p>
          <w:p w14:paraId="74930BB0" w14:textId="77777777" w:rsidR="0093589F" w:rsidRDefault="002663BA" w:rsidP="0093589F">
            <w:hyperlink r:id="rId12">
              <w:r w:rsidR="0093589F">
                <w:rPr>
                  <w:color w:val="1155CC"/>
                  <w:u w:val="single"/>
                </w:rPr>
                <w:t>https://eclkc.ohs.acf.hhs.gov/sites/default/files/pdf/dll-childrens-home-languages.pdf</w:t>
              </w:r>
            </w:hyperlink>
          </w:p>
          <w:p w14:paraId="483460B7" w14:textId="77777777" w:rsidR="0093589F" w:rsidRDefault="0093589F" w:rsidP="0093589F"/>
          <w:p w14:paraId="1C6F1709" w14:textId="77777777" w:rsidR="0093589F" w:rsidRDefault="0093589F" w:rsidP="0093589F"/>
          <w:p w14:paraId="3C42CA40" w14:textId="1AD48860" w:rsidR="0093589F" w:rsidRPr="0035553C" w:rsidRDefault="0093589F" w:rsidP="0093589F">
            <w:pPr>
              <w:rPr>
                <w:rFonts w:eastAsia="Calibri"/>
              </w:rPr>
            </w:pPr>
          </w:p>
        </w:tc>
        <w:tc>
          <w:tcPr>
            <w:tcW w:w="3510" w:type="dxa"/>
          </w:tcPr>
          <w:p w14:paraId="6CD383D7" w14:textId="77777777" w:rsidR="0093589F" w:rsidRPr="00E533A0" w:rsidRDefault="0093589F" w:rsidP="0093589F">
            <w:pPr>
              <w:rPr>
                <w:b/>
                <w:u w:val="single"/>
              </w:rPr>
            </w:pPr>
            <w:r w:rsidRPr="00E533A0">
              <w:rPr>
                <w:b/>
                <w:u w:val="single"/>
              </w:rPr>
              <w:lastRenderedPageBreak/>
              <w:t xml:space="preserve">NAEYC </w:t>
            </w:r>
          </w:p>
          <w:p w14:paraId="0975CB91" w14:textId="77777777" w:rsidR="0093589F" w:rsidRPr="00C46D00" w:rsidRDefault="0093589F" w:rsidP="0093589F">
            <w:pPr>
              <w:rPr>
                <w:i/>
                <w:iCs/>
              </w:rPr>
            </w:pPr>
            <w:r w:rsidRPr="00C46D00">
              <w:rPr>
                <w:i/>
                <w:iCs/>
              </w:rPr>
              <w:t>Dramatic play</w:t>
            </w:r>
          </w:p>
          <w:p w14:paraId="070F21EB" w14:textId="77777777" w:rsidR="0093589F" w:rsidRPr="00C46D00" w:rsidRDefault="002663BA" w:rsidP="0093589F">
            <w:hyperlink r:id="rId13">
              <w:r w:rsidR="0093589F" w:rsidRPr="00C46D00">
                <w:rPr>
                  <w:color w:val="0000FF"/>
                  <w:u w:val="single"/>
                </w:rPr>
                <w:t>https://www.naeyc.org/resources/pubs/tyc/dec2017/supporting-language-culturally-rich-dramatic-play</w:t>
              </w:r>
            </w:hyperlink>
          </w:p>
          <w:p w14:paraId="1ACC8307" w14:textId="77777777" w:rsidR="0093589F" w:rsidRPr="0035553C" w:rsidRDefault="0093589F" w:rsidP="0093589F">
            <w:pPr>
              <w:rPr>
                <w:rFonts w:eastAsia="Calibri"/>
              </w:rPr>
            </w:pPr>
          </w:p>
        </w:tc>
      </w:tr>
      <w:tr w:rsidR="0093589F" w:rsidRPr="0035553C" w14:paraId="72434F28" w14:textId="77777777" w:rsidTr="002663BA">
        <w:trPr>
          <w:trHeight w:val="1178"/>
        </w:trPr>
        <w:tc>
          <w:tcPr>
            <w:tcW w:w="2515" w:type="dxa"/>
            <w:shd w:val="clear" w:color="auto" w:fill="C5E0B3" w:themeFill="accent6" w:themeFillTint="66"/>
          </w:tcPr>
          <w:p w14:paraId="6E95FD9D" w14:textId="77777777" w:rsidR="0093589F" w:rsidRDefault="0093589F" w:rsidP="0093589F">
            <w:r w:rsidRPr="0050127F">
              <w:rPr>
                <w:b/>
                <w:bCs/>
                <w:color w:val="000000" w:themeColor="text1"/>
              </w:rPr>
              <w:lastRenderedPageBreak/>
              <w:t>CPD3</w:t>
            </w:r>
            <w:r w:rsidRPr="0050127F">
              <w:rPr>
                <w:color w:val="000000" w:themeColor="text1"/>
              </w:rPr>
              <w:t xml:space="preserve"> </w:t>
            </w:r>
            <w:r>
              <w:t xml:space="preserve">Identifies features of various classroom language models for multilingual children. </w:t>
            </w:r>
          </w:p>
          <w:p w14:paraId="0B2F6574" w14:textId="77777777" w:rsidR="0093589F" w:rsidRDefault="0093589F" w:rsidP="0093589F"/>
          <w:p w14:paraId="0A4AD651" w14:textId="77777777" w:rsidR="0093589F" w:rsidRPr="00237C4F" w:rsidRDefault="0093589F" w:rsidP="0093589F">
            <w:pPr>
              <w:rPr>
                <w:b/>
                <w:bCs/>
                <w:color w:val="000000" w:themeColor="text1"/>
              </w:rPr>
            </w:pPr>
          </w:p>
        </w:tc>
        <w:tc>
          <w:tcPr>
            <w:tcW w:w="3150" w:type="dxa"/>
          </w:tcPr>
          <w:p w14:paraId="740CA622" w14:textId="3453B888" w:rsidR="0093589F" w:rsidRDefault="0093589F" w:rsidP="0093589F">
            <w:r>
              <w:t>Describes how languages relevant to children are used within each part of the daily routine based on the language profile of individual children and the language model used in the early childhood setting.</w:t>
            </w:r>
          </w:p>
        </w:tc>
        <w:tc>
          <w:tcPr>
            <w:tcW w:w="2880" w:type="dxa"/>
          </w:tcPr>
          <w:p w14:paraId="0ADB0563" w14:textId="77777777" w:rsidR="0093589F" w:rsidRDefault="0093589F" w:rsidP="0093589F">
            <w:r w:rsidRPr="000332C1">
              <w:rPr>
                <w:rFonts w:eastAsia="Calibri"/>
                <w:b/>
                <w:iCs/>
                <w:color w:val="000000" w:themeColor="text1"/>
                <w:u w:val="single"/>
              </w:rPr>
              <w:t>California Early Childhood Educator</w:t>
            </w:r>
          </w:p>
          <w:p w14:paraId="0F6A617D" w14:textId="77777777" w:rsidR="0093589F" w:rsidRPr="000332C1" w:rsidRDefault="0093589F" w:rsidP="0093589F">
            <w:pPr>
              <w:rPr>
                <w:b/>
                <w:i/>
                <w:iCs/>
                <w:color w:val="000000" w:themeColor="text1"/>
                <w:u w:val="single"/>
              </w:rPr>
            </w:pPr>
            <w:r w:rsidRPr="000332C1">
              <w:rPr>
                <w:b/>
                <w:iCs/>
                <w:color w:val="000000" w:themeColor="text1"/>
                <w:u w:val="single"/>
              </w:rPr>
              <w:t>Competencies</w:t>
            </w:r>
          </w:p>
          <w:p w14:paraId="7F2AA690" w14:textId="77777777" w:rsidR="0093589F" w:rsidRDefault="0093589F" w:rsidP="0093589F">
            <w:pPr>
              <w:rPr>
                <w:iCs/>
                <w:color w:val="000000" w:themeColor="text1"/>
              </w:rPr>
            </w:pPr>
            <w:r w:rsidRPr="000332C1">
              <w:rPr>
                <w:b/>
                <w:iCs/>
                <w:color w:val="000000" w:themeColor="text1"/>
                <w:u w:val="single"/>
              </w:rPr>
              <w:t xml:space="preserve"> </w:t>
            </w:r>
            <w:r w:rsidRPr="009525F1">
              <w:rPr>
                <w:i/>
                <w:iCs/>
                <w:color w:val="000000" w:themeColor="text1"/>
              </w:rPr>
              <w:t>Dual-Language Development</w:t>
            </w:r>
            <w:r w:rsidRPr="000332C1">
              <w:rPr>
                <w:iCs/>
                <w:color w:val="000000" w:themeColor="text1"/>
              </w:rPr>
              <w:t xml:space="preserve"> </w:t>
            </w:r>
            <w:r>
              <w:rPr>
                <w:iCs/>
                <w:color w:val="000000" w:themeColor="text1"/>
                <w:sz w:val="28"/>
                <w:szCs w:val="28"/>
              </w:rPr>
              <w:t>(*)</w:t>
            </w:r>
            <w:r w:rsidRPr="004A7ACE">
              <w:rPr>
                <w:iCs/>
                <w:color w:val="000000" w:themeColor="text1"/>
                <w:sz w:val="28"/>
                <w:szCs w:val="28"/>
              </w:rPr>
              <w:t xml:space="preserve"> </w:t>
            </w:r>
          </w:p>
          <w:p w14:paraId="2244DE52" w14:textId="77777777" w:rsidR="0093589F" w:rsidRPr="000332C1" w:rsidRDefault="0093589F" w:rsidP="0093589F">
            <w:pPr>
              <w:rPr>
                <w:iCs/>
                <w:color w:val="000000" w:themeColor="text1"/>
              </w:rPr>
            </w:pPr>
            <w:r w:rsidRPr="000332C1">
              <w:rPr>
                <w:iCs/>
                <w:color w:val="000000" w:themeColor="text1"/>
              </w:rPr>
              <w:t>(Video Total= 20:52)</w:t>
            </w:r>
          </w:p>
          <w:p w14:paraId="4711BAF1" w14:textId="77777777" w:rsidR="0093589F" w:rsidRPr="000332C1" w:rsidRDefault="0093589F" w:rsidP="0093589F">
            <w:pPr>
              <w:rPr>
                <w:iCs/>
                <w:color w:val="000000" w:themeColor="text1"/>
              </w:rPr>
            </w:pPr>
            <w:r w:rsidRPr="000332C1">
              <w:rPr>
                <w:iCs/>
                <w:color w:val="000000" w:themeColor="text1"/>
              </w:rPr>
              <w:t>This video (which includes segments in English and Spanish with corresponding subtitles)addresses a variety of topics of interest.</w:t>
            </w:r>
          </w:p>
          <w:p w14:paraId="0E3D9083" w14:textId="77777777" w:rsidR="0093589F" w:rsidRPr="000332C1" w:rsidRDefault="0093589F" w:rsidP="0093589F">
            <w:pPr>
              <w:numPr>
                <w:ilvl w:val="0"/>
                <w:numId w:val="4"/>
              </w:numPr>
              <w:rPr>
                <w:iCs/>
                <w:color w:val="000000" w:themeColor="text1"/>
              </w:rPr>
            </w:pPr>
            <w:r w:rsidRPr="000332C1">
              <w:rPr>
                <w:iCs/>
                <w:color w:val="000000" w:themeColor="text1"/>
              </w:rPr>
              <w:t>“</w:t>
            </w:r>
            <w:r w:rsidRPr="009525F1">
              <w:rPr>
                <w:i/>
                <w:iCs/>
                <w:color w:val="000000" w:themeColor="text1"/>
              </w:rPr>
              <w:t>Dual-Language Program Models and Strategies</w:t>
            </w:r>
            <w:r w:rsidRPr="000332C1">
              <w:rPr>
                <w:iCs/>
                <w:color w:val="000000" w:themeColor="text1"/>
              </w:rPr>
              <w:t>” 0.18” to 6”02”</w:t>
            </w:r>
          </w:p>
          <w:p w14:paraId="6ADDA6B6" w14:textId="77777777" w:rsidR="0093589F" w:rsidRPr="003527DC" w:rsidRDefault="0093589F" w:rsidP="0093589F">
            <w:pPr>
              <w:pStyle w:val="ListParagraph"/>
              <w:keepNext/>
              <w:keepLines/>
              <w:numPr>
                <w:ilvl w:val="0"/>
                <w:numId w:val="5"/>
              </w:numPr>
              <w:rPr>
                <w:rFonts w:eastAsia="Georgia"/>
                <w:i/>
                <w:color w:val="000000" w:themeColor="text1"/>
              </w:rPr>
            </w:pPr>
            <w:r w:rsidRPr="003527DC">
              <w:rPr>
                <w:i/>
                <w:iCs/>
                <w:color w:val="000000" w:themeColor="text1"/>
              </w:rPr>
              <w:t>Development of the Home Language and of English,-Strategies for Teachers</w:t>
            </w:r>
            <w:r w:rsidRPr="003527DC">
              <w:rPr>
                <w:color w:val="000000" w:themeColor="text1"/>
              </w:rPr>
              <w:t xml:space="preserve">” </w:t>
            </w:r>
            <w:r w:rsidRPr="003527DC">
              <w:rPr>
                <w:rFonts w:eastAsia="Georgia"/>
                <w:iCs/>
                <w:color w:val="000000" w:themeColor="text1"/>
              </w:rPr>
              <w:t>6’ 03” to 14’03”</w:t>
            </w:r>
          </w:p>
          <w:p w14:paraId="54518C00" w14:textId="77777777" w:rsidR="0093589F" w:rsidRDefault="002663BA" w:rsidP="0093589F">
            <w:pPr>
              <w:rPr>
                <w:iCs/>
                <w:color w:val="0070C0"/>
                <w:u w:val="single"/>
              </w:rPr>
            </w:pPr>
            <w:hyperlink r:id="rId14">
              <w:r w:rsidR="0093589F" w:rsidRPr="00A11624">
                <w:rPr>
                  <w:iCs/>
                  <w:color w:val="0070C0"/>
                  <w:u w:val="single"/>
                </w:rPr>
                <w:t>https://www.youtube.com/watch?v=xqCmvPxssYw</w:t>
              </w:r>
              <w:r w:rsidR="0093589F">
                <w:rPr>
                  <w:iCs/>
                  <w:color w:val="0070C0"/>
                  <w:u w:val="single"/>
                </w:rPr>
                <w:t>(&amp;)</w:t>
              </w:r>
              <w:r w:rsidR="0093589F" w:rsidRPr="00A11624">
                <w:rPr>
                  <w:iCs/>
                  <w:color w:val="0070C0"/>
                  <w:u w:val="single"/>
                </w:rPr>
                <w:t>list=PLhOEVkEub6hEkfyp3Y6YSH3dHZWRpgykX</w:t>
              </w:r>
              <w:r w:rsidR="0093589F">
                <w:rPr>
                  <w:iCs/>
                  <w:color w:val="0070C0"/>
                  <w:u w:val="single"/>
                </w:rPr>
                <w:t>(&amp;)</w:t>
              </w:r>
              <w:r w:rsidR="0093589F" w:rsidRPr="00A11624">
                <w:rPr>
                  <w:iCs/>
                  <w:color w:val="0070C0"/>
                  <w:u w:val="single"/>
                </w:rPr>
                <w:t>index=6</w:t>
              </w:r>
              <w:r w:rsidR="0093589F">
                <w:rPr>
                  <w:iCs/>
                  <w:color w:val="0070C0"/>
                  <w:u w:val="single"/>
                </w:rPr>
                <w:t>(&amp;)</w:t>
              </w:r>
              <w:r w:rsidR="0093589F" w:rsidRPr="00A11624">
                <w:rPr>
                  <w:iCs/>
                  <w:color w:val="0070C0"/>
                  <w:u w:val="single"/>
                </w:rPr>
                <w:t>t=0s</w:t>
              </w:r>
            </w:hyperlink>
          </w:p>
          <w:p w14:paraId="5774CDD1" w14:textId="77777777" w:rsidR="0093589F" w:rsidRDefault="0093589F" w:rsidP="0093589F">
            <w:pPr>
              <w:rPr>
                <w:iCs/>
                <w:color w:val="0070C0"/>
                <w:u w:val="single"/>
              </w:rPr>
            </w:pPr>
          </w:p>
          <w:p w14:paraId="3708A165" w14:textId="77777777" w:rsidR="0093589F" w:rsidRPr="003527DC" w:rsidRDefault="0093589F" w:rsidP="0093589F">
            <w:pPr>
              <w:rPr>
                <w:iCs/>
                <w:color w:val="0070C0"/>
              </w:rPr>
            </w:pPr>
          </w:p>
          <w:p w14:paraId="61246AB1" w14:textId="77777777" w:rsidR="0093589F" w:rsidRPr="00154967" w:rsidRDefault="0093589F" w:rsidP="0093589F">
            <w:pPr>
              <w:rPr>
                <w:b/>
                <w:bCs/>
                <w:u w:val="single"/>
              </w:rPr>
            </w:pPr>
            <w:proofErr w:type="spellStart"/>
            <w:r w:rsidRPr="00154967">
              <w:rPr>
                <w:b/>
                <w:bCs/>
                <w:u w:val="single"/>
              </w:rPr>
              <w:t>Sobrato</w:t>
            </w:r>
            <w:proofErr w:type="spellEnd"/>
            <w:r w:rsidRPr="00154967">
              <w:rPr>
                <w:b/>
                <w:bCs/>
                <w:u w:val="single"/>
              </w:rPr>
              <w:t xml:space="preserve"> Early Academic Language </w:t>
            </w:r>
            <w:r>
              <w:rPr>
                <w:b/>
                <w:bCs/>
                <w:u w:val="single"/>
              </w:rPr>
              <w:t>(SEAL)</w:t>
            </w:r>
          </w:p>
          <w:p w14:paraId="4D1E01AF" w14:textId="77777777" w:rsidR="0093589F" w:rsidRPr="00154967" w:rsidRDefault="0093589F" w:rsidP="0093589F">
            <w:pPr>
              <w:rPr>
                <w:i/>
                <w:iCs/>
              </w:rPr>
            </w:pPr>
            <w:r w:rsidRPr="00154967">
              <w:rPr>
                <w:i/>
                <w:iCs/>
              </w:rPr>
              <w:lastRenderedPageBreak/>
              <w:t>Designated ELD Lessons</w:t>
            </w:r>
            <w:r>
              <w:rPr>
                <w:i/>
                <w:iCs/>
              </w:rPr>
              <w:t xml:space="preserve"> </w:t>
            </w:r>
            <w:r w:rsidRPr="00154967">
              <w:rPr>
                <w:i/>
                <w:iCs/>
              </w:rPr>
              <w:t>K-</w:t>
            </w:r>
          </w:p>
          <w:p w14:paraId="13337A4F" w14:textId="77777777" w:rsidR="0093589F" w:rsidRDefault="0093589F" w:rsidP="0093589F">
            <w:r>
              <w:t>lustrates Integrated ELD and small group Designated ELD building upon thematic “Push and Pull” science content in an English-taught Kindergarten</w:t>
            </w:r>
          </w:p>
          <w:p w14:paraId="38E7D31C" w14:textId="77777777" w:rsidR="0093589F" w:rsidRDefault="002663BA" w:rsidP="0093589F">
            <w:hyperlink r:id="rId15" w:history="1">
              <w:r w:rsidR="0093589F" w:rsidRPr="000F542B">
                <w:rPr>
                  <w:rStyle w:val="Hyperlink"/>
                </w:rPr>
                <w:t>https://www.youtube.com/watch?v=TB5xsGiGzyM</w:t>
              </w:r>
            </w:hyperlink>
          </w:p>
          <w:p w14:paraId="309AABAB" w14:textId="77777777" w:rsidR="0093589F" w:rsidRDefault="0093589F" w:rsidP="0093589F"/>
          <w:p w14:paraId="38B89870" w14:textId="77777777" w:rsidR="0093589F" w:rsidRPr="00154967" w:rsidRDefault="0093589F" w:rsidP="0093589F">
            <w:pPr>
              <w:rPr>
                <w:b/>
                <w:bCs/>
                <w:u w:val="single"/>
              </w:rPr>
            </w:pPr>
            <w:proofErr w:type="spellStart"/>
            <w:r w:rsidRPr="00154967">
              <w:rPr>
                <w:b/>
                <w:bCs/>
                <w:u w:val="single"/>
              </w:rPr>
              <w:t>Sobrato</w:t>
            </w:r>
            <w:proofErr w:type="spellEnd"/>
            <w:r w:rsidRPr="00154967">
              <w:rPr>
                <w:b/>
                <w:bCs/>
                <w:u w:val="single"/>
              </w:rPr>
              <w:t xml:space="preserve"> Early Academic Language </w:t>
            </w:r>
            <w:r>
              <w:rPr>
                <w:b/>
                <w:bCs/>
                <w:u w:val="single"/>
              </w:rPr>
              <w:t>(SEAL)</w:t>
            </w:r>
          </w:p>
          <w:p w14:paraId="1CBCC7F2" w14:textId="77777777" w:rsidR="0093589F" w:rsidRDefault="0093589F" w:rsidP="0093589F">
            <w:r w:rsidRPr="00154967">
              <w:rPr>
                <w:i/>
                <w:iCs/>
              </w:rPr>
              <w:t>Designated ELD Lessons</w:t>
            </w:r>
            <w:r>
              <w:rPr>
                <w:i/>
                <w:iCs/>
              </w:rPr>
              <w:t>-</w:t>
            </w:r>
            <w:r>
              <w:t xml:space="preserve"> 2</w:t>
            </w:r>
            <w:r w:rsidRPr="002D196D">
              <w:rPr>
                <w:vertAlign w:val="superscript"/>
              </w:rPr>
              <w:t>nd</w:t>
            </w:r>
            <w:r>
              <w:t xml:space="preserve"> Grade_ </w:t>
            </w:r>
          </w:p>
          <w:p w14:paraId="114F5ECA" w14:textId="77777777" w:rsidR="0093589F" w:rsidRDefault="0093589F" w:rsidP="0093589F">
            <w:r>
              <w:t>Illustrates Integrated ELD and small group Designated ELD building upon thematic “Animal Adaptations in the Ocean Habitat” science content in a 2/3 Combination English-taught classroom.</w:t>
            </w:r>
          </w:p>
          <w:p w14:paraId="2CF436FD" w14:textId="77777777" w:rsidR="0093589F" w:rsidRDefault="002663BA" w:rsidP="0093589F">
            <w:hyperlink r:id="rId16" w:history="1">
              <w:r w:rsidR="0093589F" w:rsidRPr="000F542B">
                <w:rPr>
                  <w:rStyle w:val="Hyperlink"/>
                </w:rPr>
                <w:t>https://www.youtube.com/watch?v=K1tK-WQFedI</w:t>
              </w:r>
            </w:hyperlink>
          </w:p>
          <w:p w14:paraId="2FEE45F4" w14:textId="77777777" w:rsidR="0093589F" w:rsidRDefault="0093589F" w:rsidP="0093589F"/>
          <w:p w14:paraId="62FE6466" w14:textId="77777777" w:rsidR="0093589F" w:rsidRDefault="0093589F" w:rsidP="0093589F"/>
          <w:p w14:paraId="545E9730" w14:textId="77777777" w:rsidR="0093589F" w:rsidRPr="00154967" w:rsidRDefault="0093589F" w:rsidP="0093589F">
            <w:pPr>
              <w:rPr>
                <w:b/>
                <w:bCs/>
                <w:u w:val="single"/>
              </w:rPr>
            </w:pPr>
            <w:proofErr w:type="spellStart"/>
            <w:r w:rsidRPr="00154967">
              <w:rPr>
                <w:b/>
                <w:bCs/>
                <w:u w:val="single"/>
              </w:rPr>
              <w:t>Sobrato</w:t>
            </w:r>
            <w:proofErr w:type="spellEnd"/>
            <w:r w:rsidRPr="00154967">
              <w:rPr>
                <w:b/>
                <w:bCs/>
                <w:u w:val="single"/>
              </w:rPr>
              <w:t xml:space="preserve"> Early Academic Language </w:t>
            </w:r>
            <w:r>
              <w:rPr>
                <w:b/>
                <w:bCs/>
                <w:u w:val="single"/>
              </w:rPr>
              <w:t>(SEAL)</w:t>
            </w:r>
          </w:p>
          <w:p w14:paraId="4BDAE920" w14:textId="77777777" w:rsidR="0093589F" w:rsidRDefault="0093589F" w:rsidP="0093589F">
            <w:r w:rsidRPr="00154967">
              <w:rPr>
                <w:i/>
                <w:iCs/>
              </w:rPr>
              <w:lastRenderedPageBreak/>
              <w:t>Designated ELD Lessons</w:t>
            </w:r>
            <w:r>
              <w:rPr>
                <w:i/>
                <w:iCs/>
              </w:rPr>
              <w:t>-</w:t>
            </w:r>
            <w:r>
              <w:t xml:space="preserve"> 2</w:t>
            </w:r>
            <w:r w:rsidRPr="002D196D">
              <w:rPr>
                <w:vertAlign w:val="superscript"/>
              </w:rPr>
              <w:t>nd</w:t>
            </w:r>
            <w:r>
              <w:t xml:space="preserve"> Grade- </w:t>
            </w:r>
            <w:r w:rsidRPr="00154967">
              <w:rPr>
                <w:i/>
                <w:iCs/>
              </w:rPr>
              <w:t>Smaller Group</w:t>
            </w:r>
          </w:p>
          <w:p w14:paraId="282E3E8D" w14:textId="77777777" w:rsidR="0093589F" w:rsidRDefault="0093589F" w:rsidP="0093589F">
            <w:r>
              <w:t>Illustrates Integrated ELD and small group Designated ELD building upon thematic “Products and Services” social studies content in an English-taught 2</w:t>
            </w:r>
            <w:r w:rsidRPr="002D196D">
              <w:rPr>
                <w:vertAlign w:val="superscript"/>
              </w:rPr>
              <w:t>nd</w:t>
            </w:r>
            <w:r>
              <w:t xml:space="preserve"> grade classroom</w:t>
            </w:r>
          </w:p>
          <w:p w14:paraId="244E55D9" w14:textId="11227D78" w:rsidR="0093589F" w:rsidRPr="000332C1" w:rsidRDefault="002663BA" w:rsidP="0093589F">
            <w:pPr>
              <w:rPr>
                <w:rFonts w:eastAsia="Calibri"/>
                <w:b/>
                <w:iCs/>
                <w:color w:val="000000" w:themeColor="text1"/>
                <w:u w:val="single"/>
              </w:rPr>
            </w:pPr>
            <w:hyperlink r:id="rId17" w:history="1">
              <w:r w:rsidR="0093589F" w:rsidRPr="000F542B">
                <w:rPr>
                  <w:rStyle w:val="Hyperlink"/>
                </w:rPr>
                <w:t>https://www.youtube.com/watch?v=u_-759uSCgY</w:t>
              </w:r>
            </w:hyperlink>
          </w:p>
        </w:tc>
        <w:tc>
          <w:tcPr>
            <w:tcW w:w="3060" w:type="dxa"/>
          </w:tcPr>
          <w:p w14:paraId="73341AB0" w14:textId="77777777" w:rsidR="0093589F" w:rsidRPr="009525F1" w:rsidRDefault="0093589F" w:rsidP="0093589F">
            <w:pPr>
              <w:rPr>
                <w:rFonts w:eastAsiaTheme="minorEastAsia"/>
                <w:b/>
                <w:bCs/>
                <w:color w:val="000000"/>
                <w:u w:val="single"/>
              </w:rPr>
            </w:pPr>
            <w:r w:rsidRPr="009525F1">
              <w:rPr>
                <w:rFonts w:eastAsiaTheme="minorEastAsia"/>
                <w:b/>
                <w:bCs/>
                <w:color w:val="000000"/>
                <w:u w:val="single"/>
              </w:rPr>
              <w:lastRenderedPageBreak/>
              <w:t>Karen Nemeth:</w:t>
            </w:r>
          </w:p>
          <w:p w14:paraId="30F0D7B0" w14:textId="77777777" w:rsidR="0093589F" w:rsidRDefault="0093589F" w:rsidP="0093589F">
            <w:pPr>
              <w:rPr>
                <w:rFonts w:eastAsiaTheme="minorEastAsia"/>
                <w:color w:val="000000"/>
              </w:rPr>
            </w:pPr>
            <w:r w:rsidRPr="00E533A0">
              <w:rPr>
                <w:rFonts w:eastAsiaTheme="minorEastAsia"/>
                <w:b/>
                <w:bCs/>
                <w:color w:val="000000"/>
              </w:rPr>
              <w:t xml:space="preserve"> </w:t>
            </w:r>
            <w:r w:rsidRPr="00E533A0">
              <w:rPr>
                <w:rFonts w:eastAsiaTheme="minorEastAsia"/>
                <w:color w:val="000000"/>
              </w:rPr>
              <w:t>Nurturing Bilingual Infant and Toddlers Webinar </w:t>
            </w:r>
          </w:p>
          <w:p w14:paraId="228F3742" w14:textId="77777777" w:rsidR="0093589F" w:rsidRDefault="0093589F" w:rsidP="0093589F">
            <w:pPr>
              <w:rPr>
                <w:i/>
                <w:iCs/>
              </w:rPr>
            </w:pPr>
            <w:r w:rsidRPr="009525F1">
              <w:rPr>
                <w:i/>
                <w:iCs/>
              </w:rPr>
              <w:t>How to use technology with young DLLs</w:t>
            </w:r>
          </w:p>
          <w:p w14:paraId="6B479AEB" w14:textId="77777777" w:rsidR="0093589F" w:rsidRPr="004A7ACE" w:rsidRDefault="0093589F" w:rsidP="0093589F">
            <w:r>
              <w:t xml:space="preserve">1:09:28-1:16:47 </w:t>
            </w:r>
          </w:p>
          <w:p w14:paraId="350F0F33" w14:textId="77777777" w:rsidR="0093589F" w:rsidRPr="009525F1" w:rsidRDefault="002663BA" w:rsidP="0093589F">
            <w:pPr>
              <w:rPr>
                <w:i/>
                <w:iCs/>
              </w:rPr>
            </w:pPr>
            <w:hyperlink r:id="rId18">
              <w:r w:rsidR="0093589F">
                <w:rPr>
                  <w:color w:val="0000FF"/>
                  <w:u w:val="single"/>
                </w:rPr>
                <w:t>https://register.gotowebinar.com/register/1965285047696831490</w:t>
              </w:r>
            </w:hyperlink>
            <w:r w:rsidR="0093589F">
              <w:t xml:space="preserve">  </w:t>
            </w:r>
          </w:p>
          <w:p w14:paraId="1DC6EBAD" w14:textId="77777777" w:rsidR="0093589F" w:rsidRPr="00E533A0" w:rsidRDefault="0093589F" w:rsidP="0093589F">
            <w:pPr>
              <w:rPr>
                <w:rFonts w:eastAsiaTheme="minorEastAsia"/>
                <w:sz w:val="20"/>
                <w:szCs w:val="20"/>
              </w:rPr>
            </w:pPr>
          </w:p>
          <w:p w14:paraId="734BFEA5" w14:textId="77777777" w:rsidR="0093589F" w:rsidRPr="00E533A0" w:rsidRDefault="0093589F" w:rsidP="0093589F">
            <w:pPr>
              <w:rPr>
                <w:sz w:val="20"/>
                <w:szCs w:val="20"/>
              </w:rPr>
            </w:pPr>
          </w:p>
          <w:p w14:paraId="457505FD" w14:textId="77777777" w:rsidR="0093589F" w:rsidRDefault="0093589F" w:rsidP="0093589F"/>
          <w:p w14:paraId="6C402418" w14:textId="77777777" w:rsidR="0093589F" w:rsidRPr="0035553C" w:rsidRDefault="0093589F" w:rsidP="0093589F">
            <w:pPr>
              <w:rPr>
                <w:rFonts w:eastAsia="Calibri"/>
              </w:rPr>
            </w:pPr>
          </w:p>
        </w:tc>
        <w:tc>
          <w:tcPr>
            <w:tcW w:w="3420" w:type="dxa"/>
          </w:tcPr>
          <w:p w14:paraId="3573931A" w14:textId="77777777" w:rsidR="0093589F" w:rsidRPr="004A7ACE" w:rsidRDefault="0093589F" w:rsidP="0093589F">
            <w:pPr>
              <w:rPr>
                <w:b/>
                <w:bCs/>
                <w:u w:val="single"/>
              </w:rPr>
            </w:pPr>
            <w:r w:rsidRPr="004A7ACE">
              <w:rPr>
                <w:b/>
                <w:bCs/>
                <w:u w:val="single"/>
              </w:rPr>
              <w:t xml:space="preserve">New America </w:t>
            </w:r>
          </w:p>
          <w:p w14:paraId="2DDF1E45" w14:textId="77777777" w:rsidR="0093589F" w:rsidRPr="009525F1" w:rsidRDefault="0093589F" w:rsidP="0093589F">
            <w:pPr>
              <w:rPr>
                <w:i/>
                <w:iCs/>
              </w:rPr>
            </w:pPr>
            <w:r w:rsidRPr="009525F1">
              <w:rPr>
                <w:i/>
                <w:iCs/>
              </w:rPr>
              <w:t>Dual Language Learners</w:t>
            </w:r>
            <w:r>
              <w:rPr>
                <w:i/>
                <w:iCs/>
              </w:rPr>
              <w:t>’</w:t>
            </w:r>
            <w:r w:rsidRPr="009525F1">
              <w:rPr>
                <w:i/>
                <w:iCs/>
              </w:rPr>
              <w:t xml:space="preserve"> Literacy and Language Development Through Pre-K</w:t>
            </w:r>
          </w:p>
          <w:p w14:paraId="6398FE07" w14:textId="77777777" w:rsidR="0093589F" w:rsidRDefault="002663BA" w:rsidP="0093589F">
            <w:hyperlink r:id="rId19" w:history="1">
              <w:r w:rsidR="0093589F" w:rsidRPr="000F542B">
                <w:rPr>
                  <w:rStyle w:val="Hyperlink"/>
                </w:rPr>
                <w:t>https://www.newamerica.org/education-policy/edcentral/dual-language-learners-literacy-and-language-development-through-pre-k/</w:t>
              </w:r>
            </w:hyperlink>
          </w:p>
          <w:p w14:paraId="7F563EE3" w14:textId="77777777" w:rsidR="0093589F" w:rsidRDefault="0093589F" w:rsidP="0093589F"/>
          <w:p w14:paraId="2AB77D55" w14:textId="77777777" w:rsidR="0093589F" w:rsidRPr="004A7ACE" w:rsidRDefault="0093589F" w:rsidP="0093589F">
            <w:pPr>
              <w:rPr>
                <w:b/>
                <w:bCs/>
                <w:u w:val="single"/>
              </w:rPr>
            </w:pPr>
            <w:r w:rsidRPr="004A7ACE">
              <w:rPr>
                <w:b/>
                <w:bCs/>
                <w:u w:val="single"/>
              </w:rPr>
              <w:t>Early Childhood Learning and Knowledge Center</w:t>
            </w:r>
          </w:p>
          <w:p w14:paraId="5C4FEAE3" w14:textId="77777777" w:rsidR="0093589F" w:rsidRPr="00C631CA" w:rsidRDefault="0093589F" w:rsidP="0093589F">
            <w:pPr>
              <w:rPr>
                <w:i/>
                <w:iCs/>
              </w:rPr>
            </w:pPr>
            <w:r w:rsidRPr="00C631CA">
              <w:rPr>
                <w:i/>
                <w:iCs/>
              </w:rPr>
              <w:t>Classroom Language Models-A Leader’s Implementation Manual</w:t>
            </w:r>
            <w:r>
              <w:rPr>
                <w:i/>
                <w:iCs/>
                <w:sz w:val="28"/>
                <w:szCs w:val="28"/>
              </w:rPr>
              <w:t>(*)</w:t>
            </w:r>
          </w:p>
          <w:p w14:paraId="00F2EB79" w14:textId="77777777" w:rsidR="0093589F" w:rsidRDefault="002663BA" w:rsidP="0093589F">
            <w:hyperlink r:id="rId20" w:history="1">
              <w:r w:rsidR="0093589F" w:rsidRPr="000F542B">
                <w:rPr>
                  <w:rStyle w:val="Hyperlink"/>
                </w:rPr>
                <w:t>https://eclkc.ohs.acf.hhs.gov/sites/default/files/pdf/pps-language-models.pdf</w:t>
              </w:r>
            </w:hyperlink>
          </w:p>
          <w:p w14:paraId="02402EBE" w14:textId="77777777" w:rsidR="0093589F" w:rsidRDefault="0093589F" w:rsidP="0093589F"/>
          <w:p w14:paraId="734DE1D3" w14:textId="77777777" w:rsidR="0093589F" w:rsidRDefault="0093589F" w:rsidP="0093589F">
            <w:pPr>
              <w:rPr>
                <w:b/>
                <w:iCs/>
                <w:color w:val="000000" w:themeColor="text1"/>
                <w:u w:val="single"/>
              </w:rPr>
            </w:pPr>
            <w:r w:rsidRPr="000332C1">
              <w:rPr>
                <w:b/>
                <w:iCs/>
                <w:color w:val="000000" w:themeColor="text1"/>
                <w:u w:val="single"/>
              </w:rPr>
              <w:t>City University of N.Y.</w:t>
            </w:r>
          </w:p>
          <w:p w14:paraId="0DDD46D7" w14:textId="77777777" w:rsidR="0093589F" w:rsidRPr="000332C1" w:rsidRDefault="0093589F" w:rsidP="0093589F">
            <w:pPr>
              <w:rPr>
                <w:b/>
                <w:iCs/>
                <w:color w:val="000000" w:themeColor="text1"/>
                <w:u w:val="single"/>
              </w:rPr>
            </w:pPr>
            <w:r w:rsidRPr="000332C1">
              <w:rPr>
                <w:b/>
                <w:iCs/>
                <w:color w:val="000000" w:themeColor="text1"/>
                <w:u w:val="single"/>
              </w:rPr>
              <w:t xml:space="preserve">New York State Initiative on  Emergent Bilinguals </w:t>
            </w:r>
          </w:p>
          <w:p w14:paraId="7CF34F8A" w14:textId="77777777" w:rsidR="0093589F" w:rsidRPr="00A76F3A" w:rsidRDefault="0093589F" w:rsidP="0093589F">
            <w:pPr>
              <w:rPr>
                <w:i/>
                <w:iCs/>
                <w:color w:val="000000" w:themeColor="text1"/>
              </w:rPr>
            </w:pPr>
            <w:proofErr w:type="spellStart"/>
            <w:r w:rsidRPr="00A76F3A">
              <w:rPr>
                <w:i/>
                <w:iCs/>
                <w:color w:val="000000" w:themeColor="text1"/>
              </w:rPr>
              <w:t>Translanguaging</w:t>
            </w:r>
            <w:proofErr w:type="spellEnd"/>
            <w:r w:rsidRPr="00A76F3A">
              <w:rPr>
                <w:i/>
                <w:iCs/>
                <w:color w:val="000000" w:themeColor="text1"/>
              </w:rPr>
              <w:t xml:space="preserve"> Guide for teachers </w:t>
            </w:r>
          </w:p>
          <w:p w14:paraId="1D3F4C22" w14:textId="77777777" w:rsidR="0093589F" w:rsidRPr="000332C1" w:rsidRDefault="0093589F" w:rsidP="0093589F">
            <w:pPr>
              <w:rPr>
                <w:iCs/>
                <w:color w:val="000000" w:themeColor="text1"/>
              </w:rPr>
            </w:pPr>
            <w:r w:rsidRPr="000332C1">
              <w:rPr>
                <w:iCs/>
                <w:color w:val="000000" w:themeColor="text1"/>
              </w:rPr>
              <w:t xml:space="preserve">pp.1-6 for early childhood </w:t>
            </w:r>
          </w:p>
          <w:p w14:paraId="73B5AABF" w14:textId="20587684" w:rsidR="0093589F" w:rsidRPr="009525F1" w:rsidRDefault="002663BA" w:rsidP="0093589F">
            <w:pPr>
              <w:rPr>
                <w:b/>
                <w:bCs/>
                <w:u w:val="single"/>
              </w:rPr>
            </w:pPr>
            <w:hyperlink r:id="rId21">
              <w:r w:rsidR="0093589F" w:rsidRPr="00EB23F3">
                <w:rPr>
                  <w:iCs/>
                  <w:color w:val="0070C0"/>
                  <w:u w:val="single"/>
                </w:rPr>
                <w:t>https://www.cuny-nysieb.org/wp-content/uploads/2016/04/Translanguaging-Guide-March-2013.pdf</w:t>
              </w:r>
            </w:hyperlink>
          </w:p>
        </w:tc>
        <w:tc>
          <w:tcPr>
            <w:tcW w:w="3510" w:type="dxa"/>
          </w:tcPr>
          <w:p w14:paraId="7CC76856" w14:textId="77777777" w:rsidR="0093589F" w:rsidRPr="00E533A0" w:rsidRDefault="0093589F" w:rsidP="0093589F">
            <w:pPr>
              <w:rPr>
                <w:b/>
                <w:u w:val="single"/>
              </w:rPr>
            </w:pPr>
            <w:r w:rsidRPr="00E533A0">
              <w:rPr>
                <w:b/>
                <w:u w:val="single"/>
              </w:rPr>
              <w:t>Institute of Medicine</w:t>
            </w:r>
            <w:r>
              <w:rPr>
                <w:b/>
                <w:u w:val="single"/>
              </w:rPr>
              <w:t>:</w:t>
            </w:r>
            <w:r w:rsidRPr="00E533A0">
              <w:rPr>
                <w:b/>
                <w:u w:val="single"/>
              </w:rPr>
              <w:t xml:space="preserve"> </w:t>
            </w:r>
          </w:p>
          <w:p w14:paraId="08FAA8E7" w14:textId="77777777" w:rsidR="0093589F" w:rsidRPr="009525F1" w:rsidRDefault="0093589F" w:rsidP="0093589F">
            <w:pPr>
              <w:rPr>
                <w:i/>
                <w:iCs/>
              </w:rPr>
            </w:pPr>
            <w:r w:rsidRPr="009525F1">
              <w:rPr>
                <w:i/>
                <w:iCs/>
              </w:rPr>
              <w:t>Encouraging the Development and Achievement of Dual Language Learners in Early Childhood</w:t>
            </w:r>
          </w:p>
          <w:p w14:paraId="1B644F4F" w14:textId="132E4A90" w:rsidR="0093589F" w:rsidRPr="00E533A0" w:rsidRDefault="002663BA" w:rsidP="0093589F">
            <w:pPr>
              <w:rPr>
                <w:b/>
                <w:u w:val="single"/>
              </w:rPr>
            </w:pPr>
            <w:hyperlink r:id="rId22">
              <w:r w:rsidR="0093589F">
                <w:rPr>
                  <w:color w:val="1155CC"/>
                  <w:u w:val="single"/>
                </w:rPr>
                <w:t>https://www.aft.org/ae/fall2018/espinosa</w:t>
              </w:r>
            </w:hyperlink>
            <w:r w:rsidR="0093589F">
              <w:t xml:space="preserve">  </w:t>
            </w:r>
          </w:p>
        </w:tc>
      </w:tr>
      <w:tr w:rsidR="0093589F" w:rsidRPr="0035553C" w14:paraId="49744F53" w14:textId="77777777" w:rsidTr="002663BA">
        <w:trPr>
          <w:trHeight w:val="1178"/>
        </w:trPr>
        <w:tc>
          <w:tcPr>
            <w:tcW w:w="2515" w:type="dxa"/>
            <w:shd w:val="clear" w:color="auto" w:fill="C5E0B3" w:themeFill="accent6" w:themeFillTint="66"/>
          </w:tcPr>
          <w:p w14:paraId="6B8D5616" w14:textId="77777777" w:rsidR="0093589F" w:rsidRDefault="0093589F" w:rsidP="0093589F">
            <w:r w:rsidRPr="0050127F">
              <w:rPr>
                <w:b/>
                <w:bCs/>
                <w:color w:val="000000" w:themeColor="text1"/>
              </w:rPr>
              <w:lastRenderedPageBreak/>
              <w:t>CPD4</w:t>
            </w:r>
            <w:r w:rsidRPr="0050127F">
              <w:rPr>
                <w:color w:val="000000" w:themeColor="text1"/>
              </w:rPr>
              <w:t xml:space="preserve"> </w:t>
            </w:r>
            <w:r>
              <w:t xml:space="preserve">Plans culturally relevant learning experiences that are differentiated according the developmental profiles of the languages relevant to the child and that incorporate appropriate language development standards/ guidelines for multilingual children, </w:t>
            </w:r>
          </w:p>
          <w:p w14:paraId="5EA9733B" w14:textId="77777777" w:rsidR="0093589F" w:rsidRPr="0050127F" w:rsidRDefault="0093589F" w:rsidP="0093589F">
            <w:pPr>
              <w:rPr>
                <w:b/>
                <w:bCs/>
                <w:color w:val="000000" w:themeColor="text1"/>
              </w:rPr>
            </w:pPr>
          </w:p>
        </w:tc>
        <w:tc>
          <w:tcPr>
            <w:tcW w:w="3150" w:type="dxa"/>
          </w:tcPr>
          <w:p w14:paraId="282C821B" w14:textId="77777777" w:rsidR="0093589F" w:rsidRDefault="0093589F" w:rsidP="0093589F">
            <w:pPr>
              <w:tabs>
                <w:tab w:val="left" w:pos="10080"/>
              </w:tabs>
            </w:pPr>
            <w:r>
              <w:t xml:space="preserve">When relevant to the child, integrates WIDA’s Early English and/or Spanish Language Development standards into curriculum plan </w:t>
            </w:r>
          </w:p>
          <w:p w14:paraId="4E87FFE1" w14:textId="77777777" w:rsidR="0093589F" w:rsidRDefault="002663BA" w:rsidP="0093589F">
            <w:pPr>
              <w:tabs>
                <w:tab w:val="left" w:pos="10080"/>
              </w:tabs>
            </w:pPr>
            <w:sdt>
              <w:sdtPr>
                <w:tag w:val="goog_rdk_234"/>
                <w:id w:val="-1579517477"/>
                <w:showingPlcHdr/>
              </w:sdtPr>
              <w:sdtEndPr/>
              <w:sdtContent>
                <w:r w:rsidR="0093589F">
                  <w:t xml:space="preserve">     </w:t>
                </w:r>
              </w:sdtContent>
            </w:sdt>
          </w:p>
          <w:p w14:paraId="52702BCF" w14:textId="704B624B" w:rsidR="0093589F" w:rsidRDefault="0093589F" w:rsidP="0093589F">
            <w:pPr>
              <w:tabs>
                <w:tab w:val="left" w:pos="10080"/>
              </w:tabs>
            </w:pPr>
            <w:r>
              <w:rPr>
                <w:color w:val="FF0000"/>
              </w:rPr>
              <w:t xml:space="preserve">Chooses ((#)) </w:t>
            </w:r>
            <w:r>
              <w:t>language supports to ensure access to learning experiences.</w:t>
            </w:r>
          </w:p>
          <w:p w14:paraId="344D9292" w14:textId="77777777" w:rsidR="0093589F" w:rsidRDefault="0093589F" w:rsidP="0093589F">
            <w:pPr>
              <w:tabs>
                <w:tab w:val="left" w:pos="10080"/>
              </w:tabs>
            </w:pPr>
          </w:p>
          <w:p w14:paraId="25B68B15" w14:textId="1EFCB3DF" w:rsidR="0093589F" w:rsidRDefault="0093589F" w:rsidP="0093589F">
            <w:r>
              <w:t>Designs learning experiences and environments that mirror children’s experiences and expand on them.</w:t>
            </w:r>
          </w:p>
        </w:tc>
        <w:tc>
          <w:tcPr>
            <w:tcW w:w="2880" w:type="dxa"/>
          </w:tcPr>
          <w:p w14:paraId="5F8D3AC4" w14:textId="77777777" w:rsidR="0093589F" w:rsidRPr="005014DE" w:rsidRDefault="0093589F" w:rsidP="0093589F">
            <w:pPr>
              <w:rPr>
                <w:b/>
                <w:bCs/>
                <w:u w:val="single"/>
              </w:rPr>
            </w:pPr>
            <w:r w:rsidRPr="005014DE">
              <w:rPr>
                <w:b/>
                <w:bCs/>
                <w:u w:val="single"/>
              </w:rPr>
              <w:t xml:space="preserve">Eastern Connecticut University </w:t>
            </w:r>
          </w:p>
          <w:p w14:paraId="4814595A" w14:textId="77777777" w:rsidR="0093589F" w:rsidRDefault="0093589F" w:rsidP="0093589F">
            <w:r w:rsidRPr="005014DE">
              <w:rPr>
                <w:i/>
                <w:iCs/>
              </w:rPr>
              <w:t>Supporting English language learners in the preschool classroom</w:t>
            </w:r>
            <w:r>
              <w:t xml:space="preserve"> (*)</w:t>
            </w:r>
          </w:p>
          <w:p w14:paraId="4FB4BDF7" w14:textId="77777777" w:rsidR="0093589F" w:rsidRDefault="002663BA" w:rsidP="0093589F">
            <w:hyperlink r:id="rId23">
              <w:r w:rsidR="0093589F">
                <w:rPr>
                  <w:color w:val="1155CC"/>
                  <w:u w:val="single"/>
                </w:rPr>
                <w:t>https://www.youtube.com/watch?v=09PrmLppQ1A</w:t>
              </w:r>
            </w:hyperlink>
          </w:p>
          <w:p w14:paraId="63E898A0" w14:textId="77777777" w:rsidR="0093589F" w:rsidRDefault="0093589F" w:rsidP="0093589F"/>
          <w:p w14:paraId="6D34218A" w14:textId="77777777" w:rsidR="0093589F" w:rsidRDefault="0093589F" w:rsidP="0093589F"/>
          <w:p w14:paraId="03F7AF29" w14:textId="77777777" w:rsidR="0093589F" w:rsidRDefault="0093589F" w:rsidP="0093589F">
            <w:r w:rsidRPr="00E533A0">
              <w:rPr>
                <w:b/>
                <w:u w:val="single"/>
              </w:rPr>
              <w:t>Teaching at the Beginning-</w:t>
            </w:r>
          </w:p>
          <w:p w14:paraId="50076D78" w14:textId="77777777" w:rsidR="0093589F" w:rsidRPr="005014DE" w:rsidRDefault="0093589F" w:rsidP="0093589F">
            <w:pPr>
              <w:rPr>
                <w:i/>
                <w:iCs/>
              </w:rPr>
            </w:pPr>
            <w:r w:rsidRPr="005014DE">
              <w:rPr>
                <w:i/>
                <w:iCs/>
              </w:rPr>
              <w:t>The young dual language learner- The Pumpkin Story</w:t>
            </w:r>
          </w:p>
          <w:p w14:paraId="47FF6990" w14:textId="77777777" w:rsidR="0093589F" w:rsidRDefault="0093589F" w:rsidP="0093589F">
            <w:r>
              <w:t xml:space="preserve">Young girl dictates story in English and then when encouraged by the teacher to retell the story to her mom, teacher and child </w:t>
            </w:r>
            <w:r>
              <w:lastRenderedPageBreak/>
              <w:t>retell de story in the child’s L1</w:t>
            </w:r>
          </w:p>
          <w:p w14:paraId="2C819267" w14:textId="77777777" w:rsidR="0093589F" w:rsidRDefault="002663BA" w:rsidP="0093589F">
            <w:hyperlink r:id="rId24">
              <w:r w:rsidR="0093589F">
                <w:rPr>
                  <w:color w:val="1155CC"/>
                  <w:u w:val="single"/>
                </w:rPr>
                <w:t>https://www.youtube.com/watch?v=9LiQXoOLtW8</w:t>
              </w:r>
            </w:hyperlink>
          </w:p>
          <w:p w14:paraId="01DA5223" w14:textId="77777777" w:rsidR="0093589F" w:rsidRDefault="0093589F" w:rsidP="0093589F"/>
          <w:p w14:paraId="2F8DBE97" w14:textId="77777777" w:rsidR="0093589F" w:rsidRDefault="0093589F" w:rsidP="0093589F">
            <w:r w:rsidRPr="00E533A0">
              <w:rPr>
                <w:b/>
                <w:u w:val="single"/>
              </w:rPr>
              <w:t>Teaching at the Beginning-</w:t>
            </w:r>
          </w:p>
          <w:p w14:paraId="6BD57156" w14:textId="77777777" w:rsidR="0093589F" w:rsidRDefault="0093589F" w:rsidP="0093589F">
            <w:r w:rsidRPr="005014DE">
              <w:rPr>
                <w:i/>
                <w:iCs/>
              </w:rPr>
              <w:t>A Felt Board Story</w:t>
            </w:r>
            <w:r>
              <w:t>(*)</w:t>
            </w:r>
          </w:p>
          <w:p w14:paraId="7669CFD9" w14:textId="77777777" w:rsidR="0093589F" w:rsidRDefault="0093589F" w:rsidP="0093589F">
            <w:r>
              <w:t>Video clip shows two young girls using both their home language and English to engage with other, an adult, and with a learning task</w:t>
            </w:r>
          </w:p>
          <w:p w14:paraId="5457AF57" w14:textId="77777777" w:rsidR="0093589F" w:rsidRDefault="002663BA" w:rsidP="0093589F">
            <w:pPr>
              <w:rPr>
                <w:color w:val="1155CC"/>
                <w:u w:val="single"/>
              </w:rPr>
            </w:pPr>
            <w:hyperlink r:id="rId25">
              <w:r w:rsidR="0093589F">
                <w:rPr>
                  <w:color w:val="1155CC"/>
                  <w:u w:val="single"/>
                </w:rPr>
                <w:t>https://www.youtube.com/watch?v=WT9daxBNDrA</w:t>
              </w:r>
            </w:hyperlink>
          </w:p>
          <w:p w14:paraId="42EE9205" w14:textId="77777777" w:rsidR="0093589F" w:rsidRDefault="0093589F" w:rsidP="0093589F">
            <w:pPr>
              <w:rPr>
                <w:color w:val="1155CC"/>
                <w:u w:val="single"/>
              </w:rPr>
            </w:pPr>
          </w:p>
          <w:p w14:paraId="5564957E" w14:textId="77777777" w:rsidR="0093589F" w:rsidRPr="00273357" w:rsidRDefault="0093589F" w:rsidP="0093589F">
            <w:pPr>
              <w:rPr>
                <w:b/>
                <w:bCs/>
                <w:u w:val="single"/>
              </w:rPr>
            </w:pPr>
            <w:r w:rsidRPr="00273357">
              <w:rPr>
                <w:b/>
                <w:bCs/>
                <w:u w:val="single"/>
              </w:rPr>
              <w:t>Teaching at the Beginning</w:t>
            </w:r>
          </w:p>
          <w:p w14:paraId="0EC7EE26" w14:textId="77777777" w:rsidR="0093589F" w:rsidRDefault="0093589F" w:rsidP="0093589F">
            <w:proofErr w:type="spellStart"/>
            <w:r w:rsidRPr="00273357">
              <w:t>Soyul</w:t>
            </w:r>
            <w:proofErr w:type="spellEnd"/>
            <w:r w:rsidRPr="00273357">
              <w:t xml:space="preserve"> </w:t>
            </w:r>
            <w:r>
              <w:t>(&amp;)</w:t>
            </w:r>
            <w:r w:rsidRPr="00273357">
              <w:t xml:space="preserve"> Teacher Yvette Video</w:t>
            </w:r>
            <w:r>
              <w:t xml:space="preserve"> 3 </w:t>
            </w:r>
          </w:p>
          <w:p w14:paraId="2707E672" w14:textId="77777777" w:rsidR="0093589F" w:rsidRPr="00273357" w:rsidRDefault="0093589F" w:rsidP="0093589F">
            <w:pPr>
              <w:rPr>
                <w:i/>
                <w:iCs/>
              </w:rPr>
            </w:pPr>
            <w:r w:rsidRPr="00273357">
              <w:rPr>
                <w:i/>
                <w:iCs/>
              </w:rPr>
              <w:t xml:space="preserve">Relationships, Strategies </w:t>
            </w:r>
            <w:r>
              <w:rPr>
                <w:i/>
                <w:iCs/>
              </w:rPr>
              <w:t>(&amp;)</w:t>
            </w:r>
            <w:r w:rsidRPr="00273357">
              <w:rPr>
                <w:i/>
                <w:iCs/>
              </w:rPr>
              <w:t xml:space="preserve"> Culture</w:t>
            </w:r>
            <w:r>
              <w:rPr>
                <w:i/>
                <w:iCs/>
              </w:rPr>
              <w:t xml:space="preserve"> </w:t>
            </w:r>
            <w:r>
              <w:rPr>
                <w:i/>
                <w:iCs/>
                <w:sz w:val="28"/>
                <w:szCs w:val="28"/>
              </w:rPr>
              <w:t>(*)</w:t>
            </w:r>
          </w:p>
          <w:p w14:paraId="7520778E" w14:textId="77777777" w:rsidR="0093589F" w:rsidRDefault="0093589F" w:rsidP="0093589F">
            <w:r>
              <w:t xml:space="preserve">The third video in the series features on-camera commentaries on the teacher’s strategies—with the Executive Director of UCLA ECEC, Gay Macdonald and researchers Dr. Marlene Zepeda and </w:t>
            </w:r>
            <w:r>
              <w:lastRenderedPageBreak/>
              <w:t xml:space="preserve">Dr. Linda M. Espinosa This video runs 21” </w:t>
            </w:r>
          </w:p>
          <w:p w14:paraId="7997821C" w14:textId="77777777" w:rsidR="0093589F" w:rsidRDefault="002663BA" w:rsidP="0093589F">
            <w:hyperlink r:id="rId26" w:history="1">
              <w:r w:rsidR="0093589F" w:rsidRPr="00DA3AF8">
                <w:rPr>
                  <w:rStyle w:val="Hyperlink"/>
                </w:rPr>
                <w:t>https://www.youtube.com/watch?v=bIThzCEYmzU</w:t>
              </w:r>
            </w:hyperlink>
          </w:p>
          <w:p w14:paraId="4467725E" w14:textId="77777777" w:rsidR="0093589F" w:rsidRDefault="0093589F" w:rsidP="0093589F"/>
          <w:p w14:paraId="670266A4" w14:textId="77777777" w:rsidR="0093589F" w:rsidRPr="000332C1" w:rsidRDefault="0093589F" w:rsidP="0093589F">
            <w:pPr>
              <w:rPr>
                <w:rFonts w:eastAsia="Calibri"/>
                <w:b/>
                <w:iCs/>
                <w:color w:val="000000" w:themeColor="text1"/>
                <w:u w:val="single"/>
              </w:rPr>
            </w:pPr>
          </w:p>
        </w:tc>
        <w:tc>
          <w:tcPr>
            <w:tcW w:w="3060" w:type="dxa"/>
          </w:tcPr>
          <w:p w14:paraId="4F9B6646" w14:textId="77777777" w:rsidR="0093589F" w:rsidRDefault="0093589F" w:rsidP="0093589F">
            <w:pPr>
              <w:rPr>
                <w:b/>
                <w:bCs/>
              </w:rPr>
            </w:pPr>
            <w:r w:rsidRPr="009A3B20">
              <w:rPr>
                <w:b/>
                <w:bCs/>
                <w:u w:val="single"/>
              </w:rPr>
              <w:lastRenderedPageBreak/>
              <w:t>E</w:t>
            </w:r>
            <w:r>
              <w:rPr>
                <w:b/>
                <w:bCs/>
                <w:u w:val="single"/>
              </w:rPr>
              <w:t xml:space="preserve">arly </w:t>
            </w:r>
            <w:r w:rsidRPr="009A3B20">
              <w:rPr>
                <w:b/>
                <w:bCs/>
                <w:u w:val="single"/>
              </w:rPr>
              <w:t xml:space="preserve"> E</w:t>
            </w:r>
            <w:r>
              <w:rPr>
                <w:b/>
                <w:bCs/>
                <w:u w:val="single"/>
              </w:rPr>
              <w:t>dge</w:t>
            </w:r>
            <w:r w:rsidRPr="009A3B20">
              <w:rPr>
                <w:b/>
                <w:bCs/>
                <w:u w:val="single"/>
              </w:rPr>
              <w:t xml:space="preserve"> California</w:t>
            </w:r>
          </w:p>
          <w:p w14:paraId="17AF7B60" w14:textId="77777777" w:rsidR="0093589F" w:rsidRDefault="0093589F" w:rsidP="0093589F">
            <w:pPr>
              <w:rPr>
                <w:b/>
                <w:bCs/>
              </w:rPr>
            </w:pPr>
            <w:r>
              <w:rPr>
                <w:b/>
                <w:bCs/>
              </w:rPr>
              <w:t>Webinars</w:t>
            </w:r>
            <w:r w:rsidRPr="009A3B20">
              <w:rPr>
                <w:b/>
                <w:bCs/>
              </w:rPr>
              <w:t xml:space="preserve"> </w:t>
            </w:r>
          </w:p>
          <w:p w14:paraId="421CD396" w14:textId="77777777" w:rsidR="0093589F" w:rsidRPr="00AB3A97" w:rsidRDefault="0093589F" w:rsidP="0093589F">
            <w:r w:rsidRPr="00AB3A97">
              <w:t>Access the full webinar recordings on a variety of topics along with additional content such as presentation slides and other resources</w:t>
            </w:r>
          </w:p>
          <w:p w14:paraId="66EE06CB" w14:textId="77777777" w:rsidR="0093589F" w:rsidRPr="00AB3A97" w:rsidRDefault="002663BA" w:rsidP="0093589F">
            <w:hyperlink r:id="rId27">
              <w:r w:rsidR="0093589F" w:rsidRPr="00AB3A97">
                <w:rPr>
                  <w:color w:val="1155CC"/>
                  <w:u w:val="single"/>
                </w:rPr>
                <w:t>https://earlyedgecalifornia.org/distance-learning-webinars-from-early-edge-california/</w:t>
              </w:r>
            </w:hyperlink>
          </w:p>
          <w:p w14:paraId="548789C3" w14:textId="77777777" w:rsidR="0093589F" w:rsidRDefault="0093589F" w:rsidP="0093589F">
            <w:pPr>
              <w:rPr>
                <w:b/>
                <w:bCs/>
                <w:color w:val="FF0000"/>
              </w:rPr>
            </w:pPr>
            <w:r w:rsidRPr="009A3B20">
              <w:rPr>
                <w:b/>
                <w:bCs/>
                <w:color w:val="FF0000"/>
              </w:rPr>
              <w:t>AVAILABLE IN ENGLISH AND SPANISH</w:t>
            </w:r>
          </w:p>
          <w:p w14:paraId="6EBCECE2" w14:textId="77777777" w:rsidR="0093589F" w:rsidRPr="009B045F" w:rsidRDefault="0093589F" w:rsidP="0093589F">
            <w:pPr>
              <w:rPr>
                <w:b/>
                <w:bCs/>
                <w:color w:val="FF0000"/>
              </w:rPr>
            </w:pPr>
            <w:r>
              <w:rPr>
                <w:b/>
                <w:bCs/>
                <w:color w:val="FF0000"/>
              </w:rPr>
              <w:t>Particularly pertinent are:</w:t>
            </w:r>
          </w:p>
          <w:p w14:paraId="60D87B48" w14:textId="77777777" w:rsidR="0093589F" w:rsidRPr="009B045F" w:rsidRDefault="0093589F" w:rsidP="0093589F">
            <w:pPr>
              <w:pStyle w:val="ListParagraph"/>
              <w:numPr>
                <w:ilvl w:val="0"/>
                <w:numId w:val="6"/>
              </w:numPr>
              <w:rPr>
                <w:i/>
                <w:iCs/>
              </w:rPr>
            </w:pPr>
            <w:r w:rsidRPr="009B045F">
              <w:rPr>
                <w:i/>
                <w:iCs/>
              </w:rPr>
              <w:t>How to Read Books with Infants and Toddlers</w:t>
            </w:r>
          </w:p>
          <w:p w14:paraId="6BFE699F" w14:textId="77777777" w:rsidR="0093589F" w:rsidRPr="00AB3A97" w:rsidRDefault="0093589F" w:rsidP="0093589F">
            <w:pPr>
              <w:rPr>
                <w:highlight w:val="yellow"/>
              </w:rPr>
            </w:pPr>
            <w:r w:rsidRPr="009B045F">
              <w:t xml:space="preserve">This webinar provides a brief introduction to Personalized Oral Language(s) Learning </w:t>
            </w:r>
            <w:r w:rsidRPr="009B045F">
              <w:lastRenderedPageBreak/>
              <w:t>(POLL) strategies, explain how these strategies can support ECE educators and caregivers in supporting oral language development in infants and toddlers and provide a reading aloud demonstration using these techniques. Webinar includes a list of books in English and Spanish along with recommendations on how they can be used to support the development on each of those languages</w:t>
            </w:r>
            <w:r w:rsidRPr="00AB3A97">
              <w:rPr>
                <w:highlight w:val="yellow"/>
              </w:rPr>
              <w:t>.</w:t>
            </w:r>
          </w:p>
          <w:p w14:paraId="1A26EB41" w14:textId="77777777" w:rsidR="0093589F" w:rsidRPr="00AB3A97" w:rsidRDefault="0093589F" w:rsidP="0093589F">
            <w:pPr>
              <w:rPr>
                <w:highlight w:val="yellow"/>
              </w:rPr>
            </w:pPr>
          </w:p>
          <w:p w14:paraId="621BE511" w14:textId="77777777" w:rsidR="0093589F" w:rsidRPr="009B045F" w:rsidRDefault="0093589F" w:rsidP="0093589F">
            <w:pPr>
              <w:pStyle w:val="ListParagraph"/>
              <w:numPr>
                <w:ilvl w:val="0"/>
                <w:numId w:val="6"/>
              </w:numPr>
              <w:rPr>
                <w:i/>
                <w:iCs/>
              </w:rPr>
            </w:pPr>
            <w:r w:rsidRPr="009B045F">
              <w:rPr>
                <w:i/>
                <w:iCs/>
              </w:rPr>
              <w:t>How to Read Books with Preschoolers</w:t>
            </w:r>
          </w:p>
          <w:p w14:paraId="62287C64" w14:textId="632FAFD0" w:rsidR="0093589F" w:rsidRPr="009525F1" w:rsidRDefault="0093589F" w:rsidP="0093589F">
            <w:pPr>
              <w:rPr>
                <w:rFonts w:eastAsiaTheme="minorEastAsia"/>
                <w:b/>
                <w:bCs/>
                <w:color w:val="000000"/>
                <w:u w:val="single"/>
              </w:rPr>
            </w:pPr>
            <w:r w:rsidRPr="009B045F">
              <w:t>This webinar provides a brief introduction to</w:t>
            </w:r>
            <w:r w:rsidRPr="009A3B20">
              <w:t xml:space="preserve"> Personalized Oral Language(s) Learning (POLL) strategies, explaining how these strategies can support ECE educators in supporting oral language development, and provides a reading aloud demonstration using these techniques. Webinar includes a list of books in English and Spanish along with </w:t>
            </w:r>
            <w:r w:rsidRPr="009A3B20">
              <w:lastRenderedPageBreak/>
              <w:t>recommendations on how they can be used to support the development on each of those languages.</w:t>
            </w:r>
          </w:p>
        </w:tc>
        <w:tc>
          <w:tcPr>
            <w:tcW w:w="3420" w:type="dxa"/>
          </w:tcPr>
          <w:p w14:paraId="3778BB52" w14:textId="77777777" w:rsidR="0093589F" w:rsidRPr="00E533A0" w:rsidRDefault="0093589F" w:rsidP="0093589F">
            <w:pPr>
              <w:rPr>
                <w:sz w:val="20"/>
                <w:szCs w:val="20"/>
              </w:rPr>
            </w:pPr>
            <w:r w:rsidRPr="00E533A0">
              <w:rPr>
                <w:rFonts w:ascii="Cambria" w:hAnsi="Cambria"/>
                <w:b/>
                <w:bCs/>
                <w:color w:val="000000"/>
                <w:u w:val="single"/>
              </w:rPr>
              <w:lastRenderedPageBreak/>
              <w:t>University of Wisconsin-Madison School of Education</w:t>
            </w:r>
            <w:r>
              <w:rPr>
                <w:rFonts w:ascii="Cambria" w:hAnsi="Cambria"/>
                <w:b/>
                <w:bCs/>
                <w:color w:val="000000"/>
                <w:u w:val="single"/>
              </w:rPr>
              <w:t>:</w:t>
            </w:r>
          </w:p>
          <w:p w14:paraId="2DB6FCD3" w14:textId="77777777" w:rsidR="0093589F" w:rsidRDefault="0093589F" w:rsidP="0093589F">
            <w:r>
              <w:t>WIDA Standards Resource Guide</w:t>
            </w:r>
          </w:p>
          <w:p w14:paraId="600E01CB" w14:textId="77777777" w:rsidR="0093589F" w:rsidRDefault="0093589F" w:rsidP="0093589F">
            <w:r w:rsidRPr="00EE0A62">
              <w:rPr>
                <w:i/>
                <w:iCs/>
              </w:rPr>
              <w:t>Early English Language Development Standards</w:t>
            </w:r>
            <w:r>
              <w:t xml:space="preserve">  </w:t>
            </w:r>
            <w:r>
              <w:rPr>
                <w:sz w:val="20"/>
                <w:szCs w:val="20"/>
              </w:rPr>
              <w:t>p. 15-17</w:t>
            </w:r>
          </w:p>
          <w:p w14:paraId="1467AC1B" w14:textId="77777777" w:rsidR="0093589F" w:rsidRDefault="002663BA" w:rsidP="0093589F">
            <w:pPr>
              <w:rPr>
                <w:sz w:val="20"/>
                <w:szCs w:val="20"/>
              </w:rPr>
            </w:pPr>
            <w:hyperlink r:id="rId28">
              <w:r w:rsidR="0093589F">
                <w:rPr>
                  <w:color w:val="0000FF"/>
                  <w:sz w:val="20"/>
                  <w:szCs w:val="20"/>
                  <w:u w:val="single"/>
                </w:rPr>
                <w:t>https://wida.wisc.edu/sites/default/files/resource/Early-ELD-Standards-Guide-2014-Edition.pdf</w:t>
              </w:r>
            </w:hyperlink>
            <w:r w:rsidR="0093589F">
              <w:rPr>
                <w:sz w:val="20"/>
                <w:szCs w:val="20"/>
              </w:rPr>
              <w:t xml:space="preserve">    </w:t>
            </w:r>
          </w:p>
          <w:p w14:paraId="684235BD" w14:textId="77777777" w:rsidR="0093589F" w:rsidRDefault="0093589F" w:rsidP="0093589F">
            <w:pPr>
              <w:rPr>
                <w:sz w:val="20"/>
                <w:szCs w:val="20"/>
              </w:rPr>
            </w:pPr>
          </w:p>
          <w:p w14:paraId="4F147AC3" w14:textId="77777777" w:rsidR="0093589F" w:rsidRPr="00E533A0" w:rsidRDefault="0093589F" w:rsidP="0093589F">
            <w:pPr>
              <w:rPr>
                <w:sz w:val="20"/>
                <w:szCs w:val="20"/>
              </w:rPr>
            </w:pPr>
            <w:r w:rsidRPr="00E533A0">
              <w:rPr>
                <w:rFonts w:ascii="Cambria" w:hAnsi="Cambria"/>
                <w:b/>
                <w:bCs/>
                <w:color w:val="000000"/>
                <w:u w:val="single"/>
              </w:rPr>
              <w:t>University of Wisconsin-Madison School of Education</w:t>
            </w:r>
          </w:p>
          <w:p w14:paraId="5FB66248" w14:textId="77777777" w:rsidR="0093589F" w:rsidRPr="00EE0A62" w:rsidRDefault="0093589F" w:rsidP="0093589F">
            <w:r w:rsidRPr="00EE0A62">
              <w:t xml:space="preserve">WIDA </w:t>
            </w:r>
          </w:p>
          <w:p w14:paraId="72E53D05" w14:textId="77777777" w:rsidR="0093589F" w:rsidRPr="005014DE" w:rsidRDefault="0093589F" w:rsidP="0093589F">
            <w:r w:rsidRPr="005014DE">
              <w:rPr>
                <w:i/>
                <w:iCs/>
              </w:rPr>
              <w:t>Early Spanish Language Development Standards  in English</w:t>
            </w:r>
            <w:r w:rsidRPr="005014DE">
              <w:t xml:space="preserve">  p. 14</w:t>
            </w:r>
          </w:p>
          <w:p w14:paraId="5F62D2FD" w14:textId="77777777" w:rsidR="0093589F" w:rsidRPr="005014DE" w:rsidRDefault="002663BA" w:rsidP="0093589F">
            <w:hyperlink r:id="rId29">
              <w:r w:rsidR="0093589F" w:rsidRPr="005014DE">
                <w:rPr>
                  <w:color w:val="0000FF"/>
                  <w:u w:val="single"/>
                </w:rPr>
                <w:t>https://wida.wisc.edu/sites/default/files/resource/Early-ELD-</w:t>
              </w:r>
              <w:r w:rsidR="0093589F" w:rsidRPr="005014DE">
                <w:rPr>
                  <w:color w:val="0000FF"/>
                  <w:u w:val="single"/>
                </w:rPr>
                <w:lastRenderedPageBreak/>
                <w:t>Standards-Guide-2015-Edition.pdf</w:t>
              </w:r>
            </w:hyperlink>
            <w:r w:rsidR="0093589F" w:rsidRPr="005014DE">
              <w:t xml:space="preserve"> </w:t>
            </w:r>
          </w:p>
          <w:p w14:paraId="6D451C95" w14:textId="77777777" w:rsidR="0093589F" w:rsidRPr="005014DE" w:rsidRDefault="0093589F" w:rsidP="0093589F"/>
          <w:p w14:paraId="0F6676D2" w14:textId="77777777" w:rsidR="0093589F" w:rsidRPr="00E533A0" w:rsidRDefault="0093589F" w:rsidP="0093589F">
            <w:pPr>
              <w:rPr>
                <w:sz w:val="20"/>
                <w:szCs w:val="20"/>
              </w:rPr>
            </w:pPr>
            <w:r w:rsidRPr="005014DE">
              <w:rPr>
                <w:b/>
                <w:bCs/>
                <w:u w:val="single"/>
              </w:rPr>
              <w:t xml:space="preserve"> </w:t>
            </w:r>
            <w:r w:rsidRPr="00E533A0">
              <w:rPr>
                <w:rFonts w:ascii="Cambria" w:hAnsi="Cambria"/>
                <w:b/>
                <w:bCs/>
                <w:color w:val="000000"/>
                <w:u w:val="single"/>
              </w:rPr>
              <w:t>University of Wisconsin-Madison School of Education</w:t>
            </w:r>
          </w:p>
          <w:p w14:paraId="68E8FEF9" w14:textId="77777777" w:rsidR="0093589F" w:rsidRPr="00EE0A62" w:rsidRDefault="0093589F" w:rsidP="0093589F">
            <w:pPr>
              <w:rPr>
                <w:u w:val="single"/>
              </w:rPr>
            </w:pPr>
            <w:r w:rsidRPr="00EE0A62">
              <w:rPr>
                <w:u w:val="single"/>
              </w:rPr>
              <w:t xml:space="preserve">WIDA </w:t>
            </w:r>
          </w:p>
          <w:p w14:paraId="4D8A887F" w14:textId="77777777" w:rsidR="0093589F" w:rsidRPr="005014DE" w:rsidRDefault="0093589F" w:rsidP="0093589F">
            <w:r w:rsidRPr="005014DE">
              <w:rPr>
                <w:i/>
                <w:iCs/>
              </w:rPr>
              <w:t>Early Spanish Language Development Standards  in Spanish</w:t>
            </w:r>
            <w:r w:rsidRPr="005014DE">
              <w:t xml:space="preserve">  p. 14</w:t>
            </w:r>
          </w:p>
          <w:p w14:paraId="56A35B82" w14:textId="77777777" w:rsidR="0093589F" w:rsidRDefault="002663BA" w:rsidP="0093589F">
            <w:pPr>
              <w:rPr>
                <w:sz w:val="20"/>
                <w:szCs w:val="20"/>
              </w:rPr>
            </w:pPr>
            <w:hyperlink r:id="rId30">
              <w:r w:rsidR="0093589F" w:rsidRPr="005014DE">
                <w:rPr>
                  <w:color w:val="0000FF"/>
                  <w:u w:val="single"/>
                </w:rPr>
                <w:t>https://wida.wisc.edu/resources/los-estandares-del-desarrollo-del-lenguaje-temprano-del-espanol-de-wida-edicion-2015</w:t>
              </w:r>
            </w:hyperlink>
            <w:r w:rsidR="0093589F">
              <w:rPr>
                <w:sz w:val="20"/>
                <w:szCs w:val="20"/>
              </w:rPr>
              <w:t xml:space="preserve">   </w:t>
            </w:r>
          </w:p>
          <w:p w14:paraId="53FA6F3B" w14:textId="77777777" w:rsidR="0093589F" w:rsidRDefault="0093589F" w:rsidP="0093589F"/>
          <w:p w14:paraId="4989FE94" w14:textId="77777777" w:rsidR="0093589F" w:rsidRDefault="0093589F" w:rsidP="0093589F">
            <w:pPr>
              <w:rPr>
                <w:b/>
                <w:u w:val="single"/>
              </w:rPr>
            </w:pPr>
            <w:r w:rsidRPr="00E533A0">
              <w:rPr>
                <w:b/>
                <w:u w:val="single"/>
              </w:rPr>
              <w:t>Early Childhood Learning and Knowledge Center</w:t>
            </w:r>
            <w:r>
              <w:rPr>
                <w:b/>
                <w:u w:val="single"/>
              </w:rPr>
              <w:t>:</w:t>
            </w:r>
          </w:p>
          <w:p w14:paraId="4DF84CEE" w14:textId="77777777" w:rsidR="0093589F" w:rsidRDefault="0093589F" w:rsidP="0093589F">
            <w:pPr>
              <w:rPr>
                <w:i/>
                <w:iCs/>
              </w:rPr>
            </w:pPr>
            <w:r w:rsidRPr="00336D85">
              <w:t>Tip Sheet-</w:t>
            </w:r>
            <w:r w:rsidRPr="005014DE">
              <w:rPr>
                <w:i/>
                <w:iCs/>
              </w:rPr>
              <w:t>Inviting and Supporting Cultural Guides and Home Language Models</w:t>
            </w:r>
          </w:p>
          <w:p w14:paraId="49AC2625" w14:textId="77777777" w:rsidR="0093589F" w:rsidRDefault="002663BA" w:rsidP="0093589F">
            <w:hyperlink r:id="rId31" w:history="1">
              <w:r w:rsidR="0093589F" w:rsidRPr="00DA3AF8">
                <w:rPr>
                  <w:rStyle w:val="Hyperlink"/>
                </w:rPr>
                <w:t>https://eclkc.ohs.acf.hhs.gov/sites/default/files/pdf/dll-supporting-cultural-guides-language-models.pdf</w:t>
              </w:r>
            </w:hyperlink>
          </w:p>
          <w:p w14:paraId="6C40318E" w14:textId="77777777" w:rsidR="0093589F" w:rsidRPr="005014DE" w:rsidRDefault="0093589F" w:rsidP="0093589F">
            <w:pPr>
              <w:rPr>
                <w:i/>
                <w:iCs/>
              </w:rPr>
            </w:pPr>
          </w:p>
          <w:p w14:paraId="75BA05CD" w14:textId="77777777" w:rsidR="0093589F" w:rsidRDefault="0093589F" w:rsidP="0093589F">
            <w:pPr>
              <w:rPr>
                <w:rFonts w:ascii="Roboto" w:eastAsia="Roboto" w:hAnsi="Roboto" w:cs="Roboto"/>
                <w:color w:val="030303"/>
                <w:sz w:val="21"/>
                <w:szCs w:val="21"/>
                <w:shd w:val="clear" w:color="auto" w:fill="F9F9F9"/>
              </w:rPr>
            </w:pPr>
          </w:p>
          <w:p w14:paraId="7C7D74FE" w14:textId="77777777" w:rsidR="0093589F" w:rsidRDefault="0093589F" w:rsidP="0093589F">
            <w:r w:rsidRPr="00E533A0">
              <w:rPr>
                <w:b/>
                <w:u w:val="single"/>
              </w:rPr>
              <w:t>Early Childhood Lea</w:t>
            </w:r>
            <w:r>
              <w:rPr>
                <w:b/>
                <w:u w:val="single"/>
              </w:rPr>
              <w:t xml:space="preserve">rning and Knowledge </w:t>
            </w:r>
            <w:r w:rsidRPr="00E533A0">
              <w:rPr>
                <w:b/>
                <w:u w:val="single"/>
              </w:rPr>
              <w:t>Center</w:t>
            </w:r>
            <w:r>
              <w:rPr>
                <w:b/>
                <w:u w:val="single"/>
              </w:rPr>
              <w:t>:</w:t>
            </w:r>
            <w:r w:rsidRPr="00336D85">
              <w:t xml:space="preserve"> </w:t>
            </w:r>
            <w:r w:rsidRPr="005014DE">
              <w:rPr>
                <w:i/>
                <w:iCs/>
              </w:rPr>
              <w:t>Supporting English language development when children have little experience with English</w:t>
            </w:r>
            <w:r w:rsidRPr="00336D85">
              <w:t>- Tip Sheet</w:t>
            </w:r>
          </w:p>
          <w:p w14:paraId="73FE2749" w14:textId="77777777" w:rsidR="0093589F" w:rsidRDefault="002663BA" w:rsidP="0093589F">
            <w:hyperlink r:id="rId32" w:history="1">
              <w:r w:rsidR="0093589F" w:rsidRPr="00DA3AF8">
                <w:rPr>
                  <w:rStyle w:val="Hyperlink"/>
                </w:rPr>
                <w:t>https://eclkc.ohs.acf.hhs.gov/sites/default/files/pdf/dll-english-language-development.pdf</w:t>
              </w:r>
            </w:hyperlink>
          </w:p>
          <w:p w14:paraId="783614D3" w14:textId="77777777" w:rsidR="0093589F" w:rsidRDefault="0093589F" w:rsidP="0093589F"/>
          <w:p w14:paraId="4DC9E5DA" w14:textId="77777777" w:rsidR="0093589F" w:rsidRPr="000332C1" w:rsidRDefault="0093589F" w:rsidP="0093589F">
            <w:pPr>
              <w:rPr>
                <w:b/>
                <w:iCs/>
                <w:color w:val="000000" w:themeColor="text1"/>
                <w:u w:val="single"/>
              </w:rPr>
            </w:pPr>
            <w:r w:rsidRPr="000332C1">
              <w:rPr>
                <w:b/>
                <w:iCs/>
                <w:color w:val="000000" w:themeColor="text1"/>
                <w:u w:val="single"/>
              </w:rPr>
              <w:t>Head Start: Early Childhood Learning and Knowledge Center [ECLKC]-</w:t>
            </w:r>
          </w:p>
          <w:p w14:paraId="5583B822" w14:textId="77777777" w:rsidR="0093589F" w:rsidRPr="00743D4C" w:rsidRDefault="0093589F" w:rsidP="0093589F">
            <w:pPr>
              <w:rPr>
                <w:i/>
                <w:iCs/>
                <w:color w:val="000000" w:themeColor="text1"/>
              </w:rPr>
            </w:pPr>
            <w:r w:rsidRPr="00625285">
              <w:rPr>
                <w:i/>
                <w:iCs/>
                <w:color w:val="000000" w:themeColor="text1"/>
              </w:rPr>
              <w:t xml:space="preserve">Same, Different, and Diverse Understanding Children Who Are Dual Language Learners(DLLs) </w:t>
            </w:r>
            <w:r>
              <w:rPr>
                <w:i/>
                <w:iCs/>
                <w:color w:val="000000" w:themeColor="text1"/>
                <w:sz w:val="28"/>
                <w:szCs w:val="28"/>
              </w:rPr>
              <w:t>(*)</w:t>
            </w:r>
          </w:p>
          <w:p w14:paraId="393BC552" w14:textId="77777777" w:rsidR="0093589F" w:rsidRPr="00A11624" w:rsidRDefault="002663BA" w:rsidP="0093589F">
            <w:pPr>
              <w:rPr>
                <w:iCs/>
                <w:color w:val="0070C0"/>
              </w:rPr>
            </w:pPr>
            <w:hyperlink r:id="rId33">
              <w:r w:rsidR="0093589F" w:rsidRPr="00A11624">
                <w:rPr>
                  <w:iCs/>
                  <w:color w:val="0070C0"/>
                  <w:u w:val="single"/>
                </w:rPr>
                <w:t>https://eclkc.ohs.acf.hhs.gov/sites/default/files/pdf/research-same-different-diverse-eng.pdf</w:t>
              </w:r>
            </w:hyperlink>
          </w:p>
          <w:p w14:paraId="450DB3E1" w14:textId="77777777" w:rsidR="0093589F" w:rsidRPr="00A11624" w:rsidRDefault="0093589F" w:rsidP="0093589F">
            <w:pPr>
              <w:rPr>
                <w:iCs/>
                <w:color w:val="0070C0"/>
              </w:rPr>
            </w:pPr>
            <w:r w:rsidRPr="00A11624">
              <w:rPr>
                <w:iCs/>
                <w:color w:val="0070C0"/>
              </w:rPr>
              <w:t xml:space="preserve">Also available in Spanish </w:t>
            </w:r>
          </w:p>
          <w:p w14:paraId="39BA9774" w14:textId="77777777" w:rsidR="0093589F" w:rsidRPr="00A11624" w:rsidRDefault="002663BA" w:rsidP="0093589F">
            <w:pPr>
              <w:rPr>
                <w:iCs/>
                <w:color w:val="0070C0"/>
              </w:rPr>
            </w:pPr>
            <w:hyperlink r:id="rId34">
              <w:r w:rsidR="0093589F" w:rsidRPr="00A11624">
                <w:rPr>
                  <w:iCs/>
                  <w:color w:val="0070C0"/>
                  <w:u w:val="single"/>
                </w:rPr>
                <w:t>https://eclkc.ohs.acf.hhs.gov/sites/default/files/pdf/research-same-different-diverse-esp.pdf</w:t>
              </w:r>
            </w:hyperlink>
          </w:p>
          <w:p w14:paraId="46511961" w14:textId="77777777" w:rsidR="0093589F" w:rsidRDefault="0093589F" w:rsidP="0093589F"/>
          <w:p w14:paraId="304768B8" w14:textId="77777777" w:rsidR="0093589F" w:rsidRPr="000332C1" w:rsidRDefault="0093589F" w:rsidP="0093589F">
            <w:pPr>
              <w:rPr>
                <w:b/>
                <w:iCs/>
                <w:color w:val="000000" w:themeColor="text1"/>
                <w:u w:val="single"/>
              </w:rPr>
            </w:pPr>
            <w:r w:rsidRPr="000332C1">
              <w:rPr>
                <w:b/>
                <w:iCs/>
                <w:color w:val="000000" w:themeColor="text1"/>
                <w:u w:val="single"/>
              </w:rPr>
              <w:t>Illinois State Board of Education</w:t>
            </w:r>
          </w:p>
          <w:p w14:paraId="3E892373" w14:textId="77777777" w:rsidR="0093589F" w:rsidRDefault="0093589F" w:rsidP="0093589F">
            <w:pPr>
              <w:rPr>
                <w:iCs/>
                <w:color w:val="000000" w:themeColor="text1"/>
              </w:rPr>
            </w:pPr>
            <w:r w:rsidRPr="00D7045E">
              <w:rPr>
                <w:i/>
                <w:iCs/>
                <w:color w:val="000000" w:themeColor="text1"/>
              </w:rPr>
              <w:t>Helping Preschoolers Learn in Two Languages</w:t>
            </w:r>
            <w:r w:rsidRPr="000332C1">
              <w:rPr>
                <w:iCs/>
                <w:color w:val="000000" w:themeColor="text1"/>
              </w:rPr>
              <w:t xml:space="preserve"> </w:t>
            </w:r>
            <w:r>
              <w:rPr>
                <w:iCs/>
                <w:color w:val="000000" w:themeColor="text1"/>
              </w:rPr>
              <w:t>(</w:t>
            </w:r>
            <w:r w:rsidRPr="00841EA2">
              <w:rPr>
                <w:b/>
                <w:bCs/>
                <w:iCs/>
                <w:color w:val="000000" w:themeColor="text1"/>
              </w:rPr>
              <w:t>*</w:t>
            </w:r>
            <w:r>
              <w:rPr>
                <w:iCs/>
                <w:color w:val="000000" w:themeColor="text1"/>
              </w:rPr>
              <w:t>)</w:t>
            </w:r>
          </w:p>
          <w:p w14:paraId="2E21CCFE" w14:textId="77777777" w:rsidR="0093589F" w:rsidRPr="000332C1" w:rsidRDefault="0093589F" w:rsidP="0093589F">
            <w:pPr>
              <w:rPr>
                <w:iCs/>
                <w:color w:val="000000" w:themeColor="text1"/>
              </w:rPr>
            </w:pPr>
            <w:r w:rsidRPr="000332C1">
              <w:rPr>
                <w:iCs/>
                <w:color w:val="000000" w:themeColor="text1"/>
              </w:rPr>
              <w:t>[Tip Sheet for Teachers] (Also available in Spanish and Polish)-</w:t>
            </w:r>
          </w:p>
          <w:p w14:paraId="4638E7DD" w14:textId="20B7982F" w:rsidR="0093589F" w:rsidRPr="002663BA" w:rsidRDefault="002663BA" w:rsidP="0093589F">
            <w:pPr>
              <w:rPr>
                <w:iCs/>
                <w:color w:val="0070C0"/>
              </w:rPr>
            </w:pPr>
            <w:hyperlink r:id="rId35">
              <w:r w:rsidR="0093589F" w:rsidRPr="00A11624">
                <w:rPr>
                  <w:iCs/>
                  <w:color w:val="0070C0"/>
                  <w:u w:val="single"/>
                </w:rPr>
                <w:t>https://illinoisearlylearning.org/tipsheets/bilingual-classroom/</w:t>
              </w:r>
            </w:hyperlink>
          </w:p>
        </w:tc>
        <w:tc>
          <w:tcPr>
            <w:tcW w:w="3510" w:type="dxa"/>
          </w:tcPr>
          <w:p w14:paraId="1023D378" w14:textId="77777777" w:rsidR="0093589F" w:rsidRPr="00E533A0" w:rsidRDefault="0093589F" w:rsidP="0093589F">
            <w:pPr>
              <w:rPr>
                <w:b/>
                <w:u w:val="single"/>
              </w:rPr>
            </w:pPr>
          </w:p>
        </w:tc>
      </w:tr>
    </w:tbl>
    <w:p w14:paraId="250B9E03" w14:textId="77777777" w:rsidR="00931964" w:rsidRDefault="00931964" w:rsidP="00931964"/>
    <w:p w14:paraId="1CAE3651" w14:textId="77777777" w:rsidR="00B14D4F" w:rsidRDefault="002663BA"/>
    <w:sectPr w:rsidR="00B14D4F" w:rsidSect="00931964">
      <w:headerReference w:type="even" r:id="rId36"/>
      <w:headerReference w:type="default" r:id="rId37"/>
      <w:footerReference w:type="even" r:id="rId38"/>
      <w:footerReference w:type="default" r:id="rId39"/>
      <w:headerReference w:type="first" r:id="rId40"/>
      <w:footerReference w:type="first" r:id="rId41"/>
      <w:pgSz w:w="20160" w:h="12240" w:orient="landscape" w:code="5"/>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ECF4156" w14:textId="77777777" w:rsidR="00931964" w:rsidRDefault="00931964" w:rsidP="00931964">
      <w:r>
        <w:separator/>
      </w:r>
    </w:p>
  </w:endnote>
  <w:endnote w:type="continuationSeparator" w:id="0">
    <w:p w14:paraId="6D93CF43" w14:textId="77777777" w:rsidR="00931964" w:rsidRDefault="00931964" w:rsidP="009319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Roboto">
    <w:altName w:val="Arial"/>
    <w:charset w:val="00"/>
    <w:family w:val="auto"/>
    <w:pitch w:val="default"/>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CEB4CF" w14:textId="77777777" w:rsidR="002663BA" w:rsidRDefault="002663B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F14615" w14:textId="77777777" w:rsidR="00931964" w:rsidRDefault="00931964" w:rsidP="00931964">
    <w:pPr>
      <w:ind w:right="360"/>
    </w:pPr>
    <w:r>
      <w:rPr>
        <w:b/>
        <w:bCs/>
        <w:sz w:val="28"/>
        <w:szCs w:val="28"/>
      </w:rPr>
      <w:t>(*)</w:t>
    </w:r>
    <w:r>
      <w:t>Indicates resource that can be used for more than one competency or competency areas.</w:t>
    </w:r>
  </w:p>
  <w:p w14:paraId="4F1A8B97" w14:textId="77777777" w:rsidR="00931964" w:rsidRDefault="00931964" w:rsidP="00931964">
    <w:pPr>
      <w:ind w:right="360"/>
    </w:pPr>
    <w:r>
      <w:rPr>
        <w:b/>
        <w:bCs/>
        <w:color w:val="FF0000"/>
        <w:sz w:val="28"/>
        <w:szCs w:val="28"/>
      </w:rPr>
      <w:t>(#)</w:t>
    </w:r>
    <w:r w:rsidRPr="009D2A73">
      <w:rPr>
        <w:b/>
        <w:bCs/>
        <w:color w:val="FF0000"/>
        <w:sz w:val="28"/>
        <w:szCs w:val="28"/>
      </w:rPr>
      <w:t xml:space="preserve"> </w:t>
    </w:r>
    <w:r>
      <w:t>Indicates new descriptor, not found in prior versions of the Gateways Bilingual/ESL Competencies or an edition to an existing descriptor.</w:t>
    </w:r>
  </w:p>
  <w:p w14:paraId="469467A9" w14:textId="23834003" w:rsidR="00931964" w:rsidRDefault="00931964" w:rsidP="00931964">
    <w:pPr>
      <w:pStyle w:val="Footer"/>
    </w:pPr>
    <w:r>
      <w:rPr>
        <w:b/>
        <w:bCs/>
        <w:i/>
        <w:iCs/>
        <w:color w:val="000000" w:themeColor="text1"/>
        <w:sz w:val="28"/>
        <w:szCs w:val="28"/>
      </w:rPr>
      <w:t>(&amp;)</w:t>
    </w:r>
    <w:r>
      <w:t xml:space="preserve">This resource is currently free to Illinois residents, but requires that users register on the </w:t>
    </w:r>
    <w:proofErr w:type="spellStart"/>
    <w:r>
      <w:t>UOnline</w:t>
    </w:r>
    <w:proofErr w:type="spellEnd"/>
    <w:r>
      <w:t xml:space="preserve"> University of Wisconsin-Madison Website.</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203F3E3" w14:textId="77777777" w:rsidR="002663BA" w:rsidRDefault="002663B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8D16B7B" w14:textId="77777777" w:rsidR="00931964" w:rsidRDefault="00931964" w:rsidP="00931964">
      <w:r>
        <w:separator/>
      </w:r>
    </w:p>
  </w:footnote>
  <w:footnote w:type="continuationSeparator" w:id="0">
    <w:p w14:paraId="70E184A0" w14:textId="77777777" w:rsidR="00931964" w:rsidRDefault="00931964" w:rsidP="0093196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0AEDD7" w14:textId="36412CC9" w:rsidR="002663BA" w:rsidRDefault="002663BA">
    <w:pPr>
      <w:pStyle w:val="Header"/>
    </w:pPr>
    <w:r>
      <w:rPr>
        <w:noProof/>
      </w:rPr>
      <w:pict w14:anchorId="25151E8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2588157" o:spid="_x0000_s2050" type="#_x0000_t136" style="position:absolute;margin-left:0;margin-top:0;width:543.8pt;height:217.5pt;rotation:315;z-index:-251655168;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6A8695C" w14:textId="213D54D2" w:rsidR="002663BA" w:rsidRDefault="002663BA">
    <w:pPr>
      <w:pStyle w:val="Header"/>
    </w:pPr>
    <w:r>
      <w:rPr>
        <w:noProof/>
      </w:rPr>
      <w:pict w14:anchorId="4B19361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2588158" o:spid="_x0000_s2051" type="#_x0000_t136" style="position:absolute;margin-left:0;margin-top:0;width:543.8pt;height:217.5pt;rotation:315;z-index:-251653120;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702D6EB" w14:textId="658190AF" w:rsidR="002663BA" w:rsidRDefault="002663BA">
    <w:pPr>
      <w:pStyle w:val="Header"/>
    </w:pPr>
    <w:r>
      <w:rPr>
        <w:noProof/>
      </w:rPr>
      <w:pict w14:anchorId="0855FAC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2588156" o:spid="_x0000_s2049" type="#_x0000_t136" style="position:absolute;margin-left:0;margin-top:0;width:543.8pt;height:217.5pt;rotation:315;z-index:-251657216;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8785B0B"/>
    <w:multiLevelType w:val="hybridMultilevel"/>
    <w:tmpl w:val="85A2F836"/>
    <w:lvl w:ilvl="0" w:tplc="43880420">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F907E5A"/>
    <w:multiLevelType w:val="hybridMultilevel"/>
    <w:tmpl w:val="85A2F836"/>
    <w:lvl w:ilvl="0" w:tplc="43880420">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52F3106"/>
    <w:multiLevelType w:val="hybridMultilevel"/>
    <w:tmpl w:val="ECD44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7257679"/>
    <w:multiLevelType w:val="hybridMultilevel"/>
    <w:tmpl w:val="81529656"/>
    <w:lvl w:ilvl="0" w:tplc="04090003">
      <w:start w:val="1"/>
      <w:numFmt w:val="bullet"/>
      <w:lvlText w:val="o"/>
      <w:lvlJc w:val="left"/>
      <w:pPr>
        <w:ind w:left="360" w:hanging="360"/>
      </w:pPr>
      <w:rPr>
        <w:rFonts w:ascii="Courier New" w:hAnsi="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47681ABA"/>
    <w:multiLevelType w:val="hybridMultilevel"/>
    <w:tmpl w:val="EC948BB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BA30D5E"/>
    <w:multiLevelType w:val="hybridMultilevel"/>
    <w:tmpl w:val="188C2054"/>
    <w:lvl w:ilvl="0" w:tplc="901E4398">
      <w:start w:val="2"/>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EC92916"/>
    <w:multiLevelType w:val="hybridMultilevel"/>
    <w:tmpl w:val="C80E69A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6"/>
  </w:num>
  <w:num w:numId="2">
    <w:abstractNumId w:val="4"/>
  </w:num>
  <w:num w:numId="3">
    <w:abstractNumId w:val="0"/>
  </w:num>
  <w:num w:numId="4">
    <w:abstractNumId w:val="1"/>
  </w:num>
  <w:num w:numId="5">
    <w:abstractNumId w:val="5"/>
  </w:num>
  <w:num w:numId="6">
    <w:abstractNumId w:val="3"/>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1964"/>
    <w:rsid w:val="002663BA"/>
    <w:rsid w:val="00466013"/>
    <w:rsid w:val="00533449"/>
    <w:rsid w:val="005B02C1"/>
    <w:rsid w:val="00790C43"/>
    <w:rsid w:val="00931964"/>
    <w:rsid w:val="0093589F"/>
    <w:rsid w:val="00977665"/>
    <w:rsid w:val="00E03801"/>
    <w:rsid w:val="00E752F7"/>
    <w:rsid w:val="00F341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262B3C7"/>
  <w15:chartTrackingRefBased/>
  <w15:docId w15:val="{7F95379F-8FD1-4890-AFC0-AE797D8154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1964"/>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E03801"/>
    <w:pPr>
      <w:keepNext/>
      <w:keepLines/>
      <w:spacing w:before="480" w:after="120"/>
      <w:outlineLvl w:val="0"/>
    </w:pPr>
    <w:rPr>
      <w:b/>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basedOn w:val="DefaultParagraphFont"/>
    <w:uiPriority w:val="99"/>
    <w:semiHidden/>
    <w:unhideWhenUsed/>
    <w:rsid w:val="00931964"/>
    <w:rPr>
      <w:color w:val="954F72" w:themeColor="followedHyperlink"/>
      <w:u w:val="single"/>
    </w:rPr>
  </w:style>
  <w:style w:type="paragraph" w:styleId="Header">
    <w:name w:val="header"/>
    <w:basedOn w:val="Normal"/>
    <w:link w:val="HeaderChar"/>
    <w:uiPriority w:val="99"/>
    <w:unhideWhenUsed/>
    <w:rsid w:val="00931964"/>
    <w:pPr>
      <w:tabs>
        <w:tab w:val="center" w:pos="4680"/>
        <w:tab w:val="right" w:pos="9360"/>
      </w:tabs>
    </w:pPr>
  </w:style>
  <w:style w:type="character" w:customStyle="1" w:styleId="HeaderChar">
    <w:name w:val="Header Char"/>
    <w:basedOn w:val="DefaultParagraphFont"/>
    <w:link w:val="Header"/>
    <w:uiPriority w:val="99"/>
    <w:rsid w:val="00931964"/>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931964"/>
    <w:pPr>
      <w:tabs>
        <w:tab w:val="center" w:pos="4680"/>
        <w:tab w:val="right" w:pos="9360"/>
      </w:tabs>
    </w:pPr>
  </w:style>
  <w:style w:type="character" w:customStyle="1" w:styleId="FooterChar">
    <w:name w:val="Footer Char"/>
    <w:basedOn w:val="DefaultParagraphFont"/>
    <w:link w:val="Footer"/>
    <w:uiPriority w:val="99"/>
    <w:rsid w:val="00931964"/>
    <w:rPr>
      <w:rFonts w:ascii="Times New Roman" w:eastAsia="Times New Roman" w:hAnsi="Times New Roman" w:cs="Times New Roman"/>
      <w:sz w:val="24"/>
      <w:szCs w:val="24"/>
    </w:rPr>
  </w:style>
  <w:style w:type="paragraph" w:styleId="CommentText">
    <w:name w:val="annotation text"/>
    <w:basedOn w:val="Normal"/>
    <w:link w:val="CommentTextChar"/>
    <w:uiPriority w:val="99"/>
    <w:unhideWhenUsed/>
    <w:rsid w:val="00931964"/>
  </w:style>
  <w:style w:type="character" w:customStyle="1" w:styleId="CommentTextChar">
    <w:name w:val="Comment Text Char"/>
    <w:basedOn w:val="DefaultParagraphFont"/>
    <w:link w:val="CommentText"/>
    <w:uiPriority w:val="99"/>
    <w:rsid w:val="00931964"/>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E03801"/>
    <w:rPr>
      <w:rFonts w:ascii="Times New Roman" w:eastAsia="Times New Roman" w:hAnsi="Times New Roman" w:cs="Times New Roman"/>
      <w:b/>
      <w:sz w:val="48"/>
      <w:szCs w:val="48"/>
    </w:rPr>
  </w:style>
  <w:style w:type="character" w:styleId="Hyperlink">
    <w:name w:val="Hyperlink"/>
    <w:basedOn w:val="DefaultParagraphFont"/>
    <w:uiPriority w:val="99"/>
    <w:unhideWhenUsed/>
    <w:rsid w:val="00E03801"/>
    <w:rPr>
      <w:color w:val="0563C1" w:themeColor="hyperlink"/>
      <w:u w:val="single"/>
    </w:rPr>
  </w:style>
  <w:style w:type="character" w:styleId="UnresolvedMention">
    <w:name w:val="Unresolved Mention"/>
    <w:basedOn w:val="DefaultParagraphFont"/>
    <w:uiPriority w:val="99"/>
    <w:semiHidden/>
    <w:unhideWhenUsed/>
    <w:rsid w:val="00533449"/>
    <w:rPr>
      <w:color w:val="605E5C"/>
      <w:shd w:val="clear" w:color="auto" w:fill="E1DFDD"/>
    </w:rPr>
  </w:style>
  <w:style w:type="paragraph" w:styleId="ListParagraph">
    <w:name w:val="List Paragraph"/>
    <w:basedOn w:val="Normal"/>
    <w:uiPriority w:val="34"/>
    <w:qFormat/>
    <w:rsid w:val="00F341B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aeyc.org/resources/pubs/tyc/dec2017/supporting-language-culturally-rich-dramatic-play" TargetMode="External"/><Relationship Id="rId18" Type="http://schemas.openxmlformats.org/officeDocument/2006/relationships/hyperlink" Target="https://register.gotowebinar.com/register/1965285047696831490" TargetMode="External"/><Relationship Id="rId26" Type="http://schemas.openxmlformats.org/officeDocument/2006/relationships/hyperlink" Target="https://www.youtube.com/watch?v=bIThzCEYmzU" TargetMode="External"/><Relationship Id="rId39" Type="http://schemas.openxmlformats.org/officeDocument/2006/relationships/footer" Target="footer2.xml"/><Relationship Id="rId21" Type="http://schemas.openxmlformats.org/officeDocument/2006/relationships/hyperlink" Target="https://www.cuny-nysieb.org/wp-content/uploads/2016/04/Translanguaging-Guide-March-2013.pdf" TargetMode="External"/><Relationship Id="rId34" Type="http://schemas.openxmlformats.org/officeDocument/2006/relationships/hyperlink" Target="https://eclkc.ohs.acf.hhs.gov/sites/default/files/pdf/research-same-different-diverse-esp.pdf" TargetMode="External"/><Relationship Id="rId42" Type="http://schemas.openxmlformats.org/officeDocument/2006/relationships/fontTable" Target="fontTable.xml"/><Relationship Id="rId7" Type="http://schemas.openxmlformats.org/officeDocument/2006/relationships/hyperlink" Target="https://www.youtube.com/watch?v=wYzFMblqHkI&amp;list=PLhOEVkEub6hEkfyp3Y6YSH3dHZWRpgykX&amp;index=4&amp;t=0s" TargetMode="External"/><Relationship Id="rId2" Type="http://schemas.openxmlformats.org/officeDocument/2006/relationships/styles" Target="styles.xml"/><Relationship Id="rId16" Type="http://schemas.openxmlformats.org/officeDocument/2006/relationships/hyperlink" Target="https://www.youtube.com/watch?v=K1tK-WQFedI" TargetMode="External"/><Relationship Id="rId20" Type="http://schemas.openxmlformats.org/officeDocument/2006/relationships/hyperlink" Target="https://eclkc.ohs.acf.hhs.gov/sites/default/files/pdf/pps-language-models.pdf" TargetMode="External"/><Relationship Id="rId29" Type="http://schemas.openxmlformats.org/officeDocument/2006/relationships/hyperlink" Target="https://wida.wisc.edu/sites/default/files/resource/Early-ELD-Standards-Guide-2015-Edition.pdf" TargetMode="External"/><Relationship Id="rId41"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clkc.ohs.acf.hhs.gov/sites/default/files/pdf/dll-classroom-schedules-transitions.pdf" TargetMode="External"/><Relationship Id="rId24" Type="http://schemas.openxmlformats.org/officeDocument/2006/relationships/hyperlink" Target="https://www.youtube.com/watch?v=9LiQXoOLtW8" TargetMode="External"/><Relationship Id="rId32" Type="http://schemas.openxmlformats.org/officeDocument/2006/relationships/hyperlink" Target="https://eclkc.ohs.acf.hhs.gov/sites/default/files/pdf/dll-english-language-development.pdf" TargetMode="External"/><Relationship Id="rId37" Type="http://schemas.openxmlformats.org/officeDocument/2006/relationships/header" Target="header2.xml"/><Relationship Id="rId40"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yperlink" Target="https://www.youtube.com/watch?v=TB5xsGiGzyM" TargetMode="External"/><Relationship Id="rId23" Type="http://schemas.openxmlformats.org/officeDocument/2006/relationships/hyperlink" Target="https://www.youtube.com/watch?v=09PrmLppQ1A" TargetMode="External"/><Relationship Id="rId28" Type="http://schemas.openxmlformats.org/officeDocument/2006/relationships/hyperlink" Target="https://wida.wisc.edu/sites/default/files/resource/Early-ELD-Standards-Guide-2014-Edition.pdf" TargetMode="External"/><Relationship Id="rId36" Type="http://schemas.openxmlformats.org/officeDocument/2006/relationships/header" Target="header1.xml"/><Relationship Id="rId10" Type="http://schemas.openxmlformats.org/officeDocument/2006/relationships/hyperlink" Target="https://eclkc.ohs.acf.hhs.gov/sites/default/files/pdf/dll-creating-environments.pdf" TargetMode="External"/><Relationship Id="rId19" Type="http://schemas.openxmlformats.org/officeDocument/2006/relationships/hyperlink" Target="https://www.newamerica.org/education-policy/edcentral/dual-language-learners-literacy-and-language-development-through-pre-k/" TargetMode="External"/><Relationship Id="rId31" Type="http://schemas.openxmlformats.org/officeDocument/2006/relationships/hyperlink" Target="https://eclkc.ohs.acf.hhs.gov/sites/default/files/pdf/dll-supporting-cultural-guides-language-models.pdf" TargetMode="External"/><Relationship Id="rId4" Type="http://schemas.openxmlformats.org/officeDocument/2006/relationships/webSettings" Target="webSettings.xml"/><Relationship Id="rId9" Type="http://schemas.openxmlformats.org/officeDocument/2006/relationships/hyperlink" Target="https://www.youtube.com/watch?v=i-TMa8ZObl4" TargetMode="External"/><Relationship Id="rId14" Type="http://schemas.openxmlformats.org/officeDocument/2006/relationships/hyperlink" Target="https://www.youtube.com/watch?v=xqCmvPxssYw&amp;list=PLhOEVkEub6hEkfyp3Y6YSH3dHZWRpgykX&amp;index=6&amp;t=0s" TargetMode="External"/><Relationship Id="rId22" Type="http://schemas.openxmlformats.org/officeDocument/2006/relationships/hyperlink" Target="https://www.aft.org/ae/fall2018/espinosa" TargetMode="External"/><Relationship Id="rId27" Type="http://schemas.openxmlformats.org/officeDocument/2006/relationships/hyperlink" Target="https://earlyedgecalifornia.org/distance-learning-webinars-from-early-edge-california/" TargetMode="External"/><Relationship Id="rId30" Type="http://schemas.openxmlformats.org/officeDocument/2006/relationships/hyperlink" Target="https://wida.wisc.edu/resources/los-estandares-del-desarrollo-del-lenguaje-temprano-del-espanol-de-wida-edicion-2015" TargetMode="External"/><Relationship Id="rId35" Type="http://schemas.openxmlformats.org/officeDocument/2006/relationships/hyperlink" Target="https://illinoisearlylearning.org/tipsheets/bilingual-classroom/" TargetMode="External"/><Relationship Id="rId43" Type="http://schemas.openxmlformats.org/officeDocument/2006/relationships/theme" Target="theme/theme1.xml"/><Relationship Id="rId8" Type="http://schemas.openxmlformats.org/officeDocument/2006/relationships/hyperlink" Target="https://pk3teachleadgrow.org/learning-modules/evas-classroom-instruction/" TargetMode="External"/><Relationship Id="rId3" Type="http://schemas.openxmlformats.org/officeDocument/2006/relationships/settings" Target="settings.xml"/><Relationship Id="rId12" Type="http://schemas.openxmlformats.org/officeDocument/2006/relationships/hyperlink" Target="https://eclkc.ohs.acf.hhs.gov/sites/default/files/pdf/dll-childrens-home-languages.pdf" TargetMode="External"/><Relationship Id="rId17" Type="http://schemas.openxmlformats.org/officeDocument/2006/relationships/hyperlink" Target="https://www.youtube.com/watch?v=u_-759uSCgY" TargetMode="External"/><Relationship Id="rId25" Type="http://schemas.openxmlformats.org/officeDocument/2006/relationships/hyperlink" Target="https://www.youtube.com/watch?v=WT9daxBNDrA" TargetMode="External"/><Relationship Id="rId33" Type="http://schemas.openxmlformats.org/officeDocument/2006/relationships/hyperlink" Target="https://eclkc.ohs.acf.hhs.gov/sites/default/files/pdf/research-same-different-diverse-eng.pdf" TargetMode="External"/><Relationship Id="rId3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7</Pages>
  <Words>1862</Words>
  <Characters>10614</Characters>
  <Application>Microsoft Office Word</Application>
  <DocSecurity>0</DocSecurity>
  <Lines>88</Lines>
  <Paragraphs>24</Paragraphs>
  <ScaleCrop>false</ScaleCrop>
  <Company/>
  <LinksUpToDate>false</LinksUpToDate>
  <CharactersWithSpaces>12452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Stephanie Hellmer</dc:creator>
  <cp:keywords/>
  <dc:description/>
  <cp:lastModifiedBy>Stephanie Hellmer</cp:lastModifiedBy>
  <cp:revision>3</cp:revision>
  <dcterms:created xsi:type="dcterms:W3CDTF">2020-07-28T13:40:00Z</dcterms:created>
  <dcterms:modified xsi:type="dcterms:W3CDTF">2020-08-03T16:33:00Z</dcterms:modified>
</cp:coreProperties>
</file>