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E677" w14:textId="77777777" w:rsidR="00931964" w:rsidRPr="00B827C4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GATEWAYS TO OPPORTUNITY ®</w:t>
      </w:r>
    </w:p>
    <w:p w14:paraId="55904084" w14:textId="77777777" w:rsidR="00931964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A07E744" w14:textId="77777777" w:rsidR="00931964" w:rsidRPr="00E54521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bCs/>
          <w:sz w:val="28"/>
          <w:szCs w:val="28"/>
        </w:rPr>
      </w:pPr>
      <w:r w:rsidRPr="00E54521">
        <w:rPr>
          <w:rFonts w:eastAsia="Arial"/>
          <w:b/>
          <w:bCs/>
          <w:sz w:val="28"/>
          <w:szCs w:val="28"/>
        </w:rPr>
        <w:t>ES</w:t>
      </w:r>
      <w:r>
        <w:rPr>
          <w:rFonts w:eastAsia="Arial"/>
          <w:b/>
          <w:bCs/>
          <w:sz w:val="28"/>
          <w:szCs w:val="28"/>
        </w:rPr>
        <w:t>L &amp;</w:t>
      </w:r>
      <w:r w:rsidRPr="00E54521">
        <w:rPr>
          <w:rFonts w:eastAsia="Arial"/>
          <w:b/>
          <w:bCs/>
          <w:sz w:val="28"/>
          <w:szCs w:val="28"/>
        </w:rPr>
        <w:t xml:space="preserve"> Bilingual Credential</w:t>
      </w:r>
    </w:p>
    <w:p w14:paraId="3C3FD0FA" w14:textId="4D759E43" w:rsidR="00931964" w:rsidRPr="00E54521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bCs/>
          <w:sz w:val="28"/>
          <w:szCs w:val="28"/>
        </w:rPr>
      </w:pPr>
      <w:r w:rsidRPr="00E54521">
        <w:rPr>
          <w:rFonts w:eastAsia="Arial"/>
          <w:b/>
          <w:bCs/>
          <w:sz w:val="28"/>
          <w:szCs w:val="28"/>
        </w:rPr>
        <w:t>CONTENT AREA</w:t>
      </w:r>
      <w:r>
        <w:rPr>
          <w:rFonts w:eastAsia="Arial"/>
          <w:b/>
          <w:bCs/>
          <w:sz w:val="28"/>
          <w:szCs w:val="28"/>
        </w:rPr>
        <w:t>:</w:t>
      </w:r>
      <w:r w:rsidRPr="00E54521">
        <w:rPr>
          <w:rFonts w:eastAsia="Arial"/>
          <w:b/>
          <w:bCs/>
          <w:sz w:val="28"/>
          <w:szCs w:val="28"/>
        </w:rPr>
        <w:t xml:space="preserve"> </w:t>
      </w:r>
      <w:r w:rsidR="00B83A2A" w:rsidRPr="00DD3547">
        <w:rPr>
          <w:rFonts w:eastAsia="Arial"/>
          <w:b/>
          <w:bCs/>
          <w:i/>
          <w:iCs/>
          <w:sz w:val="28"/>
          <w:szCs w:val="28"/>
        </w:rPr>
        <w:t>FAMILY AND COMMUNITY RELATIONSHIP</w:t>
      </w:r>
      <w:r w:rsidR="00B83A2A">
        <w:rPr>
          <w:rFonts w:eastAsia="Arial"/>
          <w:b/>
          <w:bCs/>
          <w:i/>
          <w:iCs/>
          <w:sz w:val="28"/>
          <w:szCs w:val="28"/>
        </w:rPr>
        <w:t>S</w:t>
      </w:r>
    </w:p>
    <w:tbl>
      <w:tblPr>
        <w:tblW w:w="1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3150"/>
        <w:gridCol w:w="2880"/>
        <w:gridCol w:w="3060"/>
        <w:gridCol w:w="3330"/>
        <w:gridCol w:w="3600"/>
      </w:tblGrid>
      <w:tr w:rsidR="00E03801" w:rsidRPr="0035553C" w14:paraId="64B98BD5" w14:textId="77777777" w:rsidTr="00466013">
        <w:trPr>
          <w:trHeight w:val="744"/>
          <w:tblHeader/>
        </w:trPr>
        <w:tc>
          <w:tcPr>
            <w:tcW w:w="2515" w:type="dxa"/>
            <w:shd w:val="clear" w:color="auto" w:fill="auto"/>
          </w:tcPr>
          <w:p w14:paraId="345FD8FC" w14:textId="77777777" w:rsidR="00E03801" w:rsidRPr="00A22A87" w:rsidRDefault="00E03801" w:rsidP="0054383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2A87">
              <w:rPr>
                <w:b/>
                <w:bCs/>
                <w:iCs/>
                <w:color w:val="000000" w:themeColor="text1"/>
                <w:sz w:val="28"/>
                <w:szCs w:val="28"/>
              </w:rPr>
              <w:t>Competency</w:t>
            </w:r>
          </w:p>
        </w:tc>
        <w:tc>
          <w:tcPr>
            <w:tcW w:w="3150" w:type="dxa"/>
            <w:shd w:val="clear" w:color="auto" w:fill="auto"/>
          </w:tcPr>
          <w:p w14:paraId="5C1415C2" w14:textId="77777777" w:rsidR="00E03801" w:rsidRPr="0035553C" w:rsidRDefault="00E03801" w:rsidP="00543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Descriptor(s)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A7FE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Videos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8010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Modules/Webinars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8F8D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Tip Sheets/</w:t>
            </w:r>
          </w:p>
          <w:p w14:paraId="2858CE5F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Blog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35553C">
              <w:rPr>
                <w:rFonts w:eastAsia="Calibri"/>
                <w:b/>
                <w:bCs/>
                <w:sz w:val="28"/>
                <w:szCs w:val="28"/>
              </w:rPr>
              <w:t xml:space="preserve">Posts/How </w:t>
            </w:r>
            <w:proofErr w:type="spellStart"/>
            <w:r w:rsidRPr="0035553C">
              <w:rPr>
                <w:rFonts w:eastAsia="Calibri"/>
                <w:b/>
                <w:bCs/>
                <w:sz w:val="28"/>
                <w:szCs w:val="28"/>
              </w:rPr>
              <w:t>Tos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CFB0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Papers</w:t>
            </w:r>
          </w:p>
        </w:tc>
      </w:tr>
      <w:tr w:rsidR="005051D3" w:rsidRPr="0035553C" w14:paraId="32CB549F" w14:textId="77777777" w:rsidTr="005051D3">
        <w:trPr>
          <w:trHeight w:val="1178"/>
        </w:trPr>
        <w:tc>
          <w:tcPr>
            <w:tcW w:w="2515" w:type="dxa"/>
            <w:shd w:val="clear" w:color="auto" w:fill="C5E0B3" w:themeFill="accent6" w:themeFillTint="66"/>
          </w:tcPr>
          <w:p w14:paraId="3D365A66" w14:textId="6E854262" w:rsidR="005051D3" w:rsidRPr="0035553C" w:rsidRDefault="005051D3" w:rsidP="005051D3">
            <w:r w:rsidRPr="00B83A2A">
              <w:rPr>
                <w:b/>
                <w:bCs/>
                <w:color w:val="000000" w:themeColor="text1"/>
              </w:rPr>
              <w:t>FCR5</w:t>
            </w:r>
            <w:r w:rsidRPr="00B83A2A">
              <w:rPr>
                <w:color w:val="000000" w:themeColor="text1"/>
              </w:rPr>
              <w:t xml:space="preserve"> </w:t>
            </w:r>
            <w:r w:rsidRPr="00B83A2A">
              <w:t>Describes and gives examples of the communication preferences of multilingual and multicultural families in terms of language and modality.</w:t>
            </w:r>
          </w:p>
        </w:tc>
        <w:tc>
          <w:tcPr>
            <w:tcW w:w="3150" w:type="dxa"/>
          </w:tcPr>
          <w:p w14:paraId="7C0D8DA3" w14:textId="724506FC" w:rsidR="005051D3" w:rsidRPr="0035553C" w:rsidRDefault="005051D3" w:rsidP="005051D3">
            <w:pPr>
              <w:rPr>
                <w:color w:val="FF0000"/>
              </w:rPr>
            </w:pPr>
            <w:r w:rsidRPr="00B83A2A">
              <w:t>Adapts communication based on the preferences of different members of the family and other significant caregivers.</w:t>
            </w:r>
          </w:p>
        </w:tc>
        <w:tc>
          <w:tcPr>
            <w:tcW w:w="2880" w:type="dxa"/>
          </w:tcPr>
          <w:p w14:paraId="5D29D340" w14:textId="77777777" w:rsidR="005051D3" w:rsidRPr="00DD3547" w:rsidRDefault="005051D3" w:rsidP="005051D3">
            <w:pPr>
              <w:rPr>
                <w:b/>
                <w:u w:val="single"/>
              </w:rPr>
            </w:pPr>
            <w:r w:rsidRPr="00DD3547">
              <w:rPr>
                <w:b/>
                <w:u w:val="single"/>
              </w:rPr>
              <w:t>Illinois State University:</w:t>
            </w:r>
          </w:p>
          <w:p w14:paraId="289A390F" w14:textId="77777777" w:rsidR="005051D3" w:rsidRPr="00DD3547" w:rsidRDefault="005051D3" w:rsidP="005051D3">
            <w:r w:rsidRPr="00DD3547">
              <w:t>Kindergarten teacher discusses strategies for communicating with families including home visits. video</w:t>
            </w:r>
          </w:p>
          <w:p w14:paraId="2EFF9928" w14:textId="3F8BC320" w:rsidR="005051D3" w:rsidRPr="0035553C" w:rsidRDefault="00C91451" w:rsidP="005051D3">
            <w:pPr>
              <w:rPr>
                <w:rFonts w:eastAsia="Calibri"/>
              </w:rPr>
            </w:pPr>
            <w:hyperlink r:id="rId7">
              <w:r w:rsidR="005051D3" w:rsidRPr="00DD3547">
                <w:rPr>
                  <w:color w:val="1155CC"/>
                  <w:u w:val="single"/>
                </w:rPr>
                <w:t>https://pk3teachleadgrow.org/learning-modules/marthas-professionalism-conversation/</w:t>
              </w:r>
            </w:hyperlink>
            <w:r w:rsidR="005051D3" w:rsidRPr="00DD3547">
              <w:t xml:space="preserve">  </w:t>
            </w:r>
          </w:p>
        </w:tc>
        <w:tc>
          <w:tcPr>
            <w:tcW w:w="3060" w:type="dxa"/>
          </w:tcPr>
          <w:p w14:paraId="1EA35F96" w14:textId="6FC971D2" w:rsidR="005051D3" w:rsidRPr="00247806" w:rsidRDefault="005051D3" w:rsidP="005051D3">
            <w:pPr>
              <w:rPr>
                <w:color w:val="1155CC"/>
                <w:u w:val="single"/>
              </w:rPr>
            </w:pPr>
          </w:p>
        </w:tc>
        <w:tc>
          <w:tcPr>
            <w:tcW w:w="3330" w:type="dxa"/>
          </w:tcPr>
          <w:p w14:paraId="3C42CA40" w14:textId="6DAE3016" w:rsidR="005051D3" w:rsidRPr="0035553C" w:rsidRDefault="005051D3" w:rsidP="005051D3">
            <w:pPr>
              <w:rPr>
                <w:rFonts w:eastAsia="Calibri"/>
              </w:rPr>
            </w:pPr>
          </w:p>
        </w:tc>
        <w:tc>
          <w:tcPr>
            <w:tcW w:w="3600" w:type="dxa"/>
          </w:tcPr>
          <w:p w14:paraId="1ACC8307" w14:textId="1209CEBA" w:rsidR="005051D3" w:rsidRPr="0035553C" w:rsidRDefault="005051D3" w:rsidP="005051D3">
            <w:pPr>
              <w:rPr>
                <w:rFonts w:eastAsia="Calibri"/>
              </w:rPr>
            </w:pPr>
          </w:p>
        </w:tc>
      </w:tr>
      <w:tr w:rsidR="005051D3" w:rsidRPr="0035553C" w14:paraId="72434F28" w14:textId="77777777" w:rsidTr="005051D3">
        <w:trPr>
          <w:trHeight w:val="58"/>
        </w:trPr>
        <w:tc>
          <w:tcPr>
            <w:tcW w:w="2515" w:type="dxa"/>
            <w:shd w:val="clear" w:color="auto" w:fill="C5E0B3" w:themeFill="accent6" w:themeFillTint="66"/>
          </w:tcPr>
          <w:p w14:paraId="0A4AD651" w14:textId="1E208545" w:rsidR="005051D3" w:rsidRPr="00B83A2A" w:rsidRDefault="005051D3" w:rsidP="005051D3">
            <w:pPr>
              <w:rPr>
                <w:b/>
                <w:bCs/>
                <w:color w:val="000000" w:themeColor="text1"/>
              </w:rPr>
            </w:pPr>
            <w:r w:rsidRPr="00B83A2A">
              <w:rPr>
                <w:b/>
                <w:bCs/>
                <w:color w:val="000000" w:themeColor="text1"/>
              </w:rPr>
              <w:t xml:space="preserve">FCR6 </w:t>
            </w:r>
            <w:r w:rsidRPr="00B83A2A">
              <w:t>Identifies strategies to gather information about families’ goals and preferences regarding children’s multilingual development</w:t>
            </w:r>
            <w:r w:rsidRPr="00B83A2A">
              <w:rPr>
                <w:color w:val="FF0000"/>
              </w:rPr>
              <w:t>.</w:t>
            </w:r>
          </w:p>
        </w:tc>
        <w:tc>
          <w:tcPr>
            <w:tcW w:w="3150" w:type="dxa"/>
          </w:tcPr>
          <w:p w14:paraId="441A2522" w14:textId="77777777" w:rsidR="005051D3" w:rsidRPr="00DD3547" w:rsidRDefault="005051D3" w:rsidP="005051D3">
            <w:r w:rsidRPr="00DD3547">
              <w:t>Demonstrates knowledge of culturally and linguistically appropriate data collection practices.</w:t>
            </w:r>
          </w:p>
          <w:p w14:paraId="3A0F5674" w14:textId="77777777" w:rsidR="005051D3" w:rsidRPr="00DD3547" w:rsidRDefault="005051D3" w:rsidP="005051D3"/>
          <w:p w14:paraId="740CA622" w14:textId="79747674" w:rsidR="005051D3" w:rsidRPr="00B83A2A" w:rsidRDefault="005051D3" w:rsidP="005051D3">
            <w:r w:rsidRPr="00DD3547">
              <w:t>Demonstrates knowledge of ways to adapt the literacy level of written documents.</w:t>
            </w:r>
          </w:p>
        </w:tc>
        <w:tc>
          <w:tcPr>
            <w:tcW w:w="2880" w:type="dxa"/>
          </w:tcPr>
          <w:p w14:paraId="244E55D9" w14:textId="03F149F0" w:rsidR="005051D3" w:rsidRPr="00B83A2A" w:rsidRDefault="005051D3" w:rsidP="005051D3"/>
        </w:tc>
        <w:tc>
          <w:tcPr>
            <w:tcW w:w="3060" w:type="dxa"/>
          </w:tcPr>
          <w:p w14:paraId="6C402418" w14:textId="77777777" w:rsidR="005051D3" w:rsidRPr="0035553C" w:rsidRDefault="005051D3" w:rsidP="005051D3">
            <w:pPr>
              <w:rPr>
                <w:rFonts w:eastAsia="Calibri"/>
              </w:rPr>
            </w:pPr>
          </w:p>
        </w:tc>
        <w:tc>
          <w:tcPr>
            <w:tcW w:w="3330" w:type="dxa"/>
          </w:tcPr>
          <w:p w14:paraId="67A0DBD7" w14:textId="77777777" w:rsidR="005051D3" w:rsidRPr="00DD3547" w:rsidRDefault="005051D3" w:rsidP="005051D3">
            <w:pPr>
              <w:rPr>
                <w:b/>
                <w:u w:val="single"/>
              </w:rPr>
            </w:pPr>
            <w:r w:rsidRPr="00DD3547">
              <w:rPr>
                <w:b/>
                <w:u w:val="single"/>
              </w:rPr>
              <w:t>University of Wisconsin-Madison School of Education</w:t>
            </w:r>
          </w:p>
          <w:p w14:paraId="211EC12A" w14:textId="77777777" w:rsidR="005051D3" w:rsidRPr="00DD3547" w:rsidRDefault="005051D3" w:rsidP="005051D3">
            <w:pPr>
              <w:rPr>
                <w:color w:val="2F2F2F"/>
                <w:highlight w:val="white"/>
              </w:rPr>
            </w:pPr>
            <w:r w:rsidRPr="00DD3547">
              <w:rPr>
                <w:color w:val="2F2F2F"/>
                <w:highlight w:val="white"/>
              </w:rPr>
              <w:t xml:space="preserve">WIDA </w:t>
            </w:r>
          </w:p>
          <w:p w14:paraId="33E53DFA" w14:textId="77777777" w:rsidR="005051D3" w:rsidRDefault="005051D3" w:rsidP="005051D3">
            <w:pPr>
              <w:rPr>
                <w:color w:val="2F2F2F"/>
                <w:highlight w:val="white"/>
              </w:rPr>
            </w:pPr>
            <w:r w:rsidRPr="005039A4">
              <w:rPr>
                <w:i/>
                <w:iCs/>
                <w:color w:val="2F2F2F"/>
                <w:highlight w:val="white"/>
              </w:rPr>
              <w:t xml:space="preserve">Activities for </w:t>
            </w:r>
            <w:proofErr w:type="gramStart"/>
            <w:r w:rsidRPr="005039A4">
              <w:rPr>
                <w:i/>
                <w:iCs/>
                <w:color w:val="2F2F2F"/>
                <w:highlight w:val="white"/>
              </w:rPr>
              <w:t>families  to</w:t>
            </w:r>
            <w:proofErr w:type="gramEnd"/>
            <w:r w:rsidRPr="005039A4">
              <w:rPr>
                <w:i/>
                <w:iCs/>
                <w:color w:val="2F2F2F"/>
                <w:highlight w:val="white"/>
              </w:rPr>
              <w:t xml:space="preserve"> start conversations with children about their family, what they like to play, how they feel</w:t>
            </w:r>
            <w:r w:rsidRPr="00DD3547">
              <w:rPr>
                <w:color w:val="2F2F2F"/>
                <w:highlight w:val="white"/>
              </w:rPr>
              <w:t xml:space="preserve">. </w:t>
            </w:r>
          </w:p>
          <w:p w14:paraId="7C8771DD" w14:textId="77777777" w:rsidR="005051D3" w:rsidRPr="00DD3547" w:rsidRDefault="005051D3" w:rsidP="005051D3">
            <w:pPr>
              <w:rPr>
                <w:color w:val="2F2F2F"/>
                <w:highlight w:val="white"/>
              </w:rPr>
            </w:pPr>
            <w:r w:rsidRPr="00DD3547">
              <w:rPr>
                <w:color w:val="2F2F2F"/>
                <w:highlight w:val="white"/>
              </w:rPr>
              <w:t xml:space="preserve">In Chinese, </w:t>
            </w:r>
            <w:hyperlink r:id="rId8">
              <w:r w:rsidRPr="00DD3547">
                <w:rPr>
                  <w:color w:val="1155CC"/>
                  <w:highlight w:val="white"/>
                  <w:u w:val="single"/>
                </w:rPr>
                <w:t>https://wida.wisc.edu/resources/learning-language-every-day-activities-families-simplified-chinese</w:t>
              </w:r>
            </w:hyperlink>
          </w:p>
          <w:p w14:paraId="73282783" w14:textId="77777777" w:rsidR="005051D3" w:rsidRPr="00DD3547" w:rsidRDefault="005051D3" w:rsidP="005051D3">
            <w:pPr>
              <w:rPr>
                <w:color w:val="2F2F2F"/>
                <w:highlight w:val="white"/>
              </w:rPr>
            </w:pPr>
            <w:r w:rsidRPr="00DD3547">
              <w:rPr>
                <w:color w:val="2F2F2F"/>
                <w:highlight w:val="white"/>
              </w:rPr>
              <w:t>Arabic,</w:t>
            </w:r>
          </w:p>
          <w:p w14:paraId="6680D316" w14:textId="77777777" w:rsidR="005051D3" w:rsidRPr="00DD3547" w:rsidRDefault="00C91451" w:rsidP="005051D3">
            <w:pPr>
              <w:rPr>
                <w:color w:val="2F2F2F"/>
                <w:highlight w:val="white"/>
              </w:rPr>
            </w:pPr>
            <w:hyperlink r:id="rId9">
              <w:r w:rsidR="005051D3" w:rsidRPr="00DD3547">
                <w:rPr>
                  <w:color w:val="1155CC"/>
                  <w:highlight w:val="white"/>
                  <w:u w:val="single"/>
                </w:rPr>
                <w:t>https://wida.wisc.edu/resources/learning-language-every-day-activities-families-arabic</w:t>
              </w:r>
            </w:hyperlink>
          </w:p>
          <w:p w14:paraId="772ECEA0" w14:textId="77777777" w:rsidR="005051D3" w:rsidRPr="00DD3547" w:rsidRDefault="005051D3" w:rsidP="005051D3">
            <w:pPr>
              <w:rPr>
                <w:color w:val="2F2F2F"/>
                <w:highlight w:val="white"/>
              </w:rPr>
            </w:pPr>
            <w:r w:rsidRPr="00DD3547">
              <w:rPr>
                <w:color w:val="2F2F2F"/>
                <w:highlight w:val="white"/>
              </w:rPr>
              <w:t xml:space="preserve"> Spanish</w:t>
            </w:r>
          </w:p>
          <w:p w14:paraId="59B9D5F2" w14:textId="77777777" w:rsidR="005051D3" w:rsidRPr="00DD3547" w:rsidRDefault="00C91451" w:rsidP="005051D3">
            <w:pPr>
              <w:rPr>
                <w:color w:val="2F2F2F"/>
                <w:highlight w:val="white"/>
              </w:rPr>
            </w:pPr>
            <w:hyperlink r:id="rId10">
              <w:r w:rsidR="005051D3" w:rsidRPr="00DD3547">
                <w:rPr>
                  <w:color w:val="1155CC"/>
                  <w:highlight w:val="white"/>
                  <w:u w:val="single"/>
                </w:rPr>
                <w:t>https://wida.wisc.edu/resources/aprendiendo-lenguaje-todos-los-dias-actividades-para-familias</w:t>
              </w:r>
            </w:hyperlink>
          </w:p>
          <w:p w14:paraId="49518EA3" w14:textId="77777777" w:rsidR="005051D3" w:rsidRPr="00DD3547" w:rsidRDefault="005051D3" w:rsidP="005051D3">
            <w:pPr>
              <w:rPr>
                <w:color w:val="2F2F2F"/>
                <w:highlight w:val="white"/>
              </w:rPr>
            </w:pPr>
            <w:r w:rsidRPr="00DD3547">
              <w:rPr>
                <w:color w:val="2F2F2F"/>
                <w:highlight w:val="white"/>
              </w:rPr>
              <w:t xml:space="preserve"> English</w:t>
            </w:r>
          </w:p>
          <w:p w14:paraId="73B5AABF" w14:textId="58D9E85E" w:rsidR="005051D3" w:rsidRPr="00C91EB8" w:rsidRDefault="00C91451" w:rsidP="005051D3">
            <w:hyperlink r:id="rId11">
              <w:r w:rsidR="005051D3" w:rsidRPr="00DD3547">
                <w:rPr>
                  <w:color w:val="1155CC"/>
                  <w:highlight w:val="white"/>
                  <w:u w:val="single"/>
                </w:rPr>
                <w:t>https://wida.wisc.edu/resources/learning-language-every-day-activities-families-english</w:t>
              </w:r>
            </w:hyperlink>
          </w:p>
        </w:tc>
        <w:tc>
          <w:tcPr>
            <w:tcW w:w="3600" w:type="dxa"/>
          </w:tcPr>
          <w:p w14:paraId="1B644F4F" w14:textId="5A48528E" w:rsidR="005051D3" w:rsidRPr="00E533A0" w:rsidRDefault="005051D3" w:rsidP="005051D3">
            <w:pPr>
              <w:rPr>
                <w:b/>
                <w:u w:val="single"/>
              </w:rPr>
            </w:pPr>
          </w:p>
        </w:tc>
      </w:tr>
    </w:tbl>
    <w:p w14:paraId="1CAE3651" w14:textId="77777777" w:rsidR="00B14D4F" w:rsidRDefault="00C91451"/>
    <w:sectPr w:rsidR="00B14D4F" w:rsidSect="009319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4156" w14:textId="77777777" w:rsidR="00931964" w:rsidRDefault="00931964" w:rsidP="00931964">
      <w:r>
        <w:separator/>
      </w:r>
    </w:p>
  </w:endnote>
  <w:endnote w:type="continuationSeparator" w:id="0">
    <w:p w14:paraId="6D93CF43" w14:textId="77777777" w:rsidR="00931964" w:rsidRDefault="00931964" w:rsidP="0093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E26C" w14:textId="77777777" w:rsidR="00C91451" w:rsidRDefault="00C91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4615" w14:textId="77777777" w:rsidR="00931964" w:rsidRDefault="00931964" w:rsidP="00931964">
    <w:pPr>
      <w:ind w:right="360"/>
    </w:pPr>
    <w:r>
      <w:rPr>
        <w:b/>
        <w:bCs/>
        <w:sz w:val="28"/>
        <w:szCs w:val="28"/>
      </w:rPr>
      <w:t>(</w:t>
    </w:r>
    <w:proofErr w:type="gramStart"/>
    <w:r>
      <w:rPr>
        <w:b/>
        <w:bCs/>
        <w:sz w:val="28"/>
        <w:szCs w:val="28"/>
      </w:rPr>
      <w:t>*)</w:t>
    </w:r>
    <w:r>
      <w:t>Indicates</w:t>
    </w:r>
    <w:proofErr w:type="gramEnd"/>
    <w:r>
      <w:t xml:space="preserve"> resource that can be used for more than one competency or competency areas.</w:t>
    </w:r>
  </w:p>
  <w:p w14:paraId="4F1A8B97" w14:textId="77777777" w:rsidR="00931964" w:rsidRDefault="00931964" w:rsidP="00931964">
    <w:pPr>
      <w:ind w:right="360"/>
    </w:pPr>
    <w:r>
      <w:rPr>
        <w:b/>
        <w:bCs/>
        <w:color w:val="FF0000"/>
        <w:sz w:val="28"/>
        <w:szCs w:val="28"/>
      </w:rPr>
      <w:t>(#)</w:t>
    </w:r>
    <w:r w:rsidRPr="009D2A73">
      <w:rPr>
        <w:b/>
        <w:bCs/>
        <w:color w:val="FF0000"/>
        <w:sz w:val="28"/>
        <w:szCs w:val="28"/>
      </w:rPr>
      <w:t xml:space="preserve"> </w:t>
    </w:r>
    <w:r>
      <w:t>Indicates new descriptor, not found in prior versions of the Gateways Bilingual/ESL Competencies or an edition to an existing descriptor.</w:t>
    </w:r>
  </w:p>
  <w:p w14:paraId="469467A9" w14:textId="23834003" w:rsidR="00931964" w:rsidRDefault="00931964" w:rsidP="00931964">
    <w:pPr>
      <w:pStyle w:val="Footer"/>
    </w:pPr>
    <w:r>
      <w:rPr>
        <w:b/>
        <w:bCs/>
        <w:i/>
        <w:iCs/>
        <w:color w:val="000000" w:themeColor="text1"/>
        <w:sz w:val="28"/>
        <w:szCs w:val="28"/>
      </w:rPr>
      <w:t>(</w:t>
    </w:r>
    <w:proofErr w:type="gramStart"/>
    <w:r>
      <w:rPr>
        <w:b/>
        <w:bCs/>
        <w:i/>
        <w:iCs/>
        <w:color w:val="000000" w:themeColor="text1"/>
        <w:sz w:val="28"/>
        <w:szCs w:val="28"/>
      </w:rPr>
      <w:t>&amp;)</w:t>
    </w:r>
    <w:r>
      <w:t>This</w:t>
    </w:r>
    <w:proofErr w:type="gramEnd"/>
    <w:r>
      <w:t xml:space="preserve"> resource is currently free to Illinois residents, but requires that users register on the </w:t>
    </w:r>
    <w:proofErr w:type="spellStart"/>
    <w:r>
      <w:t>UOnline</w:t>
    </w:r>
    <w:proofErr w:type="spellEnd"/>
    <w:r>
      <w:t xml:space="preserve"> University of Wisconsin-Madison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F463" w14:textId="77777777" w:rsidR="00C91451" w:rsidRDefault="00C91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6B7B" w14:textId="77777777" w:rsidR="00931964" w:rsidRDefault="00931964" w:rsidP="00931964">
      <w:r>
        <w:separator/>
      </w:r>
    </w:p>
  </w:footnote>
  <w:footnote w:type="continuationSeparator" w:id="0">
    <w:p w14:paraId="70E184A0" w14:textId="77777777" w:rsidR="00931964" w:rsidRDefault="00931964" w:rsidP="0093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EA38" w14:textId="0C4928BE" w:rsidR="00C91451" w:rsidRDefault="00C91451">
    <w:pPr>
      <w:pStyle w:val="Header"/>
    </w:pPr>
    <w:r>
      <w:rPr>
        <w:noProof/>
      </w:rPr>
      <w:pict w14:anchorId="248B3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103313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221F" w14:textId="7B4A345B" w:rsidR="00C91451" w:rsidRDefault="00C91451">
    <w:pPr>
      <w:pStyle w:val="Header"/>
    </w:pPr>
    <w:r>
      <w:rPr>
        <w:noProof/>
      </w:rPr>
      <w:pict w14:anchorId="2516E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103314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ILO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80AB" w14:textId="51C550E4" w:rsidR="00C91451" w:rsidRDefault="00C91451">
    <w:pPr>
      <w:pStyle w:val="Header"/>
    </w:pPr>
    <w:r>
      <w:rPr>
        <w:noProof/>
      </w:rPr>
      <w:pict w14:anchorId="19CFB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103312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52A8"/>
    <w:multiLevelType w:val="hybridMultilevel"/>
    <w:tmpl w:val="7D1C0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85B0B"/>
    <w:multiLevelType w:val="hybridMultilevel"/>
    <w:tmpl w:val="85A2F836"/>
    <w:lvl w:ilvl="0" w:tplc="4388042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7E5A"/>
    <w:multiLevelType w:val="hybridMultilevel"/>
    <w:tmpl w:val="85A2F836"/>
    <w:lvl w:ilvl="0" w:tplc="4388042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106"/>
    <w:multiLevelType w:val="hybridMultilevel"/>
    <w:tmpl w:val="ECD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679"/>
    <w:multiLevelType w:val="hybridMultilevel"/>
    <w:tmpl w:val="815296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50438"/>
    <w:multiLevelType w:val="hybridMultilevel"/>
    <w:tmpl w:val="1C149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81ABA"/>
    <w:multiLevelType w:val="hybridMultilevel"/>
    <w:tmpl w:val="EC948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0D5E"/>
    <w:multiLevelType w:val="hybridMultilevel"/>
    <w:tmpl w:val="188C2054"/>
    <w:lvl w:ilvl="0" w:tplc="901E4398">
      <w:start w:val="2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3348B"/>
    <w:multiLevelType w:val="hybridMultilevel"/>
    <w:tmpl w:val="DE1A228E"/>
    <w:lvl w:ilvl="0" w:tplc="4388042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30F2"/>
    <w:multiLevelType w:val="hybridMultilevel"/>
    <w:tmpl w:val="85A2F836"/>
    <w:lvl w:ilvl="0" w:tplc="4388042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92916"/>
    <w:multiLevelType w:val="hybridMultilevel"/>
    <w:tmpl w:val="C80E6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4"/>
    <w:rsid w:val="00130F89"/>
    <w:rsid w:val="00247806"/>
    <w:rsid w:val="002A0C22"/>
    <w:rsid w:val="00466013"/>
    <w:rsid w:val="004B6831"/>
    <w:rsid w:val="005051D3"/>
    <w:rsid w:val="00533449"/>
    <w:rsid w:val="005B02C1"/>
    <w:rsid w:val="00790C43"/>
    <w:rsid w:val="00931964"/>
    <w:rsid w:val="0093589F"/>
    <w:rsid w:val="00977665"/>
    <w:rsid w:val="00B74417"/>
    <w:rsid w:val="00B83A2A"/>
    <w:rsid w:val="00C50319"/>
    <w:rsid w:val="00C91451"/>
    <w:rsid w:val="00C91EB8"/>
    <w:rsid w:val="00E03801"/>
    <w:rsid w:val="00E752F7"/>
    <w:rsid w:val="00F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62B3C7"/>
  <w15:chartTrackingRefBased/>
  <w15:docId w15:val="{7F95379F-8FD1-4890-AFC0-AE797D8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80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319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6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31964"/>
  </w:style>
  <w:style w:type="character" w:customStyle="1" w:styleId="CommentTextChar">
    <w:name w:val="Comment Text Char"/>
    <w:basedOn w:val="DefaultParagraphFont"/>
    <w:link w:val="CommentText"/>
    <w:uiPriority w:val="99"/>
    <w:rsid w:val="009319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3801"/>
    <w:rPr>
      <w:rFonts w:ascii="Times New Roman" w:eastAsia="Times New Roman" w:hAnsi="Times New Roman" w:cs="Times New Roman"/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3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a.wisc.edu/resources/learning-language-every-day-activities-families-simplified-chine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3teachleadgrow.org/learning-modules/marthas-professionalism-conversatio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da.wisc.edu/resources/learning-language-every-day-activities-families-engli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ida.wisc.edu/resources/aprendiendo-lenguaje-todos-los-dias-actividades-para-famili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da.wisc.edu/resources/learning-language-every-day-activities-families-arabi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Hellmer</dc:creator>
  <cp:keywords/>
  <dc:description/>
  <cp:lastModifiedBy>Stephanie Hellmer</cp:lastModifiedBy>
  <cp:revision>3</cp:revision>
  <dcterms:created xsi:type="dcterms:W3CDTF">2020-07-28T13:52:00Z</dcterms:created>
  <dcterms:modified xsi:type="dcterms:W3CDTF">2020-08-03T16:57:00Z</dcterms:modified>
</cp:coreProperties>
</file>