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0DEAB20" w14:textId="1B2446D2" w:rsidR="005900B4" w:rsidRPr="004A3C86" w:rsidRDefault="005900B4" w:rsidP="005900B4">
      <w:pPr>
        <w:pStyle w:val="NormalWeb"/>
        <w:spacing w:before="0" w:beforeAutospacing="0" w:after="0" w:afterAutospacing="0"/>
        <w:jc w:val="center"/>
        <w:rPr>
          <w:rFonts w:ascii="Cambria" w:hAnsi="Cambria"/>
          <w:color w:val="000000"/>
        </w:rPr>
      </w:pPr>
      <w:r w:rsidRPr="004A3C86">
        <w:rPr>
          <w:rFonts w:ascii="Cambria" w:hAnsi="Cambria"/>
          <w:b/>
          <w:bCs/>
          <w:color w:val="000000" w:themeColor="text1"/>
          <w:sz w:val="28"/>
          <w:szCs w:val="28"/>
        </w:rPr>
        <w:t>Credential AREA:</w:t>
      </w:r>
      <w:r w:rsidRPr="004A3C86">
        <w:rPr>
          <w:rFonts w:ascii="Cambria" w:hAnsi="Cambria"/>
          <w:b/>
          <w:bCs/>
          <w:i/>
          <w:iCs/>
          <w:color w:val="000000" w:themeColor="text1"/>
          <w:sz w:val="20"/>
          <w:szCs w:val="20"/>
        </w:rPr>
        <w:t xml:space="preserve"> </w:t>
      </w:r>
      <w:r w:rsidRPr="004A3C86">
        <w:rPr>
          <w:rFonts w:ascii="Cambria" w:hAnsi="Cambria"/>
          <w:b/>
          <w:bCs/>
          <w:color w:val="000000" w:themeColor="text1"/>
          <w:sz w:val="28"/>
          <w:szCs w:val="28"/>
        </w:rPr>
        <w:t>Family Childcare Credential (Level 5)</w:t>
      </w:r>
      <w:r w:rsidRPr="004A3C86">
        <w:rPr>
          <w:rFonts w:ascii="Cambria" w:hAnsi="Cambria"/>
          <w:i/>
          <w:iCs/>
          <w:color w:val="000000" w:themeColor="text1"/>
          <w:sz w:val="15"/>
          <w:szCs w:val="15"/>
        </w:rPr>
        <w:br/>
      </w:r>
      <w:r w:rsidRPr="004A3C86">
        <w:rPr>
          <w:rFonts w:ascii="Cambria" w:hAnsi="Cambria"/>
          <w:b/>
          <w:bCs/>
          <w:color w:val="000000" w:themeColor="text1"/>
          <w:sz w:val="28"/>
          <w:szCs w:val="28"/>
        </w:rPr>
        <w:t xml:space="preserve">TOPIC: </w:t>
      </w:r>
      <w:r w:rsidRPr="004A3C86">
        <w:rPr>
          <w:rFonts w:ascii="Cambria" w:hAnsi="Cambria"/>
          <w:b/>
          <w:bCs/>
          <w:color w:val="000000"/>
          <w:sz w:val="28"/>
          <w:szCs w:val="28"/>
        </w:rPr>
        <w:t>Leadership/ Advocacy &amp; Business Stackable Multi-Domain Assessment Example</w:t>
      </w:r>
    </w:p>
    <w:p w14:paraId="48F2672C" w14:textId="6E96C28A" w:rsidR="00630B14" w:rsidRPr="004A3C86" w:rsidRDefault="005900B4" w:rsidP="005900B4">
      <w:pPr>
        <w:tabs>
          <w:tab w:val="left" w:pos="2832"/>
          <w:tab w:val="center" w:pos="4680"/>
        </w:tabs>
        <w:jc w:val="center"/>
        <w:rPr>
          <w:rFonts w:ascii="Cambria" w:eastAsia="Times New Roman" w:hAnsi="Cambria" w:cs="Times New Roman"/>
          <w:b/>
          <w:color w:val="000000"/>
          <w:sz w:val="22"/>
          <w:szCs w:val="22"/>
        </w:rPr>
      </w:pPr>
      <w:r w:rsidRPr="004A3C86">
        <w:rPr>
          <w:rFonts w:ascii="Cambria" w:hAnsi="Cambria"/>
          <w:b/>
          <w:bCs/>
          <w:color w:val="000000"/>
          <w:sz w:val="28"/>
          <w:szCs w:val="28"/>
        </w:rPr>
        <w:t>Leadership</w:t>
      </w:r>
      <w:r w:rsidR="002030A9" w:rsidRPr="004A3C86">
        <w:rPr>
          <w:rFonts w:ascii="Cambria" w:hAnsi="Cambria"/>
          <w:b/>
          <w:bCs/>
          <w:color w:val="000000"/>
          <w:sz w:val="28"/>
          <w:szCs w:val="28"/>
        </w:rPr>
        <w:t xml:space="preserve">/ </w:t>
      </w:r>
      <w:r w:rsidRPr="004A3C86">
        <w:rPr>
          <w:rFonts w:ascii="Cambria" w:hAnsi="Cambria"/>
          <w:b/>
          <w:bCs/>
          <w:color w:val="000000"/>
          <w:sz w:val="28"/>
          <w:szCs w:val="28"/>
        </w:rPr>
        <w:t>Advocacy &amp; Business Planning</w:t>
      </w:r>
    </w:p>
    <w:p w14:paraId="7BE61944" w14:textId="77777777" w:rsidR="002B5D93" w:rsidRPr="0033151E" w:rsidRDefault="002B5D93">
      <w:pPr>
        <w:rPr>
          <w:rFonts w:ascii="Cambria" w:eastAsia="Times New Roman" w:hAnsi="Cambria" w:cs="Times New Roman"/>
        </w:rPr>
      </w:pPr>
    </w:p>
    <w:p w14:paraId="1FA50A27" w14:textId="1E3A1E3A" w:rsidR="001D3A9C" w:rsidRPr="0033151E" w:rsidRDefault="00EB448E" w:rsidP="001D3A9C">
      <w:pPr>
        <w:pStyle w:val="ListParagraph"/>
        <w:numPr>
          <w:ilvl w:val="0"/>
          <w:numId w:val="7"/>
        </w:numPr>
        <w:rPr>
          <w:rFonts w:ascii="Cambria" w:eastAsia="Times New Roman" w:hAnsi="Cambria" w:cs="Times New Roman"/>
          <w:b/>
          <w:color w:val="000000"/>
          <w:sz w:val="28"/>
          <w:szCs w:val="28"/>
        </w:rPr>
      </w:pPr>
      <w:r w:rsidRPr="0033151E">
        <w:rPr>
          <w:rFonts w:ascii="Cambria" w:eastAsia="Times New Roman" w:hAnsi="Cambria" w:cs="Times New Roman"/>
          <w:b/>
          <w:color w:val="000000"/>
          <w:sz w:val="28"/>
          <w:szCs w:val="28"/>
        </w:rPr>
        <w:t xml:space="preserve">Assessment Competency &amp; Standard Alignment </w:t>
      </w:r>
      <w:r w:rsidR="00E9638C">
        <w:rPr>
          <w:rFonts w:ascii="Cambria" w:eastAsia="Times New Roman" w:hAnsi="Cambria" w:cs="Times New Roman"/>
          <w:b/>
          <w:color w:val="000000"/>
          <w:sz w:val="28"/>
          <w:szCs w:val="28"/>
        </w:rPr>
        <w:t xml:space="preserve"> </w:t>
      </w:r>
      <w:bookmarkStart w:id="0" w:name="_GoBack"/>
      <w:bookmarkEnd w:id="0"/>
    </w:p>
    <w:tbl>
      <w:tblPr>
        <w:tblStyle w:val="a"/>
        <w:tblW w:w="13302" w:type="dxa"/>
        <w:tblLayout w:type="fixed"/>
        <w:tblLook w:val="0400" w:firstRow="0" w:lastRow="0" w:firstColumn="0" w:lastColumn="0" w:noHBand="0" w:noVBand="1"/>
      </w:tblPr>
      <w:tblGrid>
        <w:gridCol w:w="13302"/>
      </w:tblGrid>
      <w:tr w:rsidR="00F65E88" w:rsidRPr="0033151E" w14:paraId="536E59A8" w14:textId="77777777" w:rsidTr="00F65E88">
        <w:trPr>
          <w:trHeight w:val="281"/>
        </w:trPr>
        <w:tc>
          <w:tcPr>
            <w:tcW w:w="13302" w:type="dxa"/>
            <w:vMerge w:val="restart"/>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0904169" w14:textId="77777777" w:rsidR="00F65E88" w:rsidRPr="0033151E" w:rsidRDefault="00F65E88">
            <w:pPr>
              <w:jc w:val="center"/>
              <w:rPr>
                <w:rFonts w:ascii="Cambria" w:eastAsia="Times New Roman" w:hAnsi="Cambria" w:cs="Times New Roman"/>
              </w:rPr>
            </w:pPr>
            <w:r w:rsidRPr="0033151E">
              <w:rPr>
                <w:rFonts w:ascii="Cambria" w:eastAsia="Times New Roman" w:hAnsi="Cambria" w:cs="Times New Roman"/>
                <w:b/>
                <w:color w:val="000000"/>
              </w:rPr>
              <w:t>Gateways Competencies Assessed</w:t>
            </w:r>
          </w:p>
        </w:tc>
      </w:tr>
      <w:tr w:rsidR="00F65E88" w:rsidRPr="0033151E" w14:paraId="73CCC93C" w14:textId="77777777" w:rsidTr="00F65E88">
        <w:trPr>
          <w:trHeight w:val="324"/>
        </w:trPr>
        <w:tc>
          <w:tcPr>
            <w:tcW w:w="13302" w:type="dxa"/>
            <w:vMerge/>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B726A08" w14:textId="77777777" w:rsidR="00F65E88" w:rsidRPr="0033151E" w:rsidRDefault="00F65E88">
            <w:pPr>
              <w:widowControl w:val="0"/>
              <w:pBdr>
                <w:top w:val="nil"/>
                <w:left w:val="nil"/>
                <w:bottom w:val="nil"/>
                <w:right w:val="nil"/>
                <w:between w:val="nil"/>
              </w:pBdr>
              <w:spacing w:line="276" w:lineRule="auto"/>
              <w:rPr>
                <w:rFonts w:ascii="Cambria" w:eastAsia="Times New Roman" w:hAnsi="Cambria" w:cs="Times New Roman"/>
              </w:rPr>
            </w:pPr>
          </w:p>
        </w:tc>
      </w:tr>
      <w:tr w:rsidR="00F65E88" w:rsidRPr="0033151E" w14:paraId="6DC91A28" w14:textId="77777777" w:rsidTr="00F65E88">
        <w:trPr>
          <w:trHeight w:val="353"/>
        </w:trPr>
        <w:tc>
          <w:tcPr>
            <w:tcW w:w="13302" w:type="dxa"/>
            <w:tcBorders>
              <w:top w:val="single" w:sz="4" w:space="0" w:color="000000"/>
              <w:left w:val="single" w:sz="4" w:space="0" w:color="000000"/>
              <w:bottom w:val="single" w:sz="4" w:space="0" w:color="000000"/>
              <w:right w:val="single" w:sz="4" w:space="0" w:color="000000"/>
            </w:tcBorders>
            <w:shd w:val="clear" w:color="auto" w:fill="CCFFFF"/>
            <w:tcMar>
              <w:top w:w="0" w:type="dxa"/>
              <w:left w:w="115" w:type="dxa"/>
              <w:bottom w:w="0" w:type="dxa"/>
              <w:right w:w="115" w:type="dxa"/>
            </w:tcMar>
          </w:tcPr>
          <w:p w14:paraId="75931B85" w14:textId="0C26D6D4" w:rsidR="00F65E88" w:rsidRPr="00F65E88" w:rsidRDefault="00F65E88" w:rsidP="00F65E88">
            <w:pPr>
              <w:spacing w:line="276" w:lineRule="auto"/>
              <w:rPr>
                <w:rFonts w:ascii="Cambria" w:eastAsia="Times New Roman" w:hAnsi="Cambria" w:cstheme="minorHAnsi"/>
              </w:rPr>
            </w:pPr>
            <w:r w:rsidRPr="00F65E88">
              <w:rPr>
                <w:rFonts w:ascii="Cambria" w:eastAsia="Times New Roman" w:hAnsi="Cambria" w:cstheme="minorHAnsi"/>
                <w:b/>
                <w:bCs/>
              </w:rPr>
              <w:t>LA6</w:t>
            </w:r>
            <w:r w:rsidRPr="00F65E88">
              <w:rPr>
                <w:rFonts w:ascii="Cambria" w:eastAsia="Times New Roman" w:hAnsi="Cambria" w:cstheme="minorHAnsi"/>
              </w:rPr>
              <w:t>: Provides leadership and guidance by demonstrating dispositions reflective of the needs of others, and displays mature family child care skills for leadership.</w:t>
            </w:r>
          </w:p>
        </w:tc>
      </w:tr>
      <w:tr w:rsidR="00F65E88" w:rsidRPr="0033151E" w14:paraId="56311C62" w14:textId="77777777" w:rsidTr="00F65E88">
        <w:trPr>
          <w:trHeight w:val="429"/>
        </w:trPr>
        <w:tc>
          <w:tcPr>
            <w:tcW w:w="13302" w:type="dxa"/>
            <w:tcBorders>
              <w:top w:val="single" w:sz="4" w:space="0" w:color="000000"/>
              <w:left w:val="single" w:sz="4" w:space="0" w:color="000000"/>
              <w:bottom w:val="single" w:sz="4" w:space="0" w:color="000000"/>
              <w:right w:val="single" w:sz="4" w:space="0" w:color="000000"/>
            </w:tcBorders>
            <w:shd w:val="clear" w:color="auto" w:fill="CCFFFF"/>
            <w:tcMar>
              <w:top w:w="0" w:type="dxa"/>
              <w:left w:w="115" w:type="dxa"/>
              <w:bottom w:w="0" w:type="dxa"/>
              <w:right w:w="115" w:type="dxa"/>
            </w:tcMar>
          </w:tcPr>
          <w:p w14:paraId="7852C906" w14:textId="5352C3E0" w:rsidR="00F65E88" w:rsidRPr="00F65E88" w:rsidRDefault="00F65E88" w:rsidP="00F65E88">
            <w:pPr>
              <w:spacing w:line="276" w:lineRule="auto"/>
              <w:rPr>
                <w:rFonts w:ascii="Cambria" w:eastAsia="Times New Roman" w:hAnsi="Cambria" w:cstheme="minorHAnsi"/>
                <w:u w:val="single"/>
              </w:rPr>
            </w:pPr>
            <w:r w:rsidRPr="00F65E88">
              <w:rPr>
                <w:rFonts w:ascii="Cambria" w:hAnsi="Cambria" w:cstheme="minorHAnsi"/>
                <w:b/>
              </w:rPr>
              <w:t>BUS6</w:t>
            </w:r>
            <w:r w:rsidRPr="00F65E88">
              <w:rPr>
                <w:rFonts w:ascii="Cambria" w:hAnsi="Cambria" w:cstheme="minorHAnsi"/>
                <w:bCs/>
              </w:rPr>
              <w:t>: Uses professional knowledge to implement and evaluate program administration, organizational planning, human resource management, program operation and facilities management, and professional evaluation in written goals and business practices.</w:t>
            </w:r>
          </w:p>
        </w:tc>
      </w:tr>
      <w:tr w:rsidR="00F65E88" w:rsidRPr="0033151E" w14:paraId="2A23BCA1" w14:textId="77777777" w:rsidTr="00F65E88">
        <w:trPr>
          <w:trHeight w:val="425"/>
        </w:trPr>
        <w:tc>
          <w:tcPr>
            <w:tcW w:w="13302" w:type="dxa"/>
            <w:tcBorders>
              <w:top w:val="single" w:sz="4" w:space="0" w:color="000000"/>
              <w:left w:val="single" w:sz="4" w:space="0" w:color="000000"/>
              <w:bottom w:val="single" w:sz="4" w:space="0" w:color="000000"/>
              <w:right w:val="single" w:sz="4" w:space="0" w:color="000000"/>
            </w:tcBorders>
            <w:shd w:val="clear" w:color="auto" w:fill="CCFFFF"/>
            <w:tcMar>
              <w:top w:w="0" w:type="dxa"/>
              <w:left w:w="115" w:type="dxa"/>
              <w:bottom w:w="0" w:type="dxa"/>
              <w:right w:w="115" w:type="dxa"/>
            </w:tcMar>
          </w:tcPr>
          <w:p w14:paraId="6F5DD33B" w14:textId="6324B9DF" w:rsidR="00F65E88" w:rsidRPr="00F65E88" w:rsidRDefault="00F65E88" w:rsidP="00F65E88">
            <w:pPr>
              <w:spacing w:line="276" w:lineRule="auto"/>
              <w:rPr>
                <w:rFonts w:ascii="Cambria" w:hAnsi="Cambria" w:cstheme="minorHAnsi"/>
                <w:bCs/>
              </w:rPr>
            </w:pPr>
            <w:r w:rsidRPr="00F65E88">
              <w:rPr>
                <w:rFonts w:ascii="Cambria" w:hAnsi="Cambria" w:cstheme="minorHAnsi"/>
                <w:b/>
              </w:rPr>
              <w:t>BUS7</w:t>
            </w:r>
            <w:r w:rsidRPr="00F65E88">
              <w:rPr>
                <w:rFonts w:ascii="Cambria" w:hAnsi="Cambria" w:cstheme="minorHAnsi"/>
                <w:bCs/>
              </w:rPr>
              <w:t>: Uses research-based and ethical standards in choosing and facilitating technology use and security for family child care program management, professional development, and quality improvement.</w:t>
            </w:r>
          </w:p>
        </w:tc>
      </w:tr>
    </w:tbl>
    <w:p w14:paraId="4250452A" w14:textId="77777777" w:rsidR="00F7110D" w:rsidRPr="0033151E" w:rsidRDefault="00F7110D" w:rsidP="00644D19">
      <w:pPr>
        <w:spacing w:after="240"/>
        <w:rPr>
          <w:rFonts w:ascii="Cambria" w:eastAsia="Times New Roman" w:hAnsi="Cambria" w:cs="Times New Roman"/>
        </w:rPr>
      </w:pPr>
    </w:p>
    <w:p w14:paraId="492903AA" w14:textId="1C7A229E" w:rsidR="0082478C" w:rsidRPr="0033151E" w:rsidRDefault="001431A8" w:rsidP="00F7110D">
      <w:pPr>
        <w:spacing w:after="240"/>
        <w:rPr>
          <w:rFonts w:ascii="Cambria" w:eastAsia="Times New Roman" w:hAnsi="Cambria" w:cs="Times New Roman"/>
        </w:rPr>
      </w:pPr>
      <w:r w:rsidRPr="0033151E">
        <w:rPr>
          <w:rFonts w:ascii="Cambria" w:hAnsi="Cambria"/>
          <w:noProof/>
          <w:color w:val="000000"/>
        </w:rPr>
        <mc:AlternateContent>
          <mc:Choice Requires="wps">
            <w:drawing>
              <wp:anchor distT="0" distB="0" distL="114300" distR="114300" simplePos="0" relativeHeight="251663360" behindDoc="1" locked="0" layoutInCell="1" allowOverlap="1" wp14:anchorId="212831FA" wp14:editId="0EEC8B04">
                <wp:simplePos x="0" y="0"/>
                <wp:positionH relativeFrom="margin">
                  <wp:posOffset>6634479</wp:posOffset>
                </wp:positionH>
                <wp:positionV relativeFrom="paragraph">
                  <wp:posOffset>337820</wp:posOffset>
                </wp:positionV>
                <wp:extent cx="1496695" cy="676275"/>
                <wp:effectExtent l="95250" t="285750" r="103505" b="295275"/>
                <wp:wrapSquare wrapText="bothSides"/>
                <wp:docPr id="2" name="Rectangle 2"/>
                <wp:cNvGraphicFramePr/>
                <a:graphic xmlns:a="http://schemas.openxmlformats.org/drawingml/2006/main">
                  <a:graphicData uri="http://schemas.microsoft.com/office/word/2010/wordprocessingShape">
                    <wps:wsp>
                      <wps:cNvSpPr/>
                      <wps:spPr>
                        <a:xfrm rot="20210122">
                          <a:off x="0" y="0"/>
                          <a:ext cx="1496695" cy="676275"/>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3DD3C419" w14:textId="77777777" w:rsidR="00D61011" w:rsidRPr="00CF611E" w:rsidRDefault="00D61011" w:rsidP="001C584C">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641B4F4C" w14:textId="77777777" w:rsidR="00D61011" w:rsidRDefault="00D61011" w:rsidP="00456D10">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Pr>
                                <w:rFonts w:ascii="Franklin Gothic Book" w:hAnsi="Franklin Gothic Book"/>
                                <w:color w:val="000000"/>
                                <w:sz w:val="20"/>
                                <w:szCs w:val="20"/>
                              </w:rPr>
                              <w:t>Website options</w:t>
                            </w:r>
                          </w:p>
                          <w:p w14:paraId="0016CFEC" w14:textId="199D6489" w:rsidR="00D61011" w:rsidRPr="00612ED7" w:rsidRDefault="00D61011" w:rsidP="00456D10">
                            <w:pPr>
                              <w:rPr>
                                <w:rFonts w:ascii="Franklin Gothic Book" w:hAnsi="Franklin Gothic Book"/>
                                <w:color w:val="000000"/>
                                <w:sz w:val="20"/>
                                <w:szCs w:val="20"/>
                              </w:rPr>
                            </w:pPr>
                            <w:r>
                              <w:rPr>
                                <w:rFonts w:ascii="Franklin Gothic Book" w:hAnsi="Franklin Gothic Book"/>
                                <w:color w:val="000000"/>
                                <w:sz w:val="20"/>
                                <w:szCs w:val="20"/>
                              </w:rPr>
                              <w:t>- Collaboration options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12831FA" id="Rectangle 2" o:spid="_x0000_s1026" style="position:absolute;margin-left:522.4pt;margin-top:26.6pt;width:117.85pt;height:53.25pt;rotation:-1518117fd;z-index:-2516531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" fillcolor="white [3212]" strokecolor="#ed7d31 [3205]" strokeweight=".5pt">
                <v:textbox>
                  <w:txbxContent>
                    <w:p w14:paraId="3DD3C419" w14:textId="77777777" w:rsidR="00D61011" w:rsidRPr="00CF611E" w:rsidRDefault="00D61011" w:rsidP="001C584C">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641B4F4C" w14:textId="77777777" w:rsidR="00D61011" w:rsidRDefault="00D61011" w:rsidP="00456D10">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Pr>
                          <w:rFonts w:ascii="Franklin Gothic Book" w:hAnsi="Franklin Gothic Book"/>
                          <w:color w:val="000000"/>
                          <w:sz w:val="20"/>
                          <w:szCs w:val="20"/>
                        </w:rPr>
                        <w:t>Website options</w:t>
                      </w:r>
                    </w:p>
                    <w:p w14:paraId="0016CFEC" w14:textId="199D6489" w:rsidR="00D61011" w:rsidRPr="00612ED7" w:rsidRDefault="00D61011" w:rsidP="00456D10">
                      <w:pPr>
                        <w:rPr>
                          <w:rFonts w:ascii="Franklin Gothic Book" w:hAnsi="Franklin Gothic Book"/>
                          <w:color w:val="000000"/>
                          <w:sz w:val="20"/>
                          <w:szCs w:val="20"/>
                        </w:rPr>
                      </w:pPr>
                      <w:r>
                        <w:rPr>
                          <w:rFonts w:ascii="Franklin Gothic Book" w:hAnsi="Franklin Gothic Book"/>
                          <w:color w:val="000000"/>
                          <w:sz w:val="20"/>
                          <w:szCs w:val="20"/>
                        </w:rPr>
                        <w:t>- Collaboration options</w:t>
                      </w:r>
                    </w:p>
                  </w:txbxContent>
                </v:textbox>
                <w10:wrap type="square" anchorx="margin"/>
              </v:rect>
            </w:pict>
          </mc:Fallback>
        </mc:AlternateContent>
      </w:r>
      <w:r w:rsidR="00644D19" w:rsidRPr="0033151E">
        <w:rPr>
          <w:rFonts w:ascii="Cambria" w:eastAsia="Times New Roman" w:hAnsi="Cambria" w:cs="Times New Roman"/>
        </w:rPr>
        <w:t>The following assessments measure competencies for both the Leadership and Advocacy and Business content areas, as indicated below.  The assessment</w:t>
      </w:r>
      <w:r w:rsidR="00982D5C" w:rsidRPr="0033151E">
        <w:rPr>
          <w:rFonts w:ascii="Cambria" w:eastAsia="Times New Roman" w:hAnsi="Cambria" w:cs="Times New Roman"/>
        </w:rPr>
        <w:t xml:space="preserve">s address </w:t>
      </w:r>
      <w:r w:rsidR="00644D19" w:rsidRPr="0033151E">
        <w:rPr>
          <w:rFonts w:ascii="Cambria" w:eastAsia="Times New Roman" w:hAnsi="Cambria" w:cs="Times New Roman"/>
        </w:rPr>
        <w:t xml:space="preserve">competencies at level 5. </w:t>
      </w:r>
    </w:p>
    <w:p w14:paraId="2523198E" w14:textId="1A3826E8" w:rsidR="002E48D7" w:rsidRPr="0033151E" w:rsidRDefault="00644D19" w:rsidP="002E48D7">
      <w:pPr>
        <w:ind w:left="360"/>
        <w:rPr>
          <w:rFonts w:ascii="Cambria" w:eastAsia="Times New Roman" w:hAnsi="Cambria" w:cs="Times New Roman"/>
          <w:b/>
          <w:color w:val="000000"/>
        </w:rPr>
      </w:pPr>
      <w:r w:rsidRPr="0033151E">
        <w:rPr>
          <w:rFonts w:ascii="Cambria" w:eastAsia="Times New Roman" w:hAnsi="Cambria" w:cs="Times New Roman"/>
          <w:b/>
          <w:color w:val="000000"/>
        </w:rPr>
        <w:t>Part 1</w:t>
      </w:r>
      <w:r w:rsidR="000D19AC" w:rsidRPr="0033151E">
        <w:rPr>
          <w:rFonts w:ascii="Cambria" w:eastAsia="Times New Roman" w:hAnsi="Cambria" w:cs="Times New Roman"/>
          <w:b/>
          <w:color w:val="000000"/>
        </w:rPr>
        <w:t xml:space="preserve">: </w:t>
      </w:r>
      <w:r w:rsidRPr="0033151E">
        <w:rPr>
          <w:rFonts w:ascii="Cambria" w:eastAsia="Times New Roman" w:hAnsi="Cambria" w:cs="Times New Roman"/>
          <w:b/>
          <w:color w:val="000000"/>
        </w:rPr>
        <w:t xml:space="preserve">  Strategic Plan </w:t>
      </w:r>
      <w:r w:rsidR="00B419E5" w:rsidRPr="0033151E">
        <w:rPr>
          <w:rFonts w:ascii="Cambria" w:eastAsia="Times New Roman" w:hAnsi="Cambria" w:cs="Times New Roman"/>
          <w:b/>
          <w:color w:val="000000"/>
        </w:rPr>
        <w:t>(</w:t>
      </w:r>
      <w:r w:rsidR="002E48D7" w:rsidRPr="0033151E">
        <w:rPr>
          <w:rFonts w:ascii="Cambria" w:eastAsia="Times New Roman" w:hAnsi="Cambria" w:cs="Times New Roman"/>
          <w:b/>
          <w:color w:val="000000"/>
        </w:rPr>
        <w:t>BUS 6-7</w:t>
      </w:r>
      <w:r w:rsidR="00B419E5" w:rsidRPr="0033151E">
        <w:rPr>
          <w:rFonts w:ascii="Cambria" w:eastAsia="Times New Roman" w:hAnsi="Cambria" w:cs="Times New Roman"/>
          <w:b/>
          <w:color w:val="000000"/>
        </w:rPr>
        <w:t>)</w:t>
      </w:r>
    </w:p>
    <w:p w14:paraId="40812306" w14:textId="6DE274EC" w:rsidR="002E48D7" w:rsidRPr="0033151E" w:rsidRDefault="002E48D7" w:rsidP="002E48D7">
      <w:pPr>
        <w:ind w:left="360"/>
        <w:rPr>
          <w:rFonts w:ascii="Cambria" w:hAnsi="Cambria" w:cs="Times New Roman"/>
        </w:rPr>
      </w:pPr>
      <w:r w:rsidRPr="0033151E">
        <w:rPr>
          <w:rFonts w:ascii="Cambria" w:hAnsi="Cambria" w:cs="Times New Roman"/>
        </w:rPr>
        <w:t xml:space="preserve">For this part, you will develop a measurable, strategic plan for your proposed or existing center/school which considers mission and vision, profitability, needs assessment and competition, employee recruitment and retention, and future growth. Research should be reviewed, needs assessed and data collected on each of the above to inform your development of strategic goals and measurable objectives in each area. </w:t>
      </w:r>
    </w:p>
    <w:p w14:paraId="13FE3E86" w14:textId="7BFBC4A5" w:rsidR="002E48D7" w:rsidRPr="0033151E" w:rsidRDefault="002E48D7" w:rsidP="002E48D7">
      <w:pPr>
        <w:ind w:left="360"/>
        <w:rPr>
          <w:rFonts w:ascii="Cambria" w:hAnsi="Cambria" w:cs="Times New Roman"/>
        </w:rPr>
      </w:pPr>
    </w:p>
    <w:p w14:paraId="71E7B63A" w14:textId="304AD18C" w:rsidR="002E48D7" w:rsidRPr="0033151E" w:rsidRDefault="002E48D7" w:rsidP="002E48D7">
      <w:pPr>
        <w:ind w:left="360"/>
        <w:rPr>
          <w:rFonts w:ascii="Cambria" w:eastAsia="Times New Roman" w:hAnsi="Cambria" w:cs="Times New Roman"/>
          <w:b/>
          <w:color w:val="000000"/>
        </w:rPr>
      </w:pPr>
      <w:r w:rsidRPr="0033151E">
        <w:rPr>
          <w:rFonts w:ascii="Cambria" w:hAnsi="Cambria" w:cs="Times New Roman"/>
        </w:rPr>
        <w:t xml:space="preserve">The following questions may serve you in choosing a strategic planning format/process and in the development of your strategic goals: </w:t>
      </w:r>
    </w:p>
    <w:p w14:paraId="36C2BEC2" w14:textId="3C257D1D" w:rsidR="002E48D7" w:rsidRPr="0033151E" w:rsidRDefault="002E48D7" w:rsidP="00B17E48">
      <w:pPr>
        <w:pStyle w:val="ListParagraph"/>
        <w:numPr>
          <w:ilvl w:val="0"/>
          <w:numId w:val="6"/>
        </w:numPr>
        <w:rPr>
          <w:rFonts w:ascii="Cambria" w:hAnsi="Cambria" w:cs="Times New Roman"/>
        </w:rPr>
      </w:pPr>
      <w:r w:rsidRPr="0033151E">
        <w:rPr>
          <w:rFonts w:ascii="Cambria" w:hAnsi="Cambria" w:cs="Times New Roman"/>
        </w:rPr>
        <w:t>What is the identified need/ target market for your family child care home?</w:t>
      </w:r>
    </w:p>
    <w:p w14:paraId="05CA087F" w14:textId="4B5CDD61" w:rsidR="00B17E48" w:rsidRPr="0033151E" w:rsidRDefault="001431A8" w:rsidP="00B17E48">
      <w:pPr>
        <w:pStyle w:val="ListParagraph"/>
        <w:numPr>
          <w:ilvl w:val="1"/>
          <w:numId w:val="6"/>
        </w:numPr>
        <w:rPr>
          <w:rFonts w:ascii="Cambria" w:hAnsi="Cambria" w:cs="Times New Roman"/>
        </w:rPr>
      </w:pPr>
      <w:r w:rsidRPr="0033151E">
        <w:rPr>
          <w:rFonts w:ascii="Cambria" w:hAnsi="Cambria"/>
          <w:noProof/>
          <w:color w:val="000000"/>
        </w:rPr>
        <mc:AlternateContent>
          <mc:Choice Requires="wps">
            <w:drawing>
              <wp:anchor distT="0" distB="0" distL="114300" distR="114300" simplePos="0" relativeHeight="251665408" behindDoc="1" locked="0" layoutInCell="1" allowOverlap="1" wp14:anchorId="0D6B1307" wp14:editId="2E6A280A">
                <wp:simplePos x="0" y="0"/>
                <wp:positionH relativeFrom="margin">
                  <wp:posOffset>6196965</wp:posOffset>
                </wp:positionH>
                <wp:positionV relativeFrom="paragraph">
                  <wp:posOffset>143511</wp:posOffset>
                </wp:positionV>
                <wp:extent cx="1672590" cy="499110"/>
                <wp:effectExtent l="19050" t="323850" r="41910" b="339090"/>
                <wp:wrapSquare wrapText="bothSides"/>
                <wp:docPr id="3" name="Rectangle 3"/>
                <wp:cNvGraphicFramePr/>
                <a:graphic xmlns:a="http://schemas.openxmlformats.org/drawingml/2006/main">
                  <a:graphicData uri="http://schemas.microsoft.com/office/word/2010/wordprocessingShape">
                    <wps:wsp>
                      <wps:cNvSpPr/>
                      <wps:spPr>
                        <a:xfrm rot="20210122">
                          <a:off x="0" y="0"/>
                          <a:ext cx="1672590" cy="49911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5C71D391" w14:textId="77777777" w:rsidR="00D61011" w:rsidRPr="00CF611E" w:rsidRDefault="00D61011" w:rsidP="001C584C">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15CE525F" w14:textId="7FEFBBCB" w:rsidR="00D61011" w:rsidRPr="00612ED7" w:rsidRDefault="00E9638C" w:rsidP="001C584C">
                            <w:pPr>
                              <w:rPr>
                                <w:rFonts w:ascii="Franklin Gothic Book" w:hAnsi="Franklin Gothic Book"/>
                                <w:color w:val="000000"/>
                                <w:sz w:val="20"/>
                                <w:szCs w:val="20"/>
                              </w:rPr>
                            </w:pPr>
                            <w:hyperlink r:id="rId9" w:history="1">
                              <w:r w:rsidR="00D61011" w:rsidRPr="00456D10">
                                <w:rPr>
                                  <w:rStyle w:val="Hyperlink"/>
                                  <w:rFonts w:ascii="Franklin Gothic Book" w:hAnsi="Franklin Gothic Book"/>
                                  <w:sz w:val="20"/>
                                  <w:szCs w:val="20"/>
                                </w:rPr>
                                <w:t>- 4 steps to a strategic plan</w:t>
                              </w:r>
                            </w:hyperlink>
                            <w:r w:rsidR="00D61011">
                              <w:rPr>
                                <w:rFonts w:ascii="Franklin Gothic Book" w:hAnsi="Franklin Gothic Book"/>
                                <w:color w:val="000000"/>
                                <w:sz w:val="20"/>
                                <w:szCs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D6B1307" id="Rectangle 3" o:spid="_x0000_s1027" style="position:absolute;left:0;text-align:left;margin-left:487.95pt;margin-top:11.3pt;width:131.7pt;height:39.3pt;rotation:-1518117fd;z-index:-2516510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" fillcolor="white [3212]" strokecolor="#ed7d31 [3205]" strokeweight=".5pt">
                <v:textbox>
                  <w:txbxContent>
                    <w:p w14:paraId="5C71D391" w14:textId="77777777" w:rsidR="00D61011" w:rsidRPr="00CF611E" w:rsidRDefault="00D61011" w:rsidP="001C584C">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15CE525F" w14:textId="7FEFBBCB" w:rsidR="00D61011" w:rsidRPr="00612ED7" w:rsidRDefault="00E9638C" w:rsidP="001C584C">
                      <w:pPr>
                        <w:rPr>
                          <w:rFonts w:ascii="Franklin Gothic Book" w:hAnsi="Franklin Gothic Book"/>
                          <w:color w:val="000000"/>
                          <w:sz w:val="20"/>
                          <w:szCs w:val="20"/>
                        </w:rPr>
                      </w:pPr>
                      <w:hyperlink r:id="rId10" w:history="1">
                        <w:r w:rsidR="00D61011" w:rsidRPr="00456D10">
                          <w:rPr>
                            <w:rStyle w:val="Hyperlink"/>
                            <w:rFonts w:ascii="Franklin Gothic Book" w:hAnsi="Franklin Gothic Book"/>
                            <w:sz w:val="20"/>
                            <w:szCs w:val="20"/>
                          </w:rPr>
                          <w:t>- 4 steps to a strategic plan</w:t>
                        </w:r>
                      </w:hyperlink>
                      <w:r w:rsidR="00D61011">
                        <w:rPr>
                          <w:rFonts w:ascii="Franklin Gothic Book" w:hAnsi="Franklin Gothic Book"/>
                          <w:color w:val="000000"/>
                          <w:sz w:val="20"/>
                          <w:szCs w:val="20"/>
                        </w:rPr>
                        <w:t xml:space="preserve"> </w:t>
                      </w:r>
                    </w:p>
                  </w:txbxContent>
                </v:textbox>
                <w10:wrap type="square" anchorx="margin"/>
              </v:rect>
            </w:pict>
          </mc:Fallback>
        </mc:AlternateContent>
      </w:r>
      <w:r w:rsidR="00B17E48" w:rsidRPr="0033151E">
        <w:rPr>
          <w:rFonts w:ascii="Cambria" w:hAnsi="Cambria" w:cs="Times New Roman"/>
        </w:rPr>
        <w:t>Shifting community growth?</w:t>
      </w:r>
      <w:r w:rsidR="001C584C" w:rsidRPr="0033151E">
        <w:rPr>
          <w:rFonts w:ascii="Cambria" w:hAnsi="Cambria"/>
          <w:noProof/>
          <w:color w:val="000000"/>
        </w:rPr>
        <w:t xml:space="preserve"> </w:t>
      </w:r>
    </w:p>
    <w:p w14:paraId="32B4B632" w14:textId="2B5DDFBB" w:rsidR="00B17E48" w:rsidRPr="0033151E" w:rsidRDefault="00B17E48" w:rsidP="00B17E48">
      <w:pPr>
        <w:pStyle w:val="ListParagraph"/>
        <w:numPr>
          <w:ilvl w:val="1"/>
          <w:numId w:val="6"/>
        </w:numPr>
        <w:rPr>
          <w:rFonts w:ascii="Cambria" w:hAnsi="Cambria" w:cs="Times New Roman"/>
        </w:rPr>
      </w:pPr>
      <w:r w:rsidRPr="0033151E">
        <w:rPr>
          <w:rFonts w:ascii="Cambria" w:hAnsi="Cambria" w:cs="Times New Roman"/>
        </w:rPr>
        <w:lastRenderedPageBreak/>
        <w:t>Types and numbers of current providers?</w:t>
      </w:r>
    </w:p>
    <w:p w14:paraId="2797CE17" w14:textId="542B24EF" w:rsidR="00B17E48" w:rsidRPr="0033151E" w:rsidRDefault="00B17E48" w:rsidP="00B17E48">
      <w:pPr>
        <w:pStyle w:val="ListParagraph"/>
        <w:numPr>
          <w:ilvl w:val="1"/>
          <w:numId w:val="6"/>
        </w:numPr>
        <w:rPr>
          <w:rFonts w:ascii="Cambria" w:eastAsia="Times New Roman" w:hAnsi="Cambria" w:cs="Times New Roman"/>
          <w:b/>
          <w:color w:val="000000"/>
        </w:rPr>
      </w:pPr>
      <w:r w:rsidRPr="0033151E">
        <w:rPr>
          <w:rFonts w:ascii="Cambria" w:hAnsi="Cambria" w:cs="Times New Roman"/>
        </w:rPr>
        <w:t>Changing community employers?</w:t>
      </w:r>
      <w:r w:rsidR="001C584C" w:rsidRPr="0033151E">
        <w:rPr>
          <w:rFonts w:ascii="Cambria" w:hAnsi="Cambria"/>
          <w:noProof/>
          <w:color w:val="000000"/>
        </w:rPr>
        <w:t xml:space="preserve"> </w:t>
      </w:r>
    </w:p>
    <w:p w14:paraId="3357A872" w14:textId="4BFAF0A1" w:rsidR="00B17E48" w:rsidRPr="0033151E" w:rsidRDefault="00B17E48" w:rsidP="00B17E48">
      <w:pPr>
        <w:pStyle w:val="ListParagraph"/>
        <w:numPr>
          <w:ilvl w:val="0"/>
          <w:numId w:val="6"/>
        </w:numPr>
        <w:rPr>
          <w:rFonts w:ascii="Cambria" w:hAnsi="Cambria" w:cs="Times New Roman"/>
        </w:rPr>
      </w:pPr>
      <w:r w:rsidRPr="0033151E">
        <w:rPr>
          <w:rFonts w:ascii="Cambria" w:hAnsi="Cambria" w:cs="Times New Roman"/>
        </w:rPr>
        <w:t>How can your vision/ mission meet this need?</w:t>
      </w:r>
    </w:p>
    <w:p w14:paraId="35BE7543" w14:textId="77777777" w:rsidR="00B17E48" w:rsidRPr="0033151E" w:rsidRDefault="002E48D7" w:rsidP="00B17E48">
      <w:pPr>
        <w:pStyle w:val="ListParagraph"/>
        <w:numPr>
          <w:ilvl w:val="1"/>
          <w:numId w:val="6"/>
        </w:numPr>
        <w:rPr>
          <w:rFonts w:ascii="Cambria" w:hAnsi="Cambria" w:cs="Times New Roman"/>
        </w:rPr>
      </w:pPr>
      <w:r w:rsidRPr="0033151E">
        <w:rPr>
          <w:rFonts w:ascii="Cambria" w:hAnsi="Cambria" w:cs="Times New Roman"/>
        </w:rPr>
        <w:t xml:space="preserve">What strengths/ resources </w:t>
      </w:r>
      <w:r w:rsidR="00B17E48" w:rsidRPr="0033151E">
        <w:rPr>
          <w:rFonts w:ascii="Cambria" w:hAnsi="Cambria" w:cs="Times New Roman"/>
        </w:rPr>
        <w:t>do you bring to meet this need?</w:t>
      </w:r>
    </w:p>
    <w:p w14:paraId="786E4B98" w14:textId="66A563FA" w:rsidR="002E48D7" w:rsidRPr="0033151E" w:rsidRDefault="002E48D7" w:rsidP="00B17E48">
      <w:pPr>
        <w:pStyle w:val="ListParagraph"/>
        <w:numPr>
          <w:ilvl w:val="1"/>
          <w:numId w:val="6"/>
        </w:numPr>
        <w:rPr>
          <w:rFonts w:ascii="Cambria" w:hAnsi="Cambria" w:cs="Times New Roman"/>
        </w:rPr>
      </w:pPr>
      <w:r w:rsidRPr="0033151E">
        <w:rPr>
          <w:rFonts w:ascii="Cambria" w:hAnsi="Cambria" w:cs="Times New Roman"/>
        </w:rPr>
        <w:t xml:space="preserve">What are your identifiable barriers or hindrances to meeting this need? </w:t>
      </w:r>
    </w:p>
    <w:p w14:paraId="36847BA8" w14:textId="77777777" w:rsidR="002E48D7" w:rsidRPr="0033151E" w:rsidRDefault="002E48D7" w:rsidP="00B17E48">
      <w:pPr>
        <w:pStyle w:val="ListParagraph"/>
        <w:numPr>
          <w:ilvl w:val="0"/>
          <w:numId w:val="6"/>
        </w:numPr>
        <w:rPr>
          <w:rFonts w:ascii="Cambria" w:hAnsi="Cambria" w:cs="Times New Roman"/>
        </w:rPr>
      </w:pPr>
      <w:r w:rsidRPr="0033151E">
        <w:rPr>
          <w:rFonts w:ascii="Cambria" w:hAnsi="Cambria" w:cs="Times New Roman"/>
        </w:rPr>
        <w:t xml:space="preserve">What are your specific goals regarding expanse of service, profitability, and growth to meet the identified needs? </w:t>
      </w:r>
    </w:p>
    <w:p w14:paraId="1BB069BD" w14:textId="7AB5639C" w:rsidR="002E48D7" w:rsidRPr="0033151E" w:rsidRDefault="002E48D7" w:rsidP="00B17E48">
      <w:pPr>
        <w:pStyle w:val="ListParagraph"/>
        <w:numPr>
          <w:ilvl w:val="0"/>
          <w:numId w:val="6"/>
        </w:numPr>
        <w:rPr>
          <w:rFonts w:ascii="Cambria" w:eastAsia="Times New Roman" w:hAnsi="Cambria" w:cs="Times New Roman"/>
          <w:b/>
          <w:color w:val="000000"/>
        </w:rPr>
      </w:pPr>
      <w:r w:rsidRPr="0033151E">
        <w:rPr>
          <w:rFonts w:ascii="Cambria" w:hAnsi="Cambria" w:cs="Times New Roman"/>
        </w:rPr>
        <w:t xml:space="preserve">How will you market your family child care operation? </w:t>
      </w:r>
    </w:p>
    <w:p w14:paraId="31FF8901" w14:textId="77777777" w:rsidR="002E48D7" w:rsidRPr="0033151E" w:rsidRDefault="002E48D7" w:rsidP="00B17E48">
      <w:pPr>
        <w:pStyle w:val="ListParagraph"/>
        <w:numPr>
          <w:ilvl w:val="0"/>
          <w:numId w:val="6"/>
        </w:numPr>
        <w:rPr>
          <w:rFonts w:ascii="Cambria" w:eastAsia="Times New Roman" w:hAnsi="Cambria" w:cs="Times New Roman"/>
          <w:b/>
          <w:color w:val="000000"/>
        </w:rPr>
      </w:pPr>
      <w:r w:rsidRPr="0033151E">
        <w:rPr>
          <w:rFonts w:ascii="Cambria" w:hAnsi="Cambria" w:cs="Times New Roman"/>
        </w:rPr>
        <w:t xml:space="preserve">For each specific goal, articulate your measurable objectives in reaching this goal, your strategic plan should also provide: </w:t>
      </w:r>
    </w:p>
    <w:p w14:paraId="084F55BE" w14:textId="77777777" w:rsidR="00B17E48" w:rsidRPr="0033151E" w:rsidRDefault="002E48D7" w:rsidP="00B17E48">
      <w:pPr>
        <w:pStyle w:val="ListParagraph"/>
        <w:numPr>
          <w:ilvl w:val="1"/>
          <w:numId w:val="6"/>
        </w:numPr>
        <w:rPr>
          <w:rFonts w:ascii="Cambria" w:hAnsi="Cambria" w:cs="Times New Roman"/>
        </w:rPr>
      </w:pPr>
      <w:r w:rsidRPr="0033151E">
        <w:rPr>
          <w:rFonts w:ascii="Cambria" w:hAnsi="Cambria" w:cs="Times New Roman"/>
        </w:rPr>
        <w:t>Specific tasks to be accompl</w:t>
      </w:r>
      <w:r w:rsidR="00B17E48" w:rsidRPr="0033151E">
        <w:rPr>
          <w:rFonts w:ascii="Cambria" w:hAnsi="Cambria" w:cs="Times New Roman"/>
        </w:rPr>
        <w:t>ished in meeting each objective</w:t>
      </w:r>
    </w:p>
    <w:p w14:paraId="1A60B4C8" w14:textId="77777777" w:rsidR="00B17E48" w:rsidRPr="0033151E" w:rsidRDefault="00B17E48" w:rsidP="00B17E48">
      <w:pPr>
        <w:pStyle w:val="ListParagraph"/>
        <w:numPr>
          <w:ilvl w:val="1"/>
          <w:numId w:val="6"/>
        </w:numPr>
        <w:rPr>
          <w:rFonts w:ascii="Cambria" w:hAnsi="Cambria" w:cs="Times New Roman"/>
        </w:rPr>
      </w:pPr>
      <w:r w:rsidRPr="0033151E">
        <w:rPr>
          <w:rFonts w:ascii="Cambria" w:hAnsi="Cambria" w:cs="Times New Roman"/>
        </w:rPr>
        <w:t>A timeline for each objective</w:t>
      </w:r>
    </w:p>
    <w:p w14:paraId="11539AB1" w14:textId="0B041C80" w:rsidR="002E48D7" w:rsidRPr="0033151E" w:rsidRDefault="00B17E48" w:rsidP="00B17E48">
      <w:pPr>
        <w:pStyle w:val="ListParagraph"/>
        <w:numPr>
          <w:ilvl w:val="1"/>
          <w:numId w:val="6"/>
        </w:numPr>
        <w:rPr>
          <w:rFonts w:ascii="Cambria" w:hAnsi="Cambria" w:cs="Times New Roman"/>
        </w:rPr>
      </w:pPr>
      <w:r w:rsidRPr="0033151E">
        <w:rPr>
          <w:rFonts w:ascii="Cambria" w:hAnsi="Cambria" w:cs="Times New Roman"/>
        </w:rPr>
        <w:t>H</w:t>
      </w:r>
      <w:r w:rsidR="002E48D7" w:rsidRPr="0033151E">
        <w:rPr>
          <w:rFonts w:ascii="Cambria" w:hAnsi="Cambria" w:cs="Times New Roman"/>
        </w:rPr>
        <w:t xml:space="preserve">uman resources needed </w:t>
      </w:r>
    </w:p>
    <w:p w14:paraId="071901BB" w14:textId="65642505" w:rsidR="002E48D7" w:rsidRPr="0033151E" w:rsidRDefault="002E48D7" w:rsidP="00B17E48">
      <w:pPr>
        <w:pStyle w:val="ListParagraph"/>
        <w:numPr>
          <w:ilvl w:val="1"/>
          <w:numId w:val="6"/>
        </w:numPr>
        <w:rPr>
          <w:rFonts w:ascii="Cambria" w:hAnsi="Cambria" w:cs="Times New Roman"/>
        </w:rPr>
      </w:pPr>
      <w:r w:rsidRPr="0033151E">
        <w:rPr>
          <w:rFonts w:ascii="Cambria" w:hAnsi="Cambria" w:cs="Times New Roman"/>
        </w:rPr>
        <w:t>Projected costs,</w:t>
      </w:r>
    </w:p>
    <w:p w14:paraId="700139FA" w14:textId="42AE9187" w:rsidR="002E48D7" w:rsidRPr="0033151E" w:rsidRDefault="00B17E48" w:rsidP="00B17E48">
      <w:pPr>
        <w:pStyle w:val="ListParagraph"/>
        <w:numPr>
          <w:ilvl w:val="1"/>
          <w:numId w:val="6"/>
        </w:numPr>
        <w:rPr>
          <w:rFonts w:ascii="Cambria" w:eastAsia="Times New Roman" w:hAnsi="Cambria" w:cs="Times New Roman"/>
          <w:b/>
          <w:color w:val="000000"/>
        </w:rPr>
      </w:pPr>
      <w:r w:rsidRPr="0033151E">
        <w:rPr>
          <w:rFonts w:ascii="Cambria" w:hAnsi="Cambria" w:cs="Times New Roman"/>
        </w:rPr>
        <w:t>W</w:t>
      </w:r>
      <w:r w:rsidR="002E48D7" w:rsidRPr="0033151E">
        <w:rPr>
          <w:rFonts w:ascii="Cambria" w:hAnsi="Cambria" w:cs="Times New Roman"/>
        </w:rPr>
        <w:t xml:space="preserve">hat evidence will be used to determine if the objective is met </w:t>
      </w:r>
    </w:p>
    <w:p w14:paraId="03EF8A26" w14:textId="77777777" w:rsidR="00B17E48" w:rsidRPr="0033151E" w:rsidRDefault="002E48D7" w:rsidP="00B17E48">
      <w:pPr>
        <w:pStyle w:val="ListParagraph"/>
        <w:numPr>
          <w:ilvl w:val="0"/>
          <w:numId w:val="6"/>
        </w:numPr>
        <w:spacing w:before="100" w:beforeAutospacing="1" w:after="100" w:afterAutospacing="1"/>
        <w:rPr>
          <w:rFonts w:ascii="Cambria" w:hAnsi="Cambria" w:cs="Times New Roman"/>
          <w:sz w:val="20"/>
          <w:szCs w:val="20"/>
        </w:rPr>
      </w:pPr>
      <w:r w:rsidRPr="0033151E">
        <w:rPr>
          <w:rFonts w:ascii="Cambria" w:hAnsi="Cambria" w:cs="Times New Roman"/>
        </w:rPr>
        <w:t>What will be your specific, systematic plan for involving all constituent groups (i.e. parents, c</w:t>
      </w:r>
      <w:r w:rsidR="00B17E48" w:rsidRPr="0033151E">
        <w:rPr>
          <w:rFonts w:ascii="Cambria" w:hAnsi="Cambria" w:cs="Times New Roman"/>
        </w:rPr>
        <w:t>ommunity leaders and employers)</w:t>
      </w:r>
    </w:p>
    <w:p w14:paraId="3CDFBA7A" w14:textId="36E7B673" w:rsidR="002E48D7" w:rsidRPr="0033151E" w:rsidRDefault="002E48D7" w:rsidP="00B17E48">
      <w:pPr>
        <w:pStyle w:val="ListParagraph"/>
        <w:numPr>
          <w:ilvl w:val="1"/>
          <w:numId w:val="6"/>
        </w:numPr>
        <w:spacing w:before="100" w:beforeAutospacing="1" w:after="100" w:afterAutospacing="1"/>
        <w:rPr>
          <w:rFonts w:ascii="Cambria" w:hAnsi="Cambria" w:cs="Times New Roman"/>
          <w:sz w:val="20"/>
          <w:szCs w:val="20"/>
        </w:rPr>
      </w:pPr>
      <w:r w:rsidRPr="0033151E">
        <w:rPr>
          <w:rFonts w:ascii="Cambria" w:hAnsi="Cambria" w:cs="Times New Roman"/>
        </w:rPr>
        <w:t xml:space="preserve">How will you annually evaluate progress toward goals, revise and update goals and meet shifting needs and evaluate the cost effectiveness and cost/benefit analysis of your marketing plan? </w:t>
      </w:r>
    </w:p>
    <w:p w14:paraId="50EE6817" w14:textId="47ED5D5E" w:rsidR="00644D19" w:rsidRPr="0033151E" w:rsidRDefault="00153629" w:rsidP="00153629">
      <w:pPr>
        <w:ind w:left="360"/>
        <w:rPr>
          <w:rFonts w:ascii="Cambria" w:eastAsia="Times New Roman" w:hAnsi="Cambria" w:cs="Times New Roman"/>
          <w:b/>
          <w:color w:val="000000"/>
        </w:rPr>
      </w:pPr>
      <w:r w:rsidRPr="0033151E">
        <w:rPr>
          <w:rFonts w:ascii="Cambria" w:eastAsia="Times New Roman" w:hAnsi="Cambria" w:cs="Times New Roman"/>
          <w:b/>
        </w:rPr>
        <w:t xml:space="preserve">Part </w:t>
      </w:r>
      <w:r w:rsidR="00644D19" w:rsidRPr="0033151E">
        <w:rPr>
          <w:rFonts w:ascii="Cambria" w:eastAsia="Times New Roman" w:hAnsi="Cambria" w:cs="Times New Roman"/>
          <w:b/>
        </w:rPr>
        <w:t xml:space="preserve">2 Policy </w:t>
      </w:r>
      <w:r w:rsidR="00F7110D" w:rsidRPr="0033151E">
        <w:rPr>
          <w:rFonts w:ascii="Cambria" w:eastAsia="Times New Roman" w:hAnsi="Cambria" w:cs="Times New Roman"/>
          <w:b/>
        </w:rPr>
        <w:t>Manual (</w:t>
      </w:r>
      <w:r w:rsidR="00B419E5" w:rsidRPr="0033151E">
        <w:rPr>
          <w:rFonts w:ascii="Cambria" w:eastAsia="Times New Roman" w:hAnsi="Cambria" w:cs="Times New Roman"/>
          <w:b/>
          <w:color w:val="000000"/>
        </w:rPr>
        <w:t>LA6</w:t>
      </w:r>
      <w:r w:rsidR="00644D19" w:rsidRPr="0033151E">
        <w:rPr>
          <w:rFonts w:ascii="Cambria" w:eastAsia="Times New Roman" w:hAnsi="Cambria" w:cs="Times New Roman"/>
          <w:b/>
          <w:color w:val="000000"/>
        </w:rPr>
        <w:t>)</w:t>
      </w:r>
    </w:p>
    <w:p w14:paraId="023108FA" w14:textId="77777777" w:rsidR="00644D19" w:rsidRPr="0033151E" w:rsidRDefault="00153629" w:rsidP="00153629">
      <w:pPr>
        <w:ind w:left="360"/>
        <w:rPr>
          <w:rFonts w:ascii="Cambria" w:eastAsia="Times New Roman" w:hAnsi="Cambria" w:cs="Times New Roman"/>
          <w:b/>
          <w:color w:val="000000"/>
        </w:rPr>
      </w:pPr>
      <w:r w:rsidRPr="0033151E">
        <w:rPr>
          <w:rFonts w:ascii="Cambria" w:eastAsia="Times New Roman" w:hAnsi="Cambria" w:cs="Times New Roman"/>
          <w:b/>
          <w:color w:val="000000"/>
        </w:rPr>
        <w:t xml:space="preserve"> </w:t>
      </w:r>
    </w:p>
    <w:p w14:paraId="3C8ADDDB" w14:textId="2E3210F3" w:rsidR="00B419E5" w:rsidRPr="0033151E" w:rsidRDefault="00B419E5" w:rsidP="00153629">
      <w:pPr>
        <w:ind w:left="360"/>
        <w:rPr>
          <w:rFonts w:ascii="Cambria" w:eastAsia="Times New Roman" w:hAnsi="Cambria" w:cs="Times New Roman"/>
          <w:b/>
          <w:color w:val="000000"/>
        </w:rPr>
      </w:pPr>
      <w:r w:rsidRPr="0033151E">
        <w:rPr>
          <w:rFonts w:ascii="Cambria" w:eastAsia="Times New Roman" w:hAnsi="Cambria" w:cs="Times New Roman"/>
        </w:rPr>
        <w:t xml:space="preserve">For this assessment you will </w:t>
      </w:r>
      <w:r w:rsidRPr="0033151E">
        <w:rPr>
          <w:rFonts w:ascii="Cambria" w:eastAsia="Times New Roman" w:hAnsi="Cambria" w:cs="Times New Roman"/>
          <w:b/>
        </w:rPr>
        <w:t>create</w:t>
      </w:r>
      <w:r w:rsidRPr="0033151E">
        <w:rPr>
          <w:rFonts w:ascii="Cambria" w:eastAsia="Times New Roman" w:hAnsi="Cambria" w:cs="Times New Roman"/>
        </w:rPr>
        <w:t xml:space="preserve"> (or if you are a current provider, and have an existing manual you will revise it) a new manual for your current or dream family care home. Make sure that it reflects the policies and procedures that a family child care home must follow in Illinois. Use the following information to guide the development of your manual: Licensing Standards for Day Care Centers and include policies and procedures for</w:t>
      </w:r>
    </w:p>
    <w:p w14:paraId="366DE7D0" w14:textId="77777777" w:rsidR="00B419E5" w:rsidRPr="0033151E" w:rsidRDefault="00E9638C" w:rsidP="00B419E5">
      <w:pPr>
        <w:numPr>
          <w:ilvl w:val="0"/>
          <w:numId w:val="3"/>
        </w:numPr>
        <w:pBdr>
          <w:top w:val="nil"/>
          <w:left w:val="nil"/>
          <w:bottom w:val="nil"/>
          <w:right w:val="nil"/>
          <w:between w:val="nil"/>
        </w:pBdr>
        <w:rPr>
          <w:rFonts w:ascii="Cambria" w:eastAsia="Times New Roman" w:hAnsi="Cambria" w:cs="Times New Roman"/>
          <w:color w:val="000000"/>
        </w:rPr>
      </w:pPr>
      <w:hyperlink r:id="rId11">
        <w:r w:rsidR="00B419E5" w:rsidRPr="0033151E">
          <w:rPr>
            <w:rFonts w:ascii="Cambria" w:eastAsia="Times New Roman" w:hAnsi="Cambria" w:cs="Times New Roman"/>
            <w:color w:val="0000FF"/>
            <w:u w:val="single"/>
          </w:rPr>
          <w:t>https://www.illinois.gov/dcfs/aboutus/notices/Documents/Rules_406.pdf</w:t>
        </w:r>
      </w:hyperlink>
    </w:p>
    <w:p w14:paraId="3162D474" w14:textId="77777777" w:rsidR="00B419E5" w:rsidRPr="0033151E" w:rsidRDefault="00B419E5" w:rsidP="00B419E5">
      <w:pPr>
        <w:numPr>
          <w:ilvl w:val="1"/>
          <w:numId w:val="3"/>
        </w:numPr>
        <w:pBdr>
          <w:top w:val="nil"/>
          <w:left w:val="nil"/>
          <w:bottom w:val="nil"/>
          <w:right w:val="nil"/>
          <w:between w:val="nil"/>
        </w:pBdr>
        <w:rPr>
          <w:rFonts w:ascii="Cambria" w:eastAsia="Times New Roman" w:hAnsi="Cambria" w:cs="Times New Roman"/>
          <w:color w:val="000000"/>
        </w:rPr>
      </w:pPr>
      <w:r w:rsidRPr="0033151E">
        <w:rPr>
          <w:rFonts w:ascii="Cambria" w:eastAsia="Times New Roman" w:hAnsi="Cambria" w:cs="Times New Roman"/>
          <w:color w:val="000000"/>
        </w:rPr>
        <w:t>Admission and Discharge of Children</w:t>
      </w:r>
    </w:p>
    <w:p w14:paraId="377D4154" w14:textId="77777777" w:rsidR="00B419E5" w:rsidRPr="0033151E" w:rsidRDefault="00B419E5" w:rsidP="00B419E5">
      <w:pPr>
        <w:numPr>
          <w:ilvl w:val="1"/>
          <w:numId w:val="3"/>
        </w:numPr>
        <w:pBdr>
          <w:top w:val="nil"/>
          <w:left w:val="nil"/>
          <w:bottom w:val="nil"/>
          <w:right w:val="nil"/>
          <w:between w:val="nil"/>
        </w:pBdr>
        <w:rPr>
          <w:rFonts w:ascii="Cambria" w:eastAsia="Times New Roman" w:hAnsi="Cambria" w:cs="Times New Roman"/>
          <w:color w:val="000000"/>
        </w:rPr>
      </w:pPr>
      <w:r w:rsidRPr="0033151E">
        <w:rPr>
          <w:rFonts w:ascii="Cambria" w:eastAsia="Times New Roman" w:hAnsi="Cambria" w:cs="Times New Roman"/>
          <w:color w:val="000000"/>
        </w:rPr>
        <w:t>Application Procedures</w:t>
      </w:r>
    </w:p>
    <w:p w14:paraId="5B400F87" w14:textId="77777777" w:rsidR="00B419E5" w:rsidRPr="0033151E" w:rsidRDefault="00B419E5" w:rsidP="00B419E5">
      <w:pPr>
        <w:numPr>
          <w:ilvl w:val="1"/>
          <w:numId w:val="3"/>
        </w:numPr>
        <w:pBdr>
          <w:top w:val="nil"/>
          <w:left w:val="nil"/>
          <w:bottom w:val="nil"/>
          <w:right w:val="nil"/>
          <w:between w:val="nil"/>
        </w:pBdr>
        <w:rPr>
          <w:rFonts w:ascii="Cambria" w:eastAsia="Times New Roman" w:hAnsi="Cambria" w:cs="Times New Roman"/>
          <w:color w:val="000000"/>
        </w:rPr>
      </w:pPr>
      <w:r w:rsidRPr="0033151E">
        <w:rPr>
          <w:rFonts w:ascii="Cambria" w:eastAsia="Times New Roman" w:hAnsi="Cambria" w:cs="Times New Roman"/>
          <w:color w:val="000000"/>
        </w:rPr>
        <w:t xml:space="preserve">Health, Safety &amp; Wellness </w:t>
      </w:r>
    </w:p>
    <w:p w14:paraId="43A089FB" w14:textId="77777777" w:rsidR="00B419E5" w:rsidRPr="0033151E" w:rsidRDefault="00B419E5" w:rsidP="00B419E5">
      <w:pPr>
        <w:numPr>
          <w:ilvl w:val="1"/>
          <w:numId w:val="3"/>
        </w:numPr>
        <w:pBdr>
          <w:top w:val="nil"/>
          <w:left w:val="nil"/>
          <w:bottom w:val="nil"/>
          <w:right w:val="nil"/>
          <w:between w:val="nil"/>
        </w:pBdr>
        <w:rPr>
          <w:rFonts w:ascii="Cambria" w:eastAsia="Times New Roman" w:hAnsi="Cambria" w:cs="Times New Roman"/>
          <w:color w:val="000000"/>
        </w:rPr>
      </w:pPr>
      <w:r w:rsidRPr="0033151E">
        <w:rPr>
          <w:rFonts w:ascii="Cambria" w:eastAsia="Times New Roman" w:hAnsi="Cambria" w:cs="Times New Roman"/>
          <w:color w:val="000000"/>
        </w:rPr>
        <w:t xml:space="preserve">Behavior and Discipline </w:t>
      </w:r>
    </w:p>
    <w:p w14:paraId="00DA3728" w14:textId="77777777" w:rsidR="00B419E5" w:rsidRPr="0033151E" w:rsidRDefault="00B419E5" w:rsidP="00B419E5">
      <w:pPr>
        <w:numPr>
          <w:ilvl w:val="1"/>
          <w:numId w:val="3"/>
        </w:numPr>
        <w:pBdr>
          <w:top w:val="nil"/>
          <w:left w:val="nil"/>
          <w:bottom w:val="nil"/>
          <w:right w:val="nil"/>
          <w:between w:val="nil"/>
        </w:pBdr>
        <w:rPr>
          <w:rFonts w:ascii="Cambria" w:eastAsia="Times New Roman" w:hAnsi="Cambria" w:cs="Times New Roman"/>
          <w:color w:val="000000"/>
        </w:rPr>
      </w:pPr>
      <w:r w:rsidRPr="0033151E">
        <w:rPr>
          <w:rFonts w:ascii="Cambria" w:eastAsia="Times New Roman" w:hAnsi="Cambria" w:cs="Times New Roman"/>
          <w:color w:val="000000"/>
        </w:rPr>
        <w:t>Activities, Curriculum &amp; Instruction</w:t>
      </w:r>
    </w:p>
    <w:p w14:paraId="4E82AC42" w14:textId="77777777" w:rsidR="00B419E5" w:rsidRPr="0033151E" w:rsidRDefault="00B419E5" w:rsidP="00B419E5">
      <w:pPr>
        <w:numPr>
          <w:ilvl w:val="1"/>
          <w:numId w:val="3"/>
        </w:numPr>
        <w:pBdr>
          <w:top w:val="nil"/>
          <w:left w:val="nil"/>
          <w:bottom w:val="nil"/>
          <w:right w:val="nil"/>
          <w:between w:val="nil"/>
        </w:pBdr>
        <w:rPr>
          <w:rFonts w:ascii="Cambria" w:eastAsia="Times New Roman" w:hAnsi="Cambria" w:cs="Times New Roman"/>
          <w:color w:val="000000"/>
        </w:rPr>
      </w:pPr>
      <w:r w:rsidRPr="0033151E">
        <w:rPr>
          <w:rFonts w:ascii="Cambria" w:eastAsia="Times New Roman" w:hAnsi="Cambria" w:cs="Times New Roman"/>
          <w:color w:val="000000"/>
        </w:rPr>
        <w:t>Nutrition</w:t>
      </w:r>
    </w:p>
    <w:p w14:paraId="061738B2" w14:textId="77777777" w:rsidR="00B419E5" w:rsidRPr="0033151E" w:rsidRDefault="00B419E5" w:rsidP="00B419E5">
      <w:pPr>
        <w:numPr>
          <w:ilvl w:val="1"/>
          <w:numId w:val="3"/>
        </w:numPr>
        <w:pBdr>
          <w:top w:val="nil"/>
          <w:left w:val="nil"/>
          <w:bottom w:val="nil"/>
          <w:right w:val="nil"/>
          <w:between w:val="nil"/>
        </w:pBdr>
        <w:rPr>
          <w:rFonts w:ascii="Cambria" w:eastAsia="Times New Roman" w:hAnsi="Cambria" w:cs="Times New Roman"/>
          <w:color w:val="000000"/>
        </w:rPr>
      </w:pPr>
      <w:r w:rsidRPr="0033151E">
        <w:rPr>
          <w:rFonts w:ascii="Cambria" w:eastAsia="Times New Roman" w:hAnsi="Cambria" w:cs="Times New Roman"/>
          <w:color w:val="000000"/>
        </w:rPr>
        <w:t>Transportation</w:t>
      </w:r>
    </w:p>
    <w:p w14:paraId="43E6C600" w14:textId="77777777" w:rsidR="00B419E5" w:rsidRPr="0033151E" w:rsidRDefault="00B419E5" w:rsidP="00B419E5">
      <w:pPr>
        <w:numPr>
          <w:ilvl w:val="1"/>
          <w:numId w:val="3"/>
        </w:numPr>
        <w:pBdr>
          <w:top w:val="nil"/>
          <w:left w:val="nil"/>
          <w:bottom w:val="nil"/>
          <w:right w:val="nil"/>
          <w:between w:val="nil"/>
        </w:pBdr>
        <w:rPr>
          <w:rFonts w:ascii="Cambria" w:eastAsia="Times New Roman" w:hAnsi="Cambria" w:cs="Times New Roman"/>
          <w:color w:val="000000"/>
        </w:rPr>
      </w:pPr>
      <w:r w:rsidRPr="0033151E">
        <w:rPr>
          <w:rFonts w:ascii="Cambria" w:eastAsia="Times New Roman" w:hAnsi="Cambria" w:cs="Times New Roman"/>
          <w:color w:val="000000"/>
        </w:rPr>
        <w:lastRenderedPageBreak/>
        <w:t>Fiscal Policies and Procedures (tuition, fees, etc.)</w:t>
      </w:r>
    </w:p>
    <w:p w14:paraId="0746D6D4" w14:textId="77777777" w:rsidR="00B419E5" w:rsidRPr="0033151E" w:rsidRDefault="00B419E5" w:rsidP="00B419E5">
      <w:pPr>
        <w:numPr>
          <w:ilvl w:val="1"/>
          <w:numId w:val="3"/>
        </w:numPr>
        <w:pBdr>
          <w:top w:val="nil"/>
          <w:left w:val="nil"/>
          <w:bottom w:val="nil"/>
          <w:right w:val="nil"/>
          <w:between w:val="nil"/>
        </w:pBdr>
        <w:rPr>
          <w:rFonts w:ascii="Cambria" w:eastAsia="Times New Roman" w:hAnsi="Cambria" w:cs="Times New Roman"/>
          <w:color w:val="000000"/>
        </w:rPr>
      </w:pPr>
      <w:r w:rsidRPr="0033151E">
        <w:rPr>
          <w:rFonts w:ascii="Cambria" w:eastAsia="Times New Roman" w:hAnsi="Cambria" w:cs="Times New Roman"/>
          <w:color w:val="000000"/>
        </w:rPr>
        <w:t>Technology Policies and Procedures (appropriate and ethical use)</w:t>
      </w:r>
    </w:p>
    <w:p w14:paraId="43AC3AEA" w14:textId="77777777" w:rsidR="00B419E5" w:rsidRPr="0033151E" w:rsidRDefault="00B419E5" w:rsidP="00B419E5">
      <w:pPr>
        <w:numPr>
          <w:ilvl w:val="1"/>
          <w:numId w:val="3"/>
        </w:numPr>
        <w:pBdr>
          <w:top w:val="nil"/>
          <w:left w:val="nil"/>
          <w:bottom w:val="nil"/>
          <w:right w:val="nil"/>
          <w:between w:val="nil"/>
        </w:pBdr>
        <w:rPr>
          <w:rFonts w:ascii="Cambria" w:eastAsia="Times New Roman" w:hAnsi="Cambria" w:cs="Times New Roman"/>
          <w:color w:val="000000"/>
        </w:rPr>
      </w:pPr>
      <w:r w:rsidRPr="0033151E">
        <w:rPr>
          <w:rFonts w:ascii="Cambria" w:eastAsia="Times New Roman" w:hAnsi="Cambria" w:cs="Times New Roman"/>
          <w:color w:val="000000"/>
        </w:rPr>
        <w:t>Night Care (if applicable)</w:t>
      </w:r>
    </w:p>
    <w:p w14:paraId="10E20258" w14:textId="77777777" w:rsidR="002B5D93" w:rsidRPr="0033151E" w:rsidRDefault="002B5D93">
      <w:pPr>
        <w:rPr>
          <w:rFonts w:ascii="Cambria" w:eastAsia="Times New Roman" w:hAnsi="Cambria" w:cs="Times New Roman"/>
          <w:b/>
        </w:rPr>
      </w:pPr>
    </w:p>
    <w:p w14:paraId="37097A41" w14:textId="76C8B61F" w:rsidR="00F40794" w:rsidRPr="0033151E" w:rsidRDefault="000F7969" w:rsidP="00F40794">
      <w:pPr>
        <w:pStyle w:val="ListParagraph"/>
        <w:numPr>
          <w:ilvl w:val="0"/>
          <w:numId w:val="7"/>
        </w:numPr>
        <w:rPr>
          <w:rFonts w:ascii="Cambria" w:eastAsia="Times New Roman" w:hAnsi="Cambria" w:cs="Times New Roman"/>
          <w:b/>
          <w:color w:val="000000"/>
          <w:sz w:val="24"/>
          <w:szCs w:val="24"/>
        </w:rPr>
      </w:pPr>
      <w:r w:rsidRPr="0033151E">
        <w:rPr>
          <w:rFonts w:ascii="Cambria" w:eastAsia="Times New Roman" w:hAnsi="Cambria" w:cs="Times New Roman"/>
          <w:b/>
          <w:color w:val="000000"/>
          <w:sz w:val="24"/>
          <w:szCs w:val="24"/>
        </w:rPr>
        <w:t>Assessment Rubric</w:t>
      </w:r>
    </w:p>
    <w:tbl>
      <w:tblPr>
        <w:tblStyle w:val="TableGrid"/>
        <w:tblW w:w="13228" w:type="dxa"/>
        <w:tblBorders>
          <w:top w:val="single" w:sz="24" w:space="0" w:color="000000"/>
          <w:left w:val="single" w:sz="24" w:space="0" w:color="000000"/>
          <w:bottom w:val="single" w:sz="24" w:space="0" w:color="000000"/>
          <w:right w:val="single" w:sz="24" w:space="0" w:color="000000"/>
        </w:tblBorders>
        <w:tblLayout w:type="fixed"/>
        <w:tblLook w:val="04A0" w:firstRow="1" w:lastRow="0" w:firstColumn="1" w:lastColumn="0" w:noHBand="0" w:noVBand="1"/>
      </w:tblPr>
      <w:tblGrid>
        <w:gridCol w:w="2449"/>
        <w:gridCol w:w="2429"/>
        <w:gridCol w:w="2520"/>
        <w:gridCol w:w="2340"/>
        <w:gridCol w:w="2520"/>
        <w:gridCol w:w="970"/>
      </w:tblGrid>
      <w:tr w:rsidR="00F7110D" w:rsidRPr="0033151E" w14:paraId="07B94D0F" w14:textId="77777777" w:rsidTr="00D8503A">
        <w:trPr>
          <w:trHeight w:val="651"/>
        </w:trPr>
        <w:tc>
          <w:tcPr>
            <w:tcW w:w="13228" w:type="dxa"/>
            <w:gridSpan w:val="6"/>
            <w:tcBorders>
              <w:top w:val="single" w:sz="24" w:space="0" w:color="000000"/>
              <w:bottom w:val="single" w:sz="24" w:space="0" w:color="000000"/>
            </w:tcBorders>
            <w:shd w:val="clear" w:color="auto" w:fill="D9D9D9" w:themeFill="background1" w:themeFillShade="D9"/>
          </w:tcPr>
          <w:p w14:paraId="5B027116" w14:textId="03D12CA2" w:rsidR="00F7110D" w:rsidRPr="0033151E" w:rsidRDefault="00F7110D" w:rsidP="003D6228">
            <w:pPr>
              <w:widowControl w:val="0"/>
              <w:spacing w:before="120" w:after="120"/>
              <w:jc w:val="center"/>
              <w:rPr>
                <w:rFonts w:ascii="Cambria" w:hAnsi="Cambria"/>
                <w:b/>
                <w:sz w:val="15"/>
                <w:szCs w:val="15"/>
              </w:rPr>
            </w:pPr>
            <w:r w:rsidRPr="0033151E">
              <w:rPr>
                <w:rFonts w:ascii="Cambria" w:hAnsi="Cambria"/>
                <w:b/>
              </w:rPr>
              <w:t>FCC Leadership and Advocacy and Business Custom Rubric</w:t>
            </w:r>
          </w:p>
        </w:tc>
      </w:tr>
      <w:tr w:rsidR="003D6228" w:rsidRPr="0033151E" w14:paraId="5BE0E7DC" w14:textId="77777777" w:rsidTr="00D8503A">
        <w:trPr>
          <w:trHeight w:val="500"/>
        </w:trPr>
        <w:tc>
          <w:tcPr>
            <w:tcW w:w="2449" w:type="dxa"/>
            <w:tcBorders>
              <w:top w:val="single" w:sz="24" w:space="0" w:color="000000"/>
            </w:tcBorders>
            <w:shd w:val="clear" w:color="auto" w:fill="F2F2F2" w:themeFill="background1" w:themeFillShade="F2"/>
          </w:tcPr>
          <w:p w14:paraId="2117BBC8" w14:textId="77777777" w:rsidR="00F40794" w:rsidRPr="0033151E" w:rsidRDefault="00F40794" w:rsidP="003D6228">
            <w:pPr>
              <w:pStyle w:val="Body"/>
              <w:widowControl w:val="0"/>
              <w:spacing w:after="0" w:line="240" w:lineRule="auto"/>
              <w:jc w:val="center"/>
              <w:outlineLvl w:val="3"/>
              <w:rPr>
                <w:rFonts w:ascii="Cambria" w:hAnsi="Cambria" w:cs="Times New Roman"/>
                <w:color w:val="auto"/>
              </w:rPr>
            </w:pPr>
            <w:r w:rsidRPr="0033151E">
              <w:rPr>
                <w:rStyle w:val="normaltextrun"/>
                <w:rFonts w:ascii="Cambria" w:hAnsi="Cambria" w:cs="Times New Roman"/>
                <w:b/>
                <w:bCs/>
                <w:color w:val="auto"/>
              </w:rPr>
              <w:t>Competency</w:t>
            </w:r>
          </w:p>
        </w:tc>
        <w:tc>
          <w:tcPr>
            <w:tcW w:w="2429" w:type="dxa"/>
            <w:tcBorders>
              <w:top w:val="single" w:sz="24" w:space="0" w:color="000000"/>
            </w:tcBorders>
            <w:shd w:val="clear" w:color="auto" w:fill="F2F2F2" w:themeFill="background1" w:themeFillShade="F2"/>
          </w:tcPr>
          <w:p w14:paraId="268BB150" w14:textId="77777777" w:rsidR="00F40794" w:rsidRPr="0033151E" w:rsidRDefault="00F40794" w:rsidP="003D6228">
            <w:pPr>
              <w:pStyle w:val="Body"/>
              <w:widowControl w:val="0"/>
              <w:spacing w:after="0" w:line="240" w:lineRule="auto"/>
              <w:jc w:val="center"/>
              <w:outlineLvl w:val="3"/>
              <w:rPr>
                <w:rFonts w:ascii="Cambria" w:hAnsi="Cambria" w:cs="Times New Roman"/>
                <w:color w:val="auto"/>
              </w:rPr>
            </w:pPr>
            <w:r w:rsidRPr="0033151E">
              <w:rPr>
                <w:rStyle w:val="normaltextrun"/>
                <w:rFonts w:ascii="Cambria" w:hAnsi="Cambria" w:cs="Times New Roman"/>
                <w:b/>
                <w:bCs/>
                <w:color w:val="auto"/>
              </w:rPr>
              <w:t>Distinguished</w:t>
            </w:r>
          </w:p>
        </w:tc>
        <w:tc>
          <w:tcPr>
            <w:tcW w:w="2520" w:type="dxa"/>
            <w:tcBorders>
              <w:top w:val="single" w:sz="24" w:space="0" w:color="000000"/>
            </w:tcBorders>
            <w:shd w:val="clear" w:color="auto" w:fill="F2F2F2" w:themeFill="background1" w:themeFillShade="F2"/>
          </w:tcPr>
          <w:p w14:paraId="581E12BE" w14:textId="77777777" w:rsidR="00F40794" w:rsidRPr="0033151E" w:rsidRDefault="00F40794" w:rsidP="003D6228">
            <w:pPr>
              <w:pStyle w:val="Body"/>
              <w:widowControl w:val="0"/>
              <w:spacing w:after="0" w:line="240" w:lineRule="auto"/>
              <w:jc w:val="center"/>
              <w:outlineLvl w:val="3"/>
              <w:rPr>
                <w:rFonts w:ascii="Cambria" w:hAnsi="Cambria" w:cs="Times New Roman"/>
                <w:color w:val="auto"/>
              </w:rPr>
            </w:pPr>
            <w:r w:rsidRPr="0033151E">
              <w:rPr>
                <w:rStyle w:val="normaltextrun"/>
                <w:rFonts w:ascii="Cambria" w:hAnsi="Cambria" w:cs="Times New Roman"/>
                <w:b/>
                <w:bCs/>
                <w:color w:val="auto"/>
              </w:rPr>
              <w:t>Competent</w:t>
            </w:r>
          </w:p>
        </w:tc>
        <w:tc>
          <w:tcPr>
            <w:tcW w:w="2340" w:type="dxa"/>
            <w:tcBorders>
              <w:top w:val="single" w:sz="24" w:space="0" w:color="000000"/>
            </w:tcBorders>
            <w:shd w:val="clear" w:color="auto" w:fill="F2F2F2" w:themeFill="background1" w:themeFillShade="F2"/>
          </w:tcPr>
          <w:p w14:paraId="14C1E435" w14:textId="77777777" w:rsidR="00F40794" w:rsidRPr="0033151E" w:rsidRDefault="00F40794" w:rsidP="003D6228">
            <w:pPr>
              <w:pStyle w:val="Body"/>
              <w:widowControl w:val="0"/>
              <w:spacing w:after="0" w:line="240" w:lineRule="auto"/>
              <w:jc w:val="center"/>
              <w:outlineLvl w:val="3"/>
              <w:rPr>
                <w:rFonts w:ascii="Cambria" w:hAnsi="Cambria" w:cs="Times New Roman"/>
                <w:color w:val="auto"/>
              </w:rPr>
            </w:pPr>
            <w:r w:rsidRPr="0033151E">
              <w:rPr>
                <w:rStyle w:val="normaltextrun"/>
                <w:rFonts w:ascii="Cambria" w:hAnsi="Cambria" w:cs="Times New Roman"/>
                <w:b/>
                <w:bCs/>
                <w:color w:val="auto"/>
              </w:rPr>
              <w:t>Developing</w:t>
            </w:r>
          </w:p>
        </w:tc>
        <w:tc>
          <w:tcPr>
            <w:tcW w:w="2520" w:type="dxa"/>
            <w:tcBorders>
              <w:top w:val="single" w:sz="24" w:space="0" w:color="000000"/>
            </w:tcBorders>
            <w:shd w:val="clear" w:color="auto" w:fill="F2F2F2" w:themeFill="background1" w:themeFillShade="F2"/>
          </w:tcPr>
          <w:p w14:paraId="6D5C8F48" w14:textId="77777777" w:rsidR="00F40794" w:rsidRPr="0033151E" w:rsidRDefault="00F40794" w:rsidP="003D6228">
            <w:pPr>
              <w:pStyle w:val="Body"/>
              <w:widowControl w:val="0"/>
              <w:spacing w:after="0" w:line="240" w:lineRule="auto"/>
              <w:jc w:val="center"/>
              <w:outlineLvl w:val="3"/>
              <w:rPr>
                <w:rFonts w:ascii="Cambria" w:hAnsi="Cambria" w:cs="Times New Roman"/>
                <w:color w:val="auto"/>
              </w:rPr>
            </w:pPr>
            <w:r w:rsidRPr="0033151E">
              <w:rPr>
                <w:rStyle w:val="normaltextrun"/>
                <w:rFonts w:ascii="Cambria" w:hAnsi="Cambria" w:cs="Times New Roman"/>
                <w:b/>
                <w:bCs/>
                <w:color w:val="auto"/>
              </w:rPr>
              <w:t>Unsatisfactory</w:t>
            </w:r>
          </w:p>
        </w:tc>
        <w:tc>
          <w:tcPr>
            <w:tcW w:w="970" w:type="dxa"/>
            <w:tcBorders>
              <w:top w:val="single" w:sz="24" w:space="0" w:color="000000"/>
            </w:tcBorders>
            <w:shd w:val="clear" w:color="auto" w:fill="F2F2F2" w:themeFill="background1" w:themeFillShade="F2"/>
          </w:tcPr>
          <w:p w14:paraId="12F1A8AE" w14:textId="77777777" w:rsidR="00F40794" w:rsidRPr="0033151E" w:rsidRDefault="00F40794" w:rsidP="003D6228">
            <w:pPr>
              <w:widowControl w:val="0"/>
              <w:jc w:val="center"/>
              <w:rPr>
                <w:rFonts w:ascii="Cambria" w:hAnsi="Cambria"/>
                <w:b/>
                <w:sz w:val="16"/>
                <w:szCs w:val="16"/>
              </w:rPr>
            </w:pPr>
            <w:r w:rsidRPr="0033151E">
              <w:rPr>
                <w:rFonts w:ascii="Cambria" w:hAnsi="Cambria"/>
                <w:b/>
                <w:sz w:val="16"/>
                <w:szCs w:val="16"/>
              </w:rPr>
              <w:t>Unable to Assess</w:t>
            </w:r>
          </w:p>
        </w:tc>
      </w:tr>
      <w:tr w:rsidR="00D060ED" w:rsidRPr="0033151E" w14:paraId="4FC227BF" w14:textId="77777777" w:rsidTr="00D8503A">
        <w:trPr>
          <w:trHeight w:val="2420"/>
        </w:trPr>
        <w:tc>
          <w:tcPr>
            <w:tcW w:w="2449" w:type="dxa"/>
            <w:tcBorders>
              <w:bottom w:val="single" w:sz="24" w:space="0" w:color="000000"/>
            </w:tcBorders>
            <w:shd w:val="clear" w:color="auto" w:fill="CCFFFF"/>
          </w:tcPr>
          <w:p w14:paraId="5E2BDC28" w14:textId="0995B23A" w:rsidR="00F40794" w:rsidRPr="0033151E" w:rsidRDefault="00F40794" w:rsidP="003D6228">
            <w:pPr>
              <w:widowControl w:val="0"/>
              <w:rPr>
                <w:rFonts w:ascii="Cambria" w:eastAsia="Times,Times New Roman" w:hAnsi="Cambria" w:cstheme="minorHAnsi"/>
                <w:sz w:val="22"/>
                <w:szCs w:val="22"/>
              </w:rPr>
            </w:pPr>
            <w:r w:rsidRPr="0033151E">
              <w:rPr>
                <w:rFonts w:ascii="Cambria" w:eastAsia="Times" w:hAnsi="Cambria" w:cstheme="minorHAnsi"/>
                <w:b/>
                <w:bCs/>
                <w:color w:val="000000" w:themeColor="text1"/>
                <w:sz w:val="22"/>
                <w:szCs w:val="22"/>
              </w:rPr>
              <w:t>LA6</w:t>
            </w:r>
            <w:r w:rsidRPr="0033151E">
              <w:rPr>
                <w:rFonts w:ascii="Cambria" w:eastAsia="Times" w:hAnsi="Cambria" w:cstheme="minorHAnsi"/>
                <w:bCs/>
                <w:color w:val="000000" w:themeColor="text1"/>
                <w:sz w:val="22"/>
                <w:szCs w:val="22"/>
              </w:rPr>
              <w:t>:</w:t>
            </w:r>
            <w:r w:rsidRPr="0033151E">
              <w:rPr>
                <w:rFonts w:ascii="Cambria" w:eastAsia="Times" w:hAnsi="Cambria" w:cstheme="minorHAnsi"/>
                <w:color w:val="000000" w:themeColor="text1"/>
                <w:sz w:val="22"/>
                <w:szCs w:val="22"/>
              </w:rPr>
              <w:t xml:space="preserve"> </w:t>
            </w:r>
            <w:r w:rsidRPr="0033151E">
              <w:rPr>
                <w:rFonts w:ascii="Cambria" w:eastAsia="Times,Times New Roman" w:hAnsi="Cambria" w:cstheme="minorHAnsi"/>
                <w:sz w:val="22"/>
                <w:szCs w:val="22"/>
              </w:rPr>
              <w:t>Provides leadership and guidance by demonstrating dispositions reflective of the needs of others, and displays mature family child care skills for leadership</w:t>
            </w:r>
          </w:p>
        </w:tc>
        <w:tc>
          <w:tcPr>
            <w:tcW w:w="2429" w:type="dxa"/>
            <w:tcBorders>
              <w:bottom w:val="single" w:sz="24" w:space="0" w:color="000000"/>
            </w:tcBorders>
            <w:shd w:val="clear" w:color="auto" w:fill="CCFFFF"/>
          </w:tcPr>
          <w:p w14:paraId="53A9C053" w14:textId="77777777" w:rsidR="00F40794" w:rsidRPr="0033151E" w:rsidRDefault="00F40794" w:rsidP="003D6228">
            <w:pPr>
              <w:widowControl w:val="0"/>
              <w:rPr>
                <w:rFonts w:ascii="Cambria" w:hAnsi="Cambria" w:cstheme="minorHAnsi"/>
                <w:sz w:val="22"/>
                <w:szCs w:val="22"/>
              </w:rPr>
            </w:pPr>
            <w:r w:rsidRPr="0033151E">
              <w:rPr>
                <w:rFonts w:ascii="Cambria" w:eastAsia="Times,Times New Roman" w:hAnsi="Cambria" w:cstheme="minorHAnsi"/>
                <w:sz w:val="22"/>
                <w:szCs w:val="22"/>
              </w:rPr>
              <w:t>Promotes dispositions reflective of collaboration, partnership, and empathy. Advocates mature family child care leadership skills</w:t>
            </w:r>
          </w:p>
        </w:tc>
        <w:tc>
          <w:tcPr>
            <w:tcW w:w="2520" w:type="dxa"/>
            <w:tcBorders>
              <w:bottom w:val="single" w:sz="24" w:space="0" w:color="000000"/>
            </w:tcBorders>
            <w:shd w:val="clear" w:color="auto" w:fill="CCFFFF"/>
          </w:tcPr>
          <w:p w14:paraId="3244092B" w14:textId="77777777" w:rsidR="00F40794" w:rsidRPr="0033151E" w:rsidRDefault="00F40794" w:rsidP="003D6228">
            <w:pPr>
              <w:widowControl w:val="0"/>
              <w:rPr>
                <w:rFonts w:ascii="Cambria" w:hAnsi="Cambria" w:cstheme="minorHAnsi"/>
                <w:sz w:val="22"/>
                <w:szCs w:val="22"/>
              </w:rPr>
            </w:pPr>
            <w:r w:rsidRPr="0033151E">
              <w:rPr>
                <w:rFonts w:ascii="Cambria" w:eastAsia="Times,Times New Roman" w:hAnsi="Cambria" w:cstheme="minorHAnsi"/>
                <w:sz w:val="22"/>
                <w:szCs w:val="22"/>
              </w:rPr>
              <w:t>Demonstrates and models dispositions reflective of the needs of others, and displaying mature family child care leadership skills</w:t>
            </w:r>
          </w:p>
        </w:tc>
        <w:tc>
          <w:tcPr>
            <w:tcW w:w="2340" w:type="dxa"/>
            <w:tcBorders>
              <w:bottom w:val="single" w:sz="24" w:space="0" w:color="000000"/>
            </w:tcBorders>
            <w:shd w:val="clear" w:color="auto" w:fill="CCFFFF"/>
          </w:tcPr>
          <w:p w14:paraId="7720885D" w14:textId="77777777" w:rsidR="00F40794" w:rsidRPr="0033151E" w:rsidRDefault="00F40794" w:rsidP="003D6228">
            <w:pPr>
              <w:pStyle w:val="paragraph"/>
              <w:widowControl w:val="0"/>
              <w:spacing w:before="0" w:after="0"/>
              <w:rPr>
                <w:rFonts w:ascii="Cambria" w:hAnsi="Cambria" w:cstheme="minorHAnsi"/>
                <w:color w:val="auto"/>
                <w:sz w:val="22"/>
                <w:szCs w:val="22"/>
              </w:rPr>
            </w:pPr>
            <w:r w:rsidRPr="0033151E">
              <w:rPr>
                <w:rFonts w:ascii="Cambria" w:eastAsia="Times,Times New Roman" w:hAnsi="Cambria" w:cstheme="minorHAnsi"/>
                <w:sz w:val="22"/>
                <w:szCs w:val="22"/>
              </w:rPr>
              <w:t>Demonstrates some dispositions reflective of the needs of others</w:t>
            </w:r>
          </w:p>
        </w:tc>
        <w:tc>
          <w:tcPr>
            <w:tcW w:w="2520" w:type="dxa"/>
            <w:tcBorders>
              <w:bottom w:val="single" w:sz="24" w:space="0" w:color="000000"/>
            </w:tcBorders>
            <w:shd w:val="clear" w:color="auto" w:fill="CCFFFF"/>
          </w:tcPr>
          <w:p w14:paraId="361C5E82" w14:textId="77777777" w:rsidR="00F40794" w:rsidRPr="0033151E" w:rsidRDefault="00F40794" w:rsidP="003D6228">
            <w:pPr>
              <w:pStyle w:val="Body"/>
              <w:widowControl w:val="0"/>
              <w:spacing w:after="0" w:line="240" w:lineRule="auto"/>
              <w:rPr>
                <w:rFonts w:ascii="Cambria" w:hAnsi="Cambria" w:cstheme="minorHAnsi"/>
                <w:color w:val="auto"/>
              </w:rPr>
            </w:pPr>
            <w:r w:rsidRPr="0033151E">
              <w:rPr>
                <w:rFonts w:ascii="Cambria" w:eastAsia="Times,Times New Roman" w:hAnsi="Cambria" w:cstheme="minorHAnsi"/>
              </w:rPr>
              <w:t>Demonstrates dispositions that ignore or minimize the needs of others and/or displays immature family child care leadership skills</w:t>
            </w:r>
          </w:p>
        </w:tc>
        <w:tc>
          <w:tcPr>
            <w:tcW w:w="970" w:type="dxa"/>
            <w:tcBorders>
              <w:bottom w:val="single" w:sz="24" w:space="0" w:color="000000"/>
            </w:tcBorders>
            <w:shd w:val="clear" w:color="auto" w:fill="CCFFFF"/>
          </w:tcPr>
          <w:p w14:paraId="79626B7A" w14:textId="77777777" w:rsidR="00F40794" w:rsidRPr="0033151E" w:rsidRDefault="00F40794" w:rsidP="003D6228">
            <w:pPr>
              <w:widowControl w:val="0"/>
              <w:rPr>
                <w:rFonts w:ascii="Cambria" w:hAnsi="Cambria" w:cstheme="minorHAnsi"/>
                <w:b/>
                <w:sz w:val="20"/>
                <w:szCs w:val="20"/>
              </w:rPr>
            </w:pPr>
          </w:p>
        </w:tc>
      </w:tr>
      <w:tr w:rsidR="00D8503A" w:rsidRPr="0033151E" w14:paraId="31F85AE3" w14:textId="77777777" w:rsidTr="00D8503A">
        <w:trPr>
          <w:trHeight w:val="514"/>
        </w:trPr>
        <w:tc>
          <w:tcPr>
            <w:tcW w:w="2449" w:type="dxa"/>
            <w:tcBorders>
              <w:top w:val="single" w:sz="24" w:space="0" w:color="000000"/>
              <w:bottom w:val="single" w:sz="4" w:space="0" w:color="auto"/>
            </w:tcBorders>
            <w:shd w:val="clear" w:color="auto" w:fill="F2F2F2" w:themeFill="background1" w:themeFillShade="F2"/>
          </w:tcPr>
          <w:p w14:paraId="25A141F3" w14:textId="77777777" w:rsidR="00F40794" w:rsidRPr="0033151E" w:rsidRDefault="00F40794" w:rsidP="003D6228">
            <w:pPr>
              <w:pStyle w:val="Body"/>
              <w:widowControl w:val="0"/>
              <w:spacing w:after="0" w:line="240" w:lineRule="auto"/>
              <w:jc w:val="center"/>
              <w:outlineLvl w:val="3"/>
              <w:rPr>
                <w:rFonts w:ascii="Cambria" w:hAnsi="Cambria" w:cstheme="minorHAnsi"/>
                <w:color w:val="auto"/>
              </w:rPr>
            </w:pPr>
            <w:r w:rsidRPr="0033151E">
              <w:rPr>
                <w:rStyle w:val="normaltextrun"/>
                <w:rFonts w:ascii="Cambria" w:hAnsi="Cambria" w:cstheme="minorHAnsi"/>
                <w:b/>
                <w:bCs/>
                <w:color w:val="auto"/>
              </w:rPr>
              <w:t>Competency</w:t>
            </w:r>
          </w:p>
        </w:tc>
        <w:tc>
          <w:tcPr>
            <w:tcW w:w="2429" w:type="dxa"/>
            <w:tcBorders>
              <w:top w:val="single" w:sz="24" w:space="0" w:color="000000"/>
              <w:bottom w:val="single" w:sz="4" w:space="0" w:color="auto"/>
            </w:tcBorders>
            <w:shd w:val="clear" w:color="auto" w:fill="F2F2F2" w:themeFill="background1" w:themeFillShade="F2"/>
          </w:tcPr>
          <w:p w14:paraId="366BC4CB" w14:textId="77777777" w:rsidR="00F40794" w:rsidRPr="0033151E" w:rsidRDefault="00F40794" w:rsidP="003D6228">
            <w:pPr>
              <w:pStyle w:val="Body"/>
              <w:widowControl w:val="0"/>
              <w:spacing w:after="0" w:line="240" w:lineRule="auto"/>
              <w:jc w:val="center"/>
              <w:outlineLvl w:val="3"/>
              <w:rPr>
                <w:rFonts w:ascii="Cambria" w:hAnsi="Cambria" w:cstheme="minorHAnsi"/>
                <w:color w:val="auto"/>
              </w:rPr>
            </w:pPr>
            <w:r w:rsidRPr="0033151E">
              <w:rPr>
                <w:rStyle w:val="normaltextrun"/>
                <w:rFonts w:ascii="Cambria" w:hAnsi="Cambria" w:cstheme="minorHAnsi"/>
                <w:b/>
                <w:bCs/>
                <w:color w:val="auto"/>
              </w:rPr>
              <w:t>Distinguished</w:t>
            </w:r>
          </w:p>
        </w:tc>
        <w:tc>
          <w:tcPr>
            <w:tcW w:w="2520" w:type="dxa"/>
            <w:tcBorders>
              <w:top w:val="single" w:sz="24" w:space="0" w:color="000000"/>
              <w:bottom w:val="single" w:sz="4" w:space="0" w:color="auto"/>
            </w:tcBorders>
            <w:shd w:val="clear" w:color="auto" w:fill="F2F2F2" w:themeFill="background1" w:themeFillShade="F2"/>
          </w:tcPr>
          <w:p w14:paraId="5F697E74" w14:textId="77777777" w:rsidR="00F40794" w:rsidRPr="0033151E" w:rsidRDefault="00F40794" w:rsidP="003D6228">
            <w:pPr>
              <w:pStyle w:val="Body"/>
              <w:widowControl w:val="0"/>
              <w:spacing w:after="0" w:line="240" w:lineRule="auto"/>
              <w:jc w:val="center"/>
              <w:outlineLvl w:val="3"/>
              <w:rPr>
                <w:rFonts w:ascii="Cambria" w:hAnsi="Cambria" w:cstheme="minorHAnsi"/>
                <w:color w:val="auto"/>
              </w:rPr>
            </w:pPr>
            <w:r w:rsidRPr="0033151E">
              <w:rPr>
                <w:rStyle w:val="normaltextrun"/>
                <w:rFonts w:ascii="Cambria" w:hAnsi="Cambria" w:cstheme="minorHAnsi"/>
                <w:b/>
                <w:bCs/>
                <w:color w:val="auto"/>
              </w:rPr>
              <w:t>Competent</w:t>
            </w:r>
          </w:p>
        </w:tc>
        <w:tc>
          <w:tcPr>
            <w:tcW w:w="2340" w:type="dxa"/>
            <w:tcBorders>
              <w:top w:val="single" w:sz="24" w:space="0" w:color="000000"/>
              <w:bottom w:val="single" w:sz="4" w:space="0" w:color="auto"/>
            </w:tcBorders>
            <w:shd w:val="clear" w:color="auto" w:fill="F2F2F2" w:themeFill="background1" w:themeFillShade="F2"/>
          </w:tcPr>
          <w:p w14:paraId="6D2518C1" w14:textId="77777777" w:rsidR="00F40794" w:rsidRPr="0033151E" w:rsidRDefault="00F40794" w:rsidP="003D6228">
            <w:pPr>
              <w:pStyle w:val="Body"/>
              <w:widowControl w:val="0"/>
              <w:spacing w:after="0" w:line="240" w:lineRule="auto"/>
              <w:jc w:val="center"/>
              <w:outlineLvl w:val="3"/>
              <w:rPr>
                <w:rFonts w:ascii="Cambria" w:hAnsi="Cambria" w:cstheme="minorHAnsi"/>
                <w:color w:val="auto"/>
              </w:rPr>
            </w:pPr>
            <w:r w:rsidRPr="0033151E">
              <w:rPr>
                <w:rStyle w:val="normaltextrun"/>
                <w:rFonts w:ascii="Cambria" w:hAnsi="Cambria" w:cstheme="minorHAnsi"/>
                <w:b/>
                <w:bCs/>
                <w:color w:val="auto"/>
              </w:rPr>
              <w:t>Developing</w:t>
            </w:r>
          </w:p>
        </w:tc>
        <w:tc>
          <w:tcPr>
            <w:tcW w:w="2520" w:type="dxa"/>
            <w:tcBorders>
              <w:top w:val="single" w:sz="24" w:space="0" w:color="000000"/>
              <w:bottom w:val="single" w:sz="4" w:space="0" w:color="auto"/>
            </w:tcBorders>
            <w:shd w:val="clear" w:color="auto" w:fill="F2F2F2" w:themeFill="background1" w:themeFillShade="F2"/>
          </w:tcPr>
          <w:p w14:paraId="4333A48A" w14:textId="77777777" w:rsidR="00F40794" w:rsidRPr="0033151E" w:rsidRDefault="00F40794" w:rsidP="003D6228">
            <w:pPr>
              <w:pStyle w:val="Body"/>
              <w:widowControl w:val="0"/>
              <w:spacing w:after="0" w:line="240" w:lineRule="auto"/>
              <w:jc w:val="center"/>
              <w:outlineLvl w:val="3"/>
              <w:rPr>
                <w:rFonts w:ascii="Cambria" w:hAnsi="Cambria" w:cstheme="minorHAnsi"/>
                <w:color w:val="auto"/>
              </w:rPr>
            </w:pPr>
            <w:r w:rsidRPr="0033151E">
              <w:rPr>
                <w:rStyle w:val="normaltextrun"/>
                <w:rFonts w:ascii="Cambria" w:hAnsi="Cambria" w:cstheme="minorHAnsi"/>
                <w:b/>
                <w:bCs/>
                <w:color w:val="auto"/>
              </w:rPr>
              <w:t>Unsatisfactory</w:t>
            </w:r>
          </w:p>
        </w:tc>
        <w:tc>
          <w:tcPr>
            <w:tcW w:w="970" w:type="dxa"/>
            <w:tcBorders>
              <w:top w:val="single" w:sz="24" w:space="0" w:color="000000"/>
              <w:bottom w:val="single" w:sz="4" w:space="0" w:color="auto"/>
            </w:tcBorders>
            <w:shd w:val="clear" w:color="auto" w:fill="F2F2F2" w:themeFill="background1" w:themeFillShade="F2"/>
          </w:tcPr>
          <w:p w14:paraId="2F3C28DC" w14:textId="77777777" w:rsidR="00F40794" w:rsidRPr="0033151E" w:rsidRDefault="00F40794" w:rsidP="003D6228">
            <w:pPr>
              <w:widowControl w:val="0"/>
              <w:jc w:val="center"/>
              <w:rPr>
                <w:rFonts w:ascii="Cambria" w:hAnsi="Cambria" w:cstheme="minorHAnsi"/>
                <w:b/>
                <w:sz w:val="20"/>
                <w:szCs w:val="20"/>
              </w:rPr>
            </w:pPr>
            <w:r w:rsidRPr="0033151E">
              <w:rPr>
                <w:rFonts w:ascii="Cambria" w:hAnsi="Cambria" w:cstheme="minorHAnsi"/>
                <w:b/>
                <w:sz w:val="16"/>
                <w:szCs w:val="16"/>
              </w:rPr>
              <w:t>Unable to Assess</w:t>
            </w:r>
          </w:p>
        </w:tc>
      </w:tr>
      <w:tr w:rsidR="003D6228" w:rsidRPr="0033151E" w14:paraId="3830E981" w14:textId="77777777" w:rsidTr="00D8503A">
        <w:trPr>
          <w:trHeight w:val="514"/>
        </w:trPr>
        <w:tc>
          <w:tcPr>
            <w:tcW w:w="2449" w:type="dxa"/>
            <w:tcBorders>
              <w:top w:val="single" w:sz="4" w:space="0" w:color="auto"/>
              <w:bottom w:val="single" w:sz="24" w:space="0" w:color="000000"/>
            </w:tcBorders>
            <w:shd w:val="clear" w:color="auto" w:fill="CCFFFF"/>
          </w:tcPr>
          <w:p w14:paraId="183214C0" w14:textId="25E8C768" w:rsidR="003D6228" w:rsidRPr="0033151E" w:rsidRDefault="003D6228" w:rsidP="003D6228">
            <w:pPr>
              <w:pStyle w:val="Body"/>
              <w:widowControl w:val="0"/>
              <w:spacing w:after="0" w:line="240" w:lineRule="auto"/>
              <w:outlineLvl w:val="3"/>
              <w:rPr>
                <w:rStyle w:val="normaltextrun"/>
                <w:rFonts w:ascii="Cambria" w:hAnsi="Cambria" w:cstheme="minorHAnsi"/>
                <w:b/>
                <w:bCs/>
                <w:color w:val="auto"/>
              </w:rPr>
            </w:pPr>
            <w:r w:rsidRPr="0033151E">
              <w:rPr>
                <w:rFonts w:ascii="Cambria" w:eastAsia="Times" w:hAnsi="Cambria" w:cstheme="minorHAnsi"/>
                <w:b/>
                <w:bCs/>
                <w:u w:val="single"/>
              </w:rPr>
              <w:t>BUS6:</w:t>
            </w:r>
            <w:r w:rsidRPr="0033151E">
              <w:rPr>
                <w:rFonts w:ascii="Cambria" w:eastAsia="Times" w:hAnsi="Cambria" w:cstheme="minorHAnsi"/>
              </w:rPr>
              <w:t xml:space="preserve"> Uses professional knowledge to implement and evaluate program administration, organizational planning, human resource management, program operation and facilities management, and professional evaluation in written </w:t>
            </w:r>
            <w:r w:rsidRPr="0033151E">
              <w:rPr>
                <w:rFonts w:ascii="Cambria" w:eastAsia="Times" w:hAnsi="Cambria" w:cstheme="minorHAnsi"/>
              </w:rPr>
              <w:lastRenderedPageBreak/>
              <w:t>goals and business practices.</w:t>
            </w:r>
          </w:p>
        </w:tc>
        <w:tc>
          <w:tcPr>
            <w:tcW w:w="2429" w:type="dxa"/>
            <w:tcBorders>
              <w:top w:val="single" w:sz="4" w:space="0" w:color="auto"/>
              <w:bottom w:val="single" w:sz="24" w:space="0" w:color="000000"/>
            </w:tcBorders>
            <w:shd w:val="clear" w:color="auto" w:fill="CCFFFF"/>
          </w:tcPr>
          <w:p w14:paraId="6E36B6F2" w14:textId="77777777" w:rsidR="003D6228" w:rsidRPr="0033151E" w:rsidRDefault="003D6228" w:rsidP="003D6228">
            <w:pPr>
              <w:widowControl w:val="0"/>
              <w:rPr>
                <w:rFonts w:ascii="Cambria" w:eastAsia="Times,Times New Roman" w:hAnsi="Cambria" w:cstheme="minorHAnsi"/>
                <w:sz w:val="22"/>
                <w:szCs w:val="22"/>
              </w:rPr>
            </w:pPr>
            <w:r w:rsidRPr="0033151E">
              <w:rPr>
                <w:rFonts w:ascii="Cambria" w:eastAsia="Times,Times New Roman" w:hAnsi="Cambria" w:cstheme="minorHAnsi"/>
                <w:sz w:val="22"/>
                <w:szCs w:val="22"/>
              </w:rPr>
              <w:lastRenderedPageBreak/>
              <w:t xml:space="preserve">Expands and deepens professional knowledge to implement and evaluate model program administration, organizational planning, human resource management, program operation and facilities management, and professional </w:t>
            </w:r>
            <w:r w:rsidRPr="0033151E">
              <w:rPr>
                <w:rFonts w:ascii="Cambria" w:eastAsia="Times,Times New Roman" w:hAnsi="Cambria" w:cstheme="minorHAnsi"/>
                <w:sz w:val="22"/>
                <w:szCs w:val="22"/>
              </w:rPr>
              <w:lastRenderedPageBreak/>
              <w:t>evaluation practices in written goals and business practices.</w:t>
            </w:r>
          </w:p>
          <w:p w14:paraId="5452D234" w14:textId="77777777" w:rsidR="003D6228" w:rsidRPr="0033151E" w:rsidRDefault="003D6228" w:rsidP="003D6228">
            <w:pPr>
              <w:pStyle w:val="Body"/>
              <w:widowControl w:val="0"/>
              <w:spacing w:after="0" w:line="240" w:lineRule="auto"/>
              <w:outlineLvl w:val="3"/>
              <w:rPr>
                <w:rStyle w:val="normaltextrun"/>
                <w:rFonts w:ascii="Cambria" w:hAnsi="Cambria" w:cstheme="minorHAnsi"/>
                <w:b/>
                <w:bCs/>
                <w:color w:val="auto"/>
              </w:rPr>
            </w:pPr>
          </w:p>
        </w:tc>
        <w:tc>
          <w:tcPr>
            <w:tcW w:w="2520" w:type="dxa"/>
            <w:tcBorders>
              <w:top w:val="single" w:sz="4" w:space="0" w:color="auto"/>
              <w:bottom w:val="single" w:sz="24" w:space="0" w:color="000000"/>
            </w:tcBorders>
            <w:shd w:val="clear" w:color="auto" w:fill="CCFFFF"/>
          </w:tcPr>
          <w:p w14:paraId="08570789" w14:textId="44155DC5" w:rsidR="003D6228" w:rsidRPr="0033151E" w:rsidRDefault="003D6228" w:rsidP="003D6228">
            <w:pPr>
              <w:pStyle w:val="Body"/>
              <w:widowControl w:val="0"/>
              <w:spacing w:after="0" w:line="240" w:lineRule="auto"/>
              <w:outlineLvl w:val="3"/>
              <w:rPr>
                <w:rStyle w:val="normaltextrun"/>
                <w:rFonts w:ascii="Cambria" w:hAnsi="Cambria" w:cstheme="minorHAnsi"/>
                <w:b/>
                <w:bCs/>
                <w:color w:val="auto"/>
              </w:rPr>
            </w:pPr>
            <w:r w:rsidRPr="0033151E">
              <w:rPr>
                <w:rFonts w:ascii="Cambria" w:eastAsia="Times,Times New Roman" w:hAnsi="Cambria" w:cstheme="minorHAnsi"/>
              </w:rPr>
              <w:lastRenderedPageBreak/>
              <w:t>Uses professional knowledge to implement program administration, organizational planning, human resource management, program operation and facilities management in business practices.</w:t>
            </w:r>
          </w:p>
        </w:tc>
        <w:tc>
          <w:tcPr>
            <w:tcW w:w="2340" w:type="dxa"/>
            <w:tcBorders>
              <w:top w:val="single" w:sz="4" w:space="0" w:color="auto"/>
              <w:bottom w:val="single" w:sz="24" w:space="0" w:color="000000"/>
            </w:tcBorders>
            <w:shd w:val="clear" w:color="auto" w:fill="CCFFFF"/>
          </w:tcPr>
          <w:p w14:paraId="0DC8C2CD" w14:textId="02BB3226" w:rsidR="003D6228" w:rsidRPr="0033151E" w:rsidRDefault="003D6228" w:rsidP="003D6228">
            <w:pPr>
              <w:pStyle w:val="Body"/>
              <w:widowControl w:val="0"/>
              <w:spacing w:after="0" w:line="240" w:lineRule="auto"/>
              <w:outlineLvl w:val="3"/>
              <w:rPr>
                <w:rStyle w:val="normaltextrun"/>
                <w:rFonts w:ascii="Cambria" w:hAnsi="Cambria" w:cstheme="minorHAnsi"/>
                <w:b/>
                <w:bCs/>
                <w:color w:val="auto"/>
              </w:rPr>
            </w:pPr>
            <w:r w:rsidRPr="0033151E">
              <w:rPr>
                <w:rFonts w:ascii="Cambria" w:eastAsia="Times,Times New Roman" w:hAnsi="Cambria" w:cstheme="minorHAnsi"/>
              </w:rPr>
              <w:t>Implements program administration, organizational planning, human resource management, program operation and facilities management practices that are inconsistently based in knowledge of best practice</w:t>
            </w:r>
          </w:p>
        </w:tc>
        <w:tc>
          <w:tcPr>
            <w:tcW w:w="2520" w:type="dxa"/>
            <w:tcBorders>
              <w:top w:val="single" w:sz="4" w:space="0" w:color="auto"/>
              <w:bottom w:val="single" w:sz="24" w:space="0" w:color="000000"/>
            </w:tcBorders>
            <w:shd w:val="clear" w:color="auto" w:fill="CCFFFF"/>
          </w:tcPr>
          <w:p w14:paraId="69E5F681" w14:textId="627F9EA4" w:rsidR="003D6228" w:rsidRPr="0033151E" w:rsidRDefault="003D6228" w:rsidP="003D6228">
            <w:pPr>
              <w:pStyle w:val="Body"/>
              <w:widowControl w:val="0"/>
              <w:spacing w:after="0" w:line="240" w:lineRule="auto"/>
              <w:outlineLvl w:val="3"/>
              <w:rPr>
                <w:rStyle w:val="normaltextrun"/>
                <w:rFonts w:ascii="Cambria" w:hAnsi="Cambria" w:cstheme="minorHAnsi"/>
                <w:b/>
                <w:bCs/>
                <w:color w:val="auto"/>
              </w:rPr>
            </w:pPr>
            <w:r w:rsidRPr="0033151E">
              <w:rPr>
                <w:rFonts w:ascii="Cambria" w:eastAsia="Times,Times New Roman" w:hAnsi="Cambria" w:cstheme="minorHAnsi"/>
              </w:rPr>
              <w:t>Implements ineffective program administration, organizational planning, human resource management, program operation and facilities management practices with no basis in knowledge of best practice.</w:t>
            </w:r>
          </w:p>
        </w:tc>
        <w:tc>
          <w:tcPr>
            <w:tcW w:w="970" w:type="dxa"/>
            <w:tcBorders>
              <w:top w:val="single" w:sz="4" w:space="0" w:color="auto"/>
              <w:bottom w:val="single" w:sz="24" w:space="0" w:color="000000"/>
            </w:tcBorders>
            <w:shd w:val="clear" w:color="auto" w:fill="CCFFFF"/>
          </w:tcPr>
          <w:p w14:paraId="362EB05E" w14:textId="77777777" w:rsidR="003D6228" w:rsidRPr="0033151E" w:rsidRDefault="003D6228" w:rsidP="003D6228">
            <w:pPr>
              <w:widowControl w:val="0"/>
              <w:rPr>
                <w:rFonts w:ascii="Cambria" w:hAnsi="Cambria" w:cstheme="minorHAnsi"/>
                <w:b/>
                <w:sz w:val="16"/>
                <w:szCs w:val="16"/>
              </w:rPr>
            </w:pPr>
          </w:p>
        </w:tc>
      </w:tr>
      <w:tr w:rsidR="00D8503A" w:rsidRPr="0033151E" w14:paraId="212E712F" w14:textId="77777777" w:rsidTr="00D8503A">
        <w:trPr>
          <w:trHeight w:val="500"/>
        </w:trPr>
        <w:tc>
          <w:tcPr>
            <w:tcW w:w="2449" w:type="dxa"/>
            <w:tcBorders>
              <w:top w:val="single" w:sz="24" w:space="0" w:color="000000"/>
              <w:bottom w:val="single" w:sz="4" w:space="0" w:color="auto"/>
            </w:tcBorders>
            <w:shd w:val="clear" w:color="auto" w:fill="F2F2F2" w:themeFill="background1" w:themeFillShade="F2"/>
          </w:tcPr>
          <w:p w14:paraId="4191341A" w14:textId="77777777" w:rsidR="003D6228" w:rsidRPr="0033151E" w:rsidRDefault="003D6228" w:rsidP="003D6228">
            <w:pPr>
              <w:pStyle w:val="Body"/>
              <w:widowControl w:val="0"/>
              <w:spacing w:after="0" w:line="240" w:lineRule="auto"/>
              <w:jc w:val="center"/>
              <w:outlineLvl w:val="3"/>
              <w:rPr>
                <w:rFonts w:ascii="Cambria" w:hAnsi="Cambria" w:cs="Times New Roman"/>
                <w:color w:val="auto"/>
              </w:rPr>
            </w:pPr>
            <w:r w:rsidRPr="0033151E">
              <w:rPr>
                <w:rStyle w:val="normaltextrun"/>
                <w:rFonts w:ascii="Cambria" w:hAnsi="Cambria" w:cs="Times New Roman"/>
                <w:b/>
                <w:bCs/>
                <w:color w:val="auto"/>
              </w:rPr>
              <w:t>Competency</w:t>
            </w:r>
          </w:p>
        </w:tc>
        <w:tc>
          <w:tcPr>
            <w:tcW w:w="2429" w:type="dxa"/>
            <w:tcBorders>
              <w:top w:val="single" w:sz="24" w:space="0" w:color="000000"/>
              <w:bottom w:val="single" w:sz="4" w:space="0" w:color="auto"/>
            </w:tcBorders>
            <w:shd w:val="clear" w:color="auto" w:fill="F2F2F2" w:themeFill="background1" w:themeFillShade="F2"/>
          </w:tcPr>
          <w:p w14:paraId="7A88B171" w14:textId="77777777" w:rsidR="003D6228" w:rsidRPr="0033151E" w:rsidRDefault="003D6228" w:rsidP="003D6228">
            <w:pPr>
              <w:pStyle w:val="Body"/>
              <w:widowControl w:val="0"/>
              <w:spacing w:after="0" w:line="240" w:lineRule="auto"/>
              <w:jc w:val="center"/>
              <w:outlineLvl w:val="3"/>
              <w:rPr>
                <w:rFonts w:ascii="Cambria" w:hAnsi="Cambria" w:cs="Times New Roman"/>
                <w:color w:val="auto"/>
              </w:rPr>
            </w:pPr>
            <w:r w:rsidRPr="0033151E">
              <w:rPr>
                <w:rStyle w:val="normaltextrun"/>
                <w:rFonts w:ascii="Cambria" w:hAnsi="Cambria" w:cs="Times New Roman"/>
                <w:b/>
                <w:bCs/>
                <w:color w:val="auto"/>
              </w:rPr>
              <w:t>Distinguished</w:t>
            </w:r>
          </w:p>
        </w:tc>
        <w:tc>
          <w:tcPr>
            <w:tcW w:w="2520" w:type="dxa"/>
            <w:tcBorders>
              <w:top w:val="single" w:sz="24" w:space="0" w:color="000000"/>
              <w:bottom w:val="single" w:sz="4" w:space="0" w:color="auto"/>
            </w:tcBorders>
            <w:shd w:val="clear" w:color="auto" w:fill="F2F2F2" w:themeFill="background1" w:themeFillShade="F2"/>
          </w:tcPr>
          <w:p w14:paraId="690C40BF" w14:textId="77777777" w:rsidR="003D6228" w:rsidRPr="0033151E" w:rsidRDefault="003D6228" w:rsidP="003D6228">
            <w:pPr>
              <w:pStyle w:val="Body"/>
              <w:widowControl w:val="0"/>
              <w:spacing w:after="0" w:line="240" w:lineRule="auto"/>
              <w:jc w:val="center"/>
              <w:outlineLvl w:val="3"/>
              <w:rPr>
                <w:rFonts w:ascii="Cambria" w:hAnsi="Cambria" w:cs="Times New Roman"/>
                <w:color w:val="auto"/>
              </w:rPr>
            </w:pPr>
            <w:r w:rsidRPr="0033151E">
              <w:rPr>
                <w:rStyle w:val="normaltextrun"/>
                <w:rFonts w:ascii="Cambria" w:hAnsi="Cambria" w:cs="Times New Roman"/>
                <w:b/>
                <w:bCs/>
                <w:color w:val="auto"/>
              </w:rPr>
              <w:t>Competent</w:t>
            </w:r>
          </w:p>
        </w:tc>
        <w:tc>
          <w:tcPr>
            <w:tcW w:w="2340" w:type="dxa"/>
            <w:tcBorders>
              <w:top w:val="single" w:sz="24" w:space="0" w:color="000000"/>
              <w:bottom w:val="single" w:sz="4" w:space="0" w:color="auto"/>
            </w:tcBorders>
            <w:shd w:val="clear" w:color="auto" w:fill="F2F2F2" w:themeFill="background1" w:themeFillShade="F2"/>
          </w:tcPr>
          <w:p w14:paraId="161CD39A" w14:textId="77777777" w:rsidR="003D6228" w:rsidRPr="0033151E" w:rsidRDefault="003D6228" w:rsidP="003D6228">
            <w:pPr>
              <w:pStyle w:val="Body"/>
              <w:widowControl w:val="0"/>
              <w:spacing w:after="0" w:line="240" w:lineRule="auto"/>
              <w:jc w:val="center"/>
              <w:outlineLvl w:val="3"/>
              <w:rPr>
                <w:rFonts w:ascii="Cambria" w:hAnsi="Cambria" w:cs="Times New Roman"/>
                <w:color w:val="auto"/>
              </w:rPr>
            </w:pPr>
            <w:r w:rsidRPr="0033151E">
              <w:rPr>
                <w:rStyle w:val="normaltextrun"/>
                <w:rFonts w:ascii="Cambria" w:hAnsi="Cambria" w:cs="Times New Roman"/>
                <w:b/>
                <w:bCs/>
                <w:color w:val="auto"/>
              </w:rPr>
              <w:t>Developing</w:t>
            </w:r>
          </w:p>
        </w:tc>
        <w:tc>
          <w:tcPr>
            <w:tcW w:w="2520" w:type="dxa"/>
            <w:tcBorders>
              <w:top w:val="single" w:sz="24" w:space="0" w:color="000000"/>
              <w:bottom w:val="single" w:sz="4" w:space="0" w:color="auto"/>
            </w:tcBorders>
            <w:shd w:val="clear" w:color="auto" w:fill="F2F2F2" w:themeFill="background1" w:themeFillShade="F2"/>
          </w:tcPr>
          <w:p w14:paraId="6AEE8A38" w14:textId="77777777" w:rsidR="003D6228" w:rsidRPr="0033151E" w:rsidRDefault="003D6228" w:rsidP="003D6228">
            <w:pPr>
              <w:pStyle w:val="Body"/>
              <w:widowControl w:val="0"/>
              <w:spacing w:after="0" w:line="240" w:lineRule="auto"/>
              <w:jc w:val="center"/>
              <w:outlineLvl w:val="3"/>
              <w:rPr>
                <w:rFonts w:ascii="Cambria" w:hAnsi="Cambria" w:cs="Times New Roman"/>
                <w:color w:val="auto"/>
              </w:rPr>
            </w:pPr>
            <w:r w:rsidRPr="0033151E">
              <w:rPr>
                <w:rStyle w:val="normaltextrun"/>
                <w:rFonts w:ascii="Cambria" w:hAnsi="Cambria" w:cs="Times New Roman"/>
                <w:b/>
                <w:bCs/>
                <w:color w:val="auto"/>
              </w:rPr>
              <w:t>Unsatisfactory</w:t>
            </w:r>
          </w:p>
        </w:tc>
        <w:tc>
          <w:tcPr>
            <w:tcW w:w="970" w:type="dxa"/>
            <w:tcBorders>
              <w:top w:val="single" w:sz="24" w:space="0" w:color="000000"/>
              <w:bottom w:val="single" w:sz="4" w:space="0" w:color="auto"/>
            </w:tcBorders>
            <w:shd w:val="clear" w:color="auto" w:fill="F2F2F2" w:themeFill="background1" w:themeFillShade="F2"/>
          </w:tcPr>
          <w:p w14:paraId="5C3966ED" w14:textId="77777777" w:rsidR="003D6228" w:rsidRPr="0033151E" w:rsidRDefault="003D6228" w:rsidP="003D6228">
            <w:pPr>
              <w:widowControl w:val="0"/>
              <w:jc w:val="center"/>
              <w:rPr>
                <w:rFonts w:ascii="Cambria" w:hAnsi="Cambria"/>
                <w:b/>
                <w:sz w:val="22"/>
                <w:szCs w:val="22"/>
              </w:rPr>
            </w:pPr>
            <w:r w:rsidRPr="0033151E">
              <w:rPr>
                <w:rFonts w:ascii="Cambria" w:hAnsi="Cambria"/>
                <w:b/>
                <w:sz w:val="16"/>
                <w:szCs w:val="16"/>
              </w:rPr>
              <w:t>Unable to Assess</w:t>
            </w:r>
          </w:p>
        </w:tc>
      </w:tr>
      <w:tr w:rsidR="003D6228" w:rsidRPr="0033151E" w14:paraId="545760B6" w14:textId="77777777" w:rsidTr="00D8503A">
        <w:trPr>
          <w:trHeight w:val="2645"/>
        </w:trPr>
        <w:tc>
          <w:tcPr>
            <w:tcW w:w="2449" w:type="dxa"/>
            <w:tcBorders>
              <w:top w:val="single" w:sz="4" w:space="0" w:color="auto"/>
            </w:tcBorders>
            <w:shd w:val="clear" w:color="auto" w:fill="CCFFFF"/>
          </w:tcPr>
          <w:p w14:paraId="0DB8DECF" w14:textId="77777777" w:rsidR="003D6228" w:rsidRPr="0033151E" w:rsidRDefault="003D6228" w:rsidP="003D6228">
            <w:pPr>
              <w:widowControl w:val="0"/>
              <w:rPr>
                <w:rFonts w:ascii="Cambria" w:eastAsia="Times" w:hAnsi="Cambria" w:cstheme="minorHAnsi"/>
                <w:sz w:val="22"/>
                <w:szCs w:val="22"/>
              </w:rPr>
            </w:pPr>
            <w:r w:rsidRPr="0033151E">
              <w:rPr>
                <w:rFonts w:ascii="Cambria" w:eastAsia="Times" w:hAnsi="Cambria" w:cstheme="minorHAnsi"/>
                <w:b/>
                <w:bCs/>
                <w:sz w:val="22"/>
                <w:szCs w:val="22"/>
              </w:rPr>
              <w:t>BUS 7:</w:t>
            </w:r>
            <w:r w:rsidRPr="0033151E">
              <w:rPr>
                <w:rFonts w:ascii="Cambria" w:eastAsia="Times" w:hAnsi="Cambria" w:cstheme="minorHAnsi"/>
                <w:sz w:val="22"/>
                <w:szCs w:val="22"/>
              </w:rPr>
              <w:t xml:space="preserve"> Uses research based and ethical standards in choosing and facilitating technology use and security for family child care program management, professional development, and quality improvement.</w:t>
            </w:r>
          </w:p>
        </w:tc>
        <w:tc>
          <w:tcPr>
            <w:tcW w:w="2429" w:type="dxa"/>
            <w:tcBorders>
              <w:top w:val="single" w:sz="4" w:space="0" w:color="auto"/>
            </w:tcBorders>
            <w:shd w:val="clear" w:color="auto" w:fill="CCFFFF"/>
          </w:tcPr>
          <w:p w14:paraId="1A813E70" w14:textId="77777777" w:rsidR="003D6228" w:rsidRPr="0033151E" w:rsidRDefault="003D6228" w:rsidP="003D6228">
            <w:pPr>
              <w:widowControl w:val="0"/>
              <w:rPr>
                <w:rFonts w:ascii="Cambria" w:eastAsia="Times" w:hAnsi="Cambria" w:cstheme="minorHAnsi"/>
                <w:sz w:val="22"/>
                <w:szCs w:val="22"/>
              </w:rPr>
            </w:pPr>
            <w:r w:rsidRPr="0033151E">
              <w:rPr>
                <w:rFonts w:ascii="Cambria" w:eastAsia="Times" w:hAnsi="Cambria" w:cstheme="minorHAnsi"/>
                <w:sz w:val="22"/>
                <w:szCs w:val="22"/>
              </w:rPr>
              <w:t>Employs research-based and ethical standards in modeling and advocating technology use and security for family child care program management, professional development, and quality improvement.</w:t>
            </w:r>
          </w:p>
          <w:p w14:paraId="084870A9" w14:textId="3631406C" w:rsidR="003D6228" w:rsidRPr="0033151E" w:rsidRDefault="003D6228" w:rsidP="003D6228">
            <w:pPr>
              <w:widowControl w:val="0"/>
              <w:rPr>
                <w:rFonts w:ascii="Cambria" w:eastAsia="Times,Times New Roman" w:hAnsi="Cambria" w:cstheme="minorHAnsi"/>
                <w:sz w:val="22"/>
                <w:szCs w:val="22"/>
              </w:rPr>
            </w:pPr>
          </w:p>
        </w:tc>
        <w:tc>
          <w:tcPr>
            <w:tcW w:w="2520" w:type="dxa"/>
            <w:tcBorders>
              <w:top w:val="single" w:sz="4" w:space="0" w:color="auto"/>
            </w:tcBorders>
            <w:shd w:val="clear" w:color="auto" w:fill="CCFFFF"/>
          </w:tcPr>
          <w:p w14:paraId="5E16C57B" w14:textId="77777777" w:rsidR="003D6228" w:rsidRPr="0033151E" w:rsidRDefault="003D6228" w:rsidP="003D6228">
            <w:pPr>
              <w:widowControl w:val="0"/>
              <w:rPr>
                <w:rFonts w:ascii="Cambria" w:eastAsia="Times,Times New Roman" w:hAnsi="Cambria" w:cstheme="minorHAnsi"/>
                <w:sz w:val="22"/>
                <w:szCs w:val="22"/>
              </w:rPr>
            </w:pPr>
            <w:r w:rsidRPr="0033151E">
              <w:rPr>
                <w:rFonts w:ascii="Cambria" w:eastAsia="Times" w:hAnsi="Cambria" w:cstheme="minorHAnsi"/>
                <w:sz w:val="22"/>
                <w:szCs w:val="22"/>
              </w:rPr>
              <w:t>Employs ethical standards in choosing and facilitating technology use and security for family child care program management</w:t>
            </w:r>
          </w:p>
        </w:tc>
        <w:tc>
          <w:tcPr>
            <w:tcW w:w="2340" w:type="dxa"/>
            <w:tcBorders>
              <w:top w:val="single" w:sz="4" w:space="0" w:color="auto"/>
            </w:tcBorders>
            <w:shd w:val="clear" w:color="auto" w:fill="CCFFFF"/>
          </w:tcPr>
          <w:p w14:paraId="2AA2E177" w14:textId="77777777" w:rsidR="003D6228" w:rsidRPr="0033151E" w:rsidRDefault="003D6228" w:rsidP="003D6228">
            <w:pPr>
              <w:widowControl w:val="0"/>
              <w:rPr>
                <w:rFonts w:ascii="Cambria" w:eastAsia="Times,Times New Roman" w:hAnsi="Cambria" w:cstheme="minorHAnsi"/>
                <w:sz w:val="22"/>
                <w:szCs w:val="22"/>
              </w:rPr>
            </w:pPr>
            <w:r w:rsidRPr="0033151E">
              <w:rPr>
                <w:rFonts w:ascii="Cambria" w:eastAsia="Times" w:hAnsi="Cambria" w:cstheme="minorHAnsi"/>
                <w:sz w:val="22"/>
                <w:szCs w:val="22"/>
              </w:rPr>
              <w:t>Attempts to utilize ethical standards in choosing and facilitating technology use and security for family child care program management</w:t>
            </w:r>
          </w:p>
        </w:tc>
        <w:tc>
          <w:tcPr>
            <w:tcW w:w="2520" w:type="dxa"/>
            <w:tcBorders>
              <w:top w:val="single" w:sz="4" w:space="0" w:color="auto"/>
            </w:tcBorders>
            <w:shd w:val="clear" w:color="auto" w:fill="CCFFFF"/>
          </w:tcPr>
          <w:p w14:paraId="45B06DA5" w14:textId="77777777" w:rsidR="003D6228" w:rsidRPr="0033151E" w:rsidRDefault="003D6228" w:rsidP="003D6228">
            <w:pPr>
              <w:widowControl w:val="0"/>
              <w:rPr>
                <w:rFonts w:ascii="Cambria" w:eastAsia="Times,Times New Roman" w:hAnsi="Cambria" w:cstheme="minorHAnsi"/>
                <w:sz w:val="22"/>
                <w:szCs w:val="22"/>
              </w:rPr>
            </w:pPr>
            <w:r w:rsidRPr="0033151E">
              <w:rPr>
                <w:rFonts w:ascii="Cambria" w:eastAsia="Times" w:hAnsi="Cambria" w:cstheme="minorHAnsi"/>
                <w:sz w:val="22"/>
                <w:szCs w:val="22"/>
              </w:rPr>
              <w:t>Employs unethical practices and choices in technology use and security for family child care program management</w:t>
            </w:r>
          </w:p>
        </w:tc>
        <w:tc>
          <w:tcPr>
            <w:tcW w:w="970" w:type="dxa"/>
            <w:tcBorders>
              <w:top w:val="single" w:sz="4" w:space="0" w:color="auto"/>
            </w:tcBorders>
            <w:shd w:val="clear" w:color="auto" w:fill="CCFFFF"/>
          </w:tcPr>
          <w:p w14:paraId="1C6B1D7F" w14:textId="77777777" w:rsidR="003D6228" w:rsidRPr="0033151E" w:rsidRDefault="003D6228" w:rsidP="003D6228">
            <w:pPr>
              <w:widowControl w:val="0"/>
              <w:rPr>
                <w:rFonts w:ascii="Cambria" w:hAnsi="Cambria"/>
                <w:b/>
                <w:sz w:val="20"/>
                <w:szCs w:val="20"/>
              </w:rPr>
            </w:pPr>
          </w:p>
        </w:tc>
      </w:tr>
    </w:tbl>
    <w:p w14:paraId="33C3FF3C" w14:textId="75433EBB" w:rsidR="002B5D93" w:rsidRPr="0033151E" w:rsidRDefault="00EB448E">
      <w:pPr>
        <w:rPr>
          <w:rFonts w:ascii="Cambria" w:eastAsia="Times New Roman" w:hAnsi="Cambria" w:cs="Times New Roman"/>
          <w:sz w:val="16"/>
          <w:szCs w:val="16"/>
        </w:rPr>
      </w:pPr>
      <w:r w:rsidRPr="0033151E">
        <w:rPr>
          <w:rFonts w:ascii="Cambria" w:eastAsia="Times New Roman" w:hAnsi="Cambria" w:cs="Times New Roman"/>
          <w:color w:val="000000"/>
          <w:sz w:val="16"/>
          <w:szCs w:val="16"/>
        </w:rPr>
        <w:t>Blue</w:t>
      </w:r>
      <w:r w:rsidR="00AB27D8" w:rsidRPr="0033151E">
        <w:rPr>
          <w:rFonts w:ascii="Cambria" w:eastAsia="Times New Roman" w:hAnsi="Cambria" w:cs="Times New Roman"/>
          <w:color w:val="000000"/>
          <w:sz w:val="16"/>
          <w:szCs w:val="16"/>
        </w:rPr>
        <w:t xml:space="preserve"> </w:t>
      </w:r>
      <w:r w:rsidRPr="0033151E">
        <w:rPr>
          <w:rFonts w:ascii="Cambria" w:eastAsia="Times New Roman" w:hAnsi="Cambria" w:cs="Times New Roman"/>
          <w:color w:val="000000"/>
          <w:sz w:val="16"/>
          <w:szCs w:val="16"/>
        </w:rPr>
        <w:t>=</w:t>
      </w:r>
      <w:r w:rsidR="00AB27D8" w:rsidRPr="0033151E">
        <w:rPr>
          <w:rFonts w:ascii="Cambria" w:eastAsia="Times New Roman" w:hAnsi="Cambria" w:cs="Times New Roman"/>
          <w:color w:val="000000"/>
          <w:sz w:val="16"/>
          <w:szCs w:val="16"/>
        </w:rPr>
        <w:t xml:space="preserve"> </w:t>
      </w:r>
      <w:r w:rsidRPr="0033151E">
        <w:rPr>
          <w:rFonts w:ascii="Cambria" w:eastAsia="Times New Roman" w:hAnsi="Cambria" w:cs="Times New Roman"/>
          <w:color w:val="000000"/>
          <w:sz w:val="16"/>
          <w:szCs w:val="16"/>
        </w:rPr>
        <w:t>Level 5       </w:t>
      </w:r>
    </w:p>
    <w:p w14:paraId="47497224" w14:textId="77777777" w:rsidR="00F40794" w:rsidRPr="0033151E" w:rsidRDefault="00F40794">
      <w:pPr>
        <w:rPr>
          <w:rFonts w:ascii="Cambria" w:eastAsia="Times New Roman" w:hAnsi="Cambria" w:cs="Times New Roman"/>
          <w:b/>
          <w:color w:val="000000"/>
        </w:rPr>
      </w:pPr>
    </w:p>
    <w:p w14:paraId="4CFDAD7B" w14:textId="5CECFB75" w:rsidR="002B5D93" w:rsidRPr="0033151E" w:rsidRDefault="00EB448E">
      <w:pPr>
        <w:rPr>
          <w:rFonts w:ascii="Cambria" w:eastAsia="Times New Roman" w:hAnsi="Cambria" w:cs="Times New Roman"/>
        </w:rPr>
      </w:pPr>
      <w:r w:rsidRPr="0033151E">
        <w:rPr>
          <w:rFonts w:ascii="Cambria" w:eastAsia="Times New Roman" w:hAnsi="Cambria" w:cs="Times New Roman"/>
          <w:b/>
          <w:color w:val="000000"/>
        </w:rPr>
        <w:t xml:space="preserve">IV. Data Collection &amp; Analysis Tool </w:t>
      </w:r>
    </w:p>
    <w:tbl>
      <w:tblPr>
        <w:tblStyle w:val="a0"/>
        <w:tblW w:w="0" w:type="auto"/>
        <w:tblLook w:val="0400" w:firstRow="0" w:lastRow="0" w:firstColumn="0" w:lastColumn="0" w:noHBand="0" w:noVBand="1"/>
      </w:tblPr>
      <w:tblGrid>
        <w:gridCol w:w="7448"/>
        <w:gridCol w:w="1251"/>
        <w:gridCol w:w="961"/>
        <w:gridCol w:w="1242"/>
        <w:gridCol w:w="1298"/>
        <w:gridCol w:w="750"/>
      </w:tblGrid>
      <w:tr w:rsidR="002B5D93" w:rsidRPr="0033151E" w14:paraId="63EF6B48" w14:textId="77777777" w:rsidTr="00AB4621">
        <w:tc>
          <w:tcPr>
            <w:tcW w:w="740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3AF53335" w14:textId="77777777" w:rsidR="002B5D93" w:rsidRPr="0033151E" w:rsidRDefault="00EB448E">
            <w:pPr>
              <w:jc w:val="center"/>
              <w:rPr>
                <w:rFonts w:ascii="Cambria" w:eastAsia="Times New Roman" w:hAnsi="Cambria" w:cs="Times New Roman"/>
                <w:b/>
                <w:sz w:val="20"/>
                <w:szCs w:val="20"/>
              </w:rPr>
            </w:pPr>
            <w:r w:rsidRPr="0033151E">
              <w:rPr>
                <w:rFonts w:ascii="Cambria" w:eastAsia="Times New Roman" w:hAnsi="Cambria" w:cs="Times New Roman"/>
                <w:b/>
                <w:color w:val="000000"/>
                <w:sz w:val="20"/>
                <w:szCs w:val="20"/>
              </w:rPr>
              <w:t>Competency &amp; Standards Alignment</w:t>
            </w:r>
          </w:p>
        </w:tc>
        <w:tc>
          <w:tcPr>
            <w:tcW w:w="5785" w:type="dxa"/>
            <w:gridSpan w:val="5"/>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6BBA44D4" w14:textId="77777777" w:rsidR="002B5D93" w:rsidRPr="0033151E" w:rsidRDefault="00EB448E">
            <w:pPr>
              <w:jc w:val="center"/>
              <w:rPr>
                <w:rFonts w:ascii="Cambria" w:eastAsia="Times New Roman" w:hAnsi="Cambria" w:cs="Times New Roman"/>
                <w:b/>
                <w:sz w:val="20"/>
                <w:szCs w:val="20"/>
              </w:rPr>
            </w:pPr>
            <w:r w:rsidRPr="0033151E">
              <w:rPr>
                <w:rFonts w:ascii="Cambria" w:eastAsia="Times New Roman" w:hAnsi="Cambria" w:cs="Times New Roman"/>
                <w:b/>
                <w:color w:val="000000"/>
                <w:sz w:val="20"/>
                <w:szCs w:val="20"/>
              </w:rPr>
              <w:t>Cumulative Assessment Data</w:t>
            </w:r>
          </w:p>
        </w:tc>
      </w:tr>
      <w:tr w:rsidR="00AB4621" w:rsidRPr="0033151E" w14:paraId="5D083536" w14:textId="77777777" w:rsidTr="00691E98">
        <w:trPr>
          <w:trHeight w:val="640"/>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72F38324" w14:textId="77777777" w:rsidR="00AB4621" w:rsidRPr="0033151E" w:rsidRDefault="00AB4621">
            <w:pPr>
              <w:jc w:val="center"/>
              <w:rPr>
                <w:rFonts w:ascii="Cambria" w:eastAsia="Times New Roman" w:hAnsi="Cambria" w:cs="Times New Roman"/>
                <w:sz w:val="16"/>
                <w:szCs w:val="16"/>
              </w:rPr>
            </w:pPr>
            <w:r w:rsidRPr="0033151E">
              <w:rPr>
                <w:rFonts w:ascii="Cambria" w:eastAsia="Times New Roman" w:hAnsi="Cambria" w:cs="Times New Roman"/>
                <w:b/>
                <w:color w:val="000000"/>
                <w:sz w:val="16"/>
                <w:szCs w:val="16"/>
              </w:rPr>
              <w:t>Competency</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7789FB2" w14:textId="77777777" w:rsidR="00AB4621" w:rsidRPr="0033151E" w:rsidRDefault="00AB4621">
            <w:pPr>
              <w:jc w:val="center"/>
              <w:rPr>
                <w:rFonts w:ascii="Cambria" w:eastAsia="Times New Roman" w:hAnsi="Cambria" w:cs="Times New Roman"/>
                <w:sz w:val="16"/>
                <w:szCs w:val="16"/>
              </w:rPr>
            </w:pPr>
            <w:r w:rsidRPr="0033151E">
              <w:rPr>
                <w:rFonts w:ascii="Cambria" w:eastAsia="Times New Roman" w:hAnsi="Cambria" w:cs="Times New Roman"/>
                <w:b/>
                <w:color w:val="000000"/>
                <w:sz w:val="16"/>
                <w:szCs w:val="16"/>
              </w:rPr>
              <w:t>Distinguished</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79935D0E" w14:textId="77777777" w:rsidR="00AB4621" w:rsidRPr="0033151E" w:rsidRDefault="00AB4621">
            <w:pPr>
              <w:jc w:val="center"/>
              <w:rPr>
                <w:rFonts w:ascii="Cambria" w:eastAsia="Times New Roman" w:hAnsi="Cambria" w:cs="Times New Roman"/>
                <w:sz w:val="16"/>
                <w:szCs w:val="16"/>
              </w:rPr>
            </w:pPr>
            <w:r w:rsidRPr="0033151E">
              <w:rPr>
                <w:rFonts w:ascii="Cambria" w:eastAsia="Times New Roman" w:hAnsi="Cambria" w:cs="Times New Roman"/>
                <w:b/>
                <w:color w:val="000000"/>
                <w:sz w:val="16"/>
                <w:szCs w:val="16"/>
              </w:rPr>
              <w:t>Proficient</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6349A2A5" w14:textId="77777777" w:rsidR="00AB4621" w:rsidRPr="0033151E" w:rsidRDefault="00AB4621">
            <w:pPr>
              <w:jc w:val="center"/>
              <w:rPr>
                <w:rFonts w:ascii="Cambria" w:eastAsia="Times New Roman" w:hAnsi="Cambria" w:cs="Times New Roman"/>
                <w:b/>
                <w:color w:val="000000"/>
                <w:sz w:val="16"/>
                <w:szCs w:val="16"/>
              </w:rPr>
            </w:pPr>
            <w:r w:rsidRPr="0033151E">
              <w:rPr>
                <w:rFonts w:ascii="Cambria" w:eastAsia="Times New Roman" w:hAnsi="Cambria" w:cs="Times New Roman"/>
                <w:b/>
                <w:color w:val="000000"/>
                <w:sz w:val="16"/>
                <w:szCs w:val="16"/>
              </w:rPr>
              <w:t xml:space="preserve">Needs </w:t>
            </w:r>
          </w:p>
          <w:p w14:paraId="2565E9C8" w14:textId="1AF18862" w:rsidR="00AB4621" w:rsidRPr="0033151E" w:rsidRDefault="00AB4621">
            <w:pPr>
              <w:jc w:val="center"/>
              <w:rPr>
                <w:rFonts w:ascii="Cambria" w:eastAsia="Times New Roman" w:hAnsi="Cambria" w:cs="Times New Roman"/>
                <w:sz w:val="16"/>
                <w:szCs w:val="16"/>
              </w:rPr>
            </w:pPr>
            <w:r w:rsidRPr="0033151E">
              <w:rPr>
                <w:rFonts w:ascii="Cambria" w:eastAsia="Times New Roman" w:hAnsi="Cambria" w:cs="Times New Roman"/>
                <w:b/>
                <w:color w:val="000000"/>
                <w:sz w:val="16"/>
                <w:szCs w:val="16"/>
              </w:rPr>
              <w:t>Improvement</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51C675B2" w14:textId="77777777" w:rsidR="00AB4621" w:rsidRPr="0033151E" w:rsidRDefault="00AB4621">
            <w:pPr>
              <w:jc w:val="center"/>
              <w:rPr>
                <w:rFonts w:ascii="Cambria" w:eastAsia="Times New Roman" w:hAnsi="Cambria" w:cs="Times New Roman"/>
                <w:sz w:val="16"/>
                <w:szCs w:val="16"/>
              </w:rPr>
            </w:pPr>
            <w:r w:rsidRPr="0033151E">
              <w:rPr>
                <w:rFonts w:ascii="Cambria" w:eastAsia="Times New Roman" w:hAnsi="Cambria" w:cs="Times New Roman"/>
                <w:b/>
                <w:color w:val="000000"/>
                <w:sz w:val="16"/>
                <w:szCs w:val="16"/>
              </w:rPr>
              <w:t>Unsatisfactory</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59E17EA" w14:textId="77777777" w:rsidR="00AB4621" w:rsidRPr="0033151E" w:rsidRDefault="00AB4621">
            <w:pPr>
              <w:jc w:val="center"/>
              <w:rPr>
                <w:rFonts w:ascii="Cambria" w:eastAsia="Times New Roman" w:hAnsi="Cambria" w:cs="Times New Roman"/>
                <w:sz w:val="16"/>
                <w:szCs w:val="16"/>
              </w:rPr>
            </w:pPr>
            <w:r w:rsidRPr="0033151E">
              <w:rPr>
                <w:rFonts w:ascii="Cambria" w:eastAsia="Times New Roman" w:hAnsi="Cambria" w:cs="Times New Roman"/>
                <w:b/>
                <w:color w:val="000000"/>
                <w:sz w:val="16"/>
                <w:szCs w:val="16"/>
              </w:rPr>
              <w:t>Unable To Assess</w:t>
            </w:r>
          </w:p>
        </w:tc>
      </w:tr>
      <w:tr w:rsidR="00AB4621" w:rsidRPr="0033151E" w14:paraId="2F1417EE" w14:textId="77777777" w:rsidTr="00553907">
        <w:trPr>
          <w:trHeight w:val="278"/>
        </w:trPr>
        <w:tc>
          <w:tcPr>
            <w:tcW w:w="0" w:type="auto"/>
            <w:tcBorders>
              <w:top w:val="single" w:sz="4" w:space="0" w:color="000000"/>
              <w:left w:val="single" w:sz="4" w:space="0" w:color="000000"/>
              <w:bottom w:val="single" w:sz="4" w:space="0" w:color="000000"/>
              <w:right w:val="single" w:sz="4" w:space="0" w:color="000000"/>
            </w:tcBorders>
            <w:shd w:val="clear" w:color="auto" w:fill="CCFFFF"/>
            <w:tcMar>
              <w:top w:w="0" w:type="dxa"/>
              <w:left w:w="115" w:type="dxa"/>
              <w:bottom w:w="0" w:type="dxa"/>
              <w:right w:w="115" w:type="dxa"/>
            </w:tcMar>
          </w:tcPr>
          <w:p w14:paraId="78739743" w14:textId="27523722" w:rsidR="00AB4621" w:rsidRPr="0033151E" w:rsidRDefault="00AB4621" w:rsidP="00AE10B5">
            <w:pPr>
              <w:rPr>
                <w:rFonts w:ascii="Cambria" w:eastAsia="Times New Roman" w:hAnsi="Cambria" w:cstheme="minorHAnsi"/>
                <w:sz w:val="22"/>
                <w:szCs w:val="22"/>
              </w:rPr>
            </w:pPr>
            <w:r w:rsidRPr="0033151E">
              <w:rPr>
                <w:rFonts w:ascii="Cambria" w:eastAsia="Times New Roman" w:hAnsi="Cambria" w:cstheme="minorHAnsi"/>
                <w:b/>
                <w:bCs/>
                <w:sz w:val="22"/>
                <w:szCs w:val="22"/>
              </w:rPr>
              <w:t>LA6</w:t>
            </w:r>
            <w:r w:rsidRPr="0033151E">
              <w:rPr>
                <w:rFonts w:ascii="Cambria" w:eastAsia="Times New Roman" w:hAnsi="Cambria" w:cstheme="minorHAnsi"/>
                <w:sz w:val="22"/>
                <w:szCs w:val="22"/>
              </w:rPr>
              <w:t>: Provides leadership and guidance by demonstrating dispositions reflective of the needs of others, and displays mature family child care skills for leadership.</w:t>
            </w:r>
          </w:p>
        </w:tc>
        <w:tc>
          <w:tcPr>
            <w:tcW w:w="0" w:type="auto"/>
            <w:tcBorders>
              <w:top w:val="single" w:sz="4" w:space="0" w:color="000000"/>
              <w:left w:val="single" w:sz="4" w:space="0" w:color="000000"/>
              <w:bottom w:val="single" w:sz="4" w:space="0" w:color="000000"/>
              <w:right w:val="single" w:sz="4" w:space="0" w:color="000000"/>
            </w:tcBorders>
            <w:shd w:val="clear" w:color="auto" w:fill="CCFFFF"/>
            <w:tcMar>
              <w:top w:w="0" w:type="dxa"/>
              <w:left w:w="115" w:type="dxa"/>
              <w:bottom w:w="0" w:type="dxa"/>
              <w:right w:w="115" w:type="dxa"/>
            </w:tcMar>
          </w:tcPr>
          <w:p w14:paraId="7EB68585" w14:textId="77777777" w:rsidR="00AB4621" w:rsidRPr="0033151E" w:rsidRDefault="00AB4621" w:rsidP="00AE10B5">
            <w:pPr>
              <w:rPr>
                <w:rFonts w:ascii="Cambria" w:eastAsia="Times New Roman" w:hAnsi="Cambria" w:cs="Times New Roman"/>
              </w:rPr>
            </w:pPr>
          </w:p>
        </w:tc>
        <w:tc>
          <w:tcPr>
            <w:tcW w:w="0" w:type="auto"/>
            <w:tcBorders>
              <w:top w:val="single" w:sz="4" w:space="0" w:color="000000"/>
              <w:left w:val="single" w:sz="4" w:space="0" w:color="000000"/>
              <w:bottom w:val="single" w:sz="4" w:space="0" w:color="000000"/>
              <w:right w:val="single" w:sz="4" w:space="0" w:color="000000"/>
            </w:tcBorders>
            <w:shd w:val="clear" w:color="auto" w:fill="CCFFFF"/>
            <w:tcMar>
              <w:top w:w="0" w:type="dxa"/>
              <w:left w:w="115" w:type="dxa"/>
              <w:bottom w:w="0" w:type="dxa"/>
              <w:right w:w="115" w:type="dxa"/>
            </w:tcMar>
          </w:tcPr>
          <w:p w14:paraId="3B2D2C43" w14:textId="77777777" w:rsidR="00AB4621" w:rsidRPr="0033151E" w:rsidRDefault="00AB4621" w:rsidP="00AE10B5">
            <w:pPr>
              <w:rPr>
                <w:rFonts w:ascii="Cambria" w:eastAsia="Times New Roman" w:hAnsi="Cambria" w:cs="Times New Roman"/>
              </w:rPr>
            </w:pPr>
          </w:p>
        </w:tc>
        <w:tc>
          <w:tcPr>
            <w:tcW w:w="0" w:type="auto"/>
            <w:tcBorders>
              <w:top w:val="single" w:sz="4" w:space="0" w:color="000000"/>
              <w:left w:val="single" w:sz="4" w:space="0" w:color="000000"/>
              <w:bottom w:val="single" w:sz="4" w:space="0" w:color="000000"/>
              <w:right w:val="single" w:sz="4" w:space="0" w:color="000000"/>
            </w:tcBorders>
            <w:shd w:val="clear" w:color="auto" w:fill="CCFFFF"/>
            <w:tcMar>
              <w:top w:w="0" w:type="dxa"/>
              <w:left w:w="115" w:type="dxa"/>
              <w:bottom w:w="0" w:type="dxa"/>
              <w:right w:w="115" w:type="dxa"/>
            </w:tcMar>
          </w:tcPr>
          <w:p w14:paraId="4F07E460" w14:textId="77777777" w:rsidR="00AB4621" w:rsidRPr="0033151E" w:rsidRDefault="00AB4621" w:rsidP="00AE10B5">
            <w:pPr>
              <w:rPr>
                <w:rFonts w:ascii="Cambria" w:eastAsia="Times New Roman" w:hAnsi="Cambria" w:cs="Times New Roman"/>
              </w:rPr>
            </w:pPr>
          </w:p>
        </w:tc>
        <w:tc>
          <w:tcPr>
            <w:tcW w:w="0" w:type="auto"/>
            <w:tcBorders>
              <w:top w:val="single" w:sz="4" w:space="0" w:color="000000"/>
              <w:left w:val="single" w:sz="4" w:space="0" w:color="000000"/>
              <w:bottom w:val="single" w:sz="4" w:space="0" w:color="000000"/>
              <w:right w:val="single" w:sz="4" w:space="0" w:color="000000"/>
            </w:tcBorders>
            <w:shd w:val="clear" w:color="auto" w:fill="CCFFFF"/>
            <w:tcMar>
              <w:top w:w="0" w:type="dxa"/>
              <w:left w:w="115" w:type="dxa"/>
              <w:bottom w:w="0" w:type="dxa"/>
              <w:right w:w="115" w:type="dxa"/>
            </w:tcMar>
          </w:tcPr>
          <w:p w14:paraId="7CD10F23" w14:textId="77777777" w:rsidR="00AB4621" w:rsidRPr="0033151E" w:rsidRDefault="00AB4621" w:rsidP="00AE10B5">
            <w:pPr>
              <w:rPr>
                <w:rFonts w:ascii="Cambria" w:eastAsia="Times New Roman" w:hAnsi="Cambria" w:cs="Times New Roman"/>
              </w:rPr>
            </w:pPr>
          </w:p>
        </w:tc>
        <w:tc>
          <w:tcPr>
            <w:tcW w:w="0" w:type="auto"/>
            <w:tcBorders>
              <w:top w:val="single" w:sz="4" w:space="0" w:color="000000"/>
              <w:left w:val="single" w:sz="4" w:space="0" w:color="000000"/>
              <w:bottom w:val="single" w:sz="4" w:space="0" w:color="000000"/>
              <w:right w:val="single" w:sz="4" w:space="0" w:color="000000"/>
            </w:tcBorders>
            <w:shd w:val="clear" w:color="auto" w:fill="CCFFFF"/>
            <w:tcMar>
              <w:top w:w="0" w:type="dxa"/>
              <w:left w:w="115" w:type="dxa"/>
              <w:bottom w:w="0" w:type="dxa"/>
              <w:right w:w="115" w:type="dxa"/>
            </w:tcMar>
          </w:tcPr>
          <w:p w14:paraId="7B3EB0DD" w14:textId="77777777" w:rsidR="00AB4621" w:rsidRPr="0033151E" w:rsidRDefault="00AB4621" w:rsidP="00AE10B5">
            <w:pPr>
              <w:rPr>
                <w:rFonts w:ascii="Cambria" w:eastAsia="Times New Roman" w:hAnsi="Cambria" w:cs="Times New Roman"/>
              </w:rPr>
            </w:pPr>
          </w:p>
        </w:tc>
      </w:tr>
      <w:tr w:rsidR="00AB4621" w:rsidRPr="0033151E" w14:paraId="26C3984A" w14:textId="77777777" w:rsidTr="00553907">
        <w:trPr>
          <w:trHeight w:val="278"/>
        </w:trPr>
        <w:tc>
          <w:tcPr>
            <w:tcW w:w="0" w:type="auto"/>
            <w:tcBorders>
              <w:top w:val="single" w:sz="4" w:space="0" w:color="000000"/>
              <w:left w:val="single" w:sz="4" w:space="0" w:color="000000"/>
              <w:bottom w:val="single" w:sz="4" w:space="0" w:color="000000"/>
              <w:right w:val="single" w:sz="4" w:space="0" w:color="000000"/>
            </w:tcBorders>
            <w:shd w:val="clear" w:color="auto" w:fill="CCFFFF"/>
            <w:tcMar>
              <w:top w:w="0" w:type="dxa"/>
              <w:left w:w="115" w:type="dxa"/>
              <w:bottom w:w="0" w:type="dxa"/>
              <w:right w:w="115" w:type="dxa"/>
            </w:tcMar>
          </w:tcPr>
          <w:p w14:paraId="4E921B95" w14:textId="33CA5833" w:rsidR="00AB4621" w:rsidRPr="0033151E" w:rsidRDefault="00AB4621" w:rsidP="00AE10B5">
            <w:pPr>
              <w:rPr>
                <w:rFonts w:ascii="Cambria" w:eastAsia="Times New Roman" w:hAnsi="Cambria" w:cstheme="minorHAnsi"/>
                <w:sz w:val="22"/>
                <w:szCs w:val="22"/>
              </w:rPr>
            </w:pPr>
            <w:r w:rsidRPr="0033151E">
              <w:rPr>
                <w:rFonts w:ascii="Cambria" w:hAnsi="Cambria" w:cstheme="minorHAnsi"/>
                <w:b/>
                <w:sz w:val="22"/>
                <w:szCs w:val="22"/>
              </w:rPr>
              <w:t>BUS6</w:t>
            </w:r>
            <w:r w:rsidRPr="0033151E">
              <w:rPr>
                <w:rFonts w:ascii="Cambria" w:hAnsi="Cambria" w:cstheme="minorHAnsi"/>
                <w:bCs/>
                <w:sz w:val="22"/>
                <w:szCs w:val="22"/>
              </w:rPr>
              <w:t>: Uses professional knowledge to implement and evaluate program administration, organizational planning, human resource management, program operation and facilities management, and professional evaluation in written goals and business practices.</w:t>
            </w:r>
          </w:p>
        </w:tc>
        <w:tc>
          <w:tcPr>
            <w:tcW w:w="0" w:type="auto"/>
            <w:tcBorders>
              <w:top w:val="single" w:sz="4" w:space="0" w:color="000000"/>
              <w:left w:val="single" w:sz="4" w:space="0" w:color="000000"/>
              <w:bottom w:val="single" w:sz="4" w:space="0" w:color="000000"/>
              <w:right w:val="single" w:sz="4" w:space="0" w:color="000000"/>
            </w:tcBorders>
            <w:shd w:val="clear" w:color="auto" w:fill="CCFFFF"/>
            <w:tcMar>
              <w:top w:w="0" w:type="dxa"/>
              <w:left w:w="115" w:type="dxa"/>
              <w:bottom w:w="0" w:type="dxa"/>
              <w:right w:w="115" w:type="dxa"/>
            </w:tcMar>
          </w:tcPr>
          <w:p w14:paraId="3D86EC85" w14:textId="77777777" w:rsidR="00AB4621" w:rsidRPr="0033151E" w:rsidRDefault="00AB4621" w:rsidP="00AE10B5">
            <w:pPr>
              <w:rPr>
                <w:rFonts w:ascii="Cambria" w:eastAsia="Times New Roman" w:hAnsi="Cambria" w:cs="Times New Roman"/>
              </w:rPr>
            </w:pPr>
          </w:p>
        </w:tc>
        <w:tc>
          <w:tcPr>
            <w:tcW w:w="0" w:type="auto"/>
            <w:tcBorders>
              <w:top w:val="single" w:sz="4" w:space="0" w:color="000000"/>
              <w:left w:val="single" w:sz="4" w:space="0" w:color="000000"/>
              <w:bottom w:val="single" w:sz="4" w:space="0" w:color="000000"/>
              <w:right w:val="single" w:sz="4" w:space="0" w:color="000000"/>
            </w:tcBorders>
            <w:shd w:val="clear" w:color="auto" w:fill="CCFFFF"/>
            <w:tcMar>
              <w:top w:w="0" w:type="dxa"/>
              <w:left w:w="115" w:type="dxa"/>
              <w:bottom w:w="0" w:type="dxa"/>
              <w:right w:w="115" w:type="dxa"/>
            </w:tcMar>
          </w:tcPr>
          <w:p w14:paraId="7C2C75C4" w14:textId="77777777" w:rsidR="00AB4621" w:rsidRPr="0033151E" w:rsidRDefault="00AB4621" w:rsidP="00AE10B5">
            <w:pPr>
              <w:rPr>
                <w:rFonts w:ascii="Cambria" w:eastAsia="Times New Roman" w:hAnsi="Cambria" w:cs="Times New Roman"/>
              </w:rPr>
            </w:pPr>
          </w:p>
        </w:tc>
        <w:tc>
          <w:tcPr>
            <w:tcW w:w="0" w:type="auto"/>
            <w:tcBorders>
              <w:top w:val="single" w:sz="4" w:space="0" w:color="000000"/>
              <w:left w:val="single" w:sz="4" w:space="0" w:color="000000"/>
              <w:bottom w:val="single" w:sz="4" w:space="0" w:color="000000"/>
              <w:right w:val="single" w:sz="4" w:space="0" w:color="000000"/>
            </w:tcBorders>
            <w:shd w:val="clear" w:color="auto" w:fill="CCFFFF"/>
            <w:tcMar>
              <w:top w:w="0" w:type="dxa"/>
              <w:left w:w="115" w:type="dxa"/>
              <w:bottom w:w="0" w:type="dxa"/>
              <w:right w:w="115" w:type="dxa"/>
            </w:tcMar>
          </w:tcPr>
          <w:p w14:paraId="50AEDD08" w14:textId="77777777" w:rsidR="00AB4621" w:rsidRPr="0033151E" w:rsidRDefault="00AB4621" w:rsidP="00AE10B5">
            <w:pPr>
              <w:rPr>
                <w:rFonts w:ascii="Cambria" w:eastAsia="Times New Roman" w:hAnsi="Cambria" w:cs="Times New Roman"/>
              </w:rPr>
            </w:pPr>
          </w:p>
        </w:tc>
        <w:tc>
          <w:tcPr>
            <w:tcW w:w="0" w:type="auto"/>
            <w:tcBorders>
              <w:top w:val="single" w:sz="4" w:space="0" w:color="000000"/>
              <w:left w:val="single" w:sz="4" w:space="0" w:color="000000"/>
              <w:bottom w:val="single" w:sz="4" w:space="0" w:color="000000"/>
              <w:right w:val="single" w:sz="4" w:space="0" w:color="000000"/>
            </w:tcBorders>
            <w:shd w:val="clear" w:color="auto" w:fill="CCFFFF"/>
            <w:tcMar>
              <w:top w:w="0" w:type="dxa"/>
              <w:left w:w="115" w:type="dxa"/>
              <w:bottom w:w="0" w:type="dxa"/>
              <w:right w:w="115" w:type="dxa"/>
            </w:tcMar>
          </w:tcPr>
          <w:p w14:paraId="5F626D6C" w14:textId="77777777" w:rsidR="00AB4621" w:rsidRPr="0033151E" w:rsidRDefault="00AB4621" w:rsidP="00AE10B5">
            <w:pPr>
              <w:rPr>
                <w:rFonts w:ascii="Cambria" w:eastAsia="Times New Roman" w:hAnsi="Cambria" w:cs="Times New Roman"/>
              </w:rPr>
            </w:pPr>
          </w:p>
        </w:tc>
        <w:tc>
          <w:tcPr>
            <w:tcW w:w="0" w:type="auto"/>
            <w:tcBorders>
              <w:top w:val="single" w:sz="4" w:space="0" w:color="000000"/>
              <w:left w:val="single" w:sz="4" w:space="0" w:color="000000"/>
              <w:bottom w:val="single" w:sz="4" w:space="0" w:color="000000"/>
              <w:right w:val="single" w:sz="4" w:space="0" w:color="000000"/>
            </w:tcBorders>
            <w:shd w:val="clear" w:color="auto" w:fill="CCFFFF"/>
            <w:tcMar>
              <w:top w:w="0" w:type="dxa"/>
              <w:left w:w="115" w:type="dxa"/>
              <w:bottom w:w="0" w:type="dxa"/>
              <w:right w:w="115" w:type="dxa"/>
            </w:tcMar>
          </w:tcPr>
          <w:p w14:paraId="5E0CA931" w14:textId="77777777" w:rsidR="00AB4621" w:rsidRPr="0033151E" w:rsidRDefault="00AB4621" w:rsidP="00AE10B5">
            <w:pPr>
              <w:rPr>
                <w:rFonts w:ascii="Cambria" w:eastAsia="Times New Roman" w:hAnsi="Cambria" w:cs="Times New Roman"/>
              </w:rPr>
            </w:pPr>
          </w:p>
        </w:tc>
      </w:tr>
      <w:tr w:rsidR="00AB4621" w:rsidRPr="0033151E" w14:paraId="7187F33D" w14:textId="77777777" w:rsidTr="00553907">
        <w:trPr>
          <w:trHeight w:val="278"/>
        </w:trPr>
        <w:tc>
          <w:tcPr>
            <w:tcW w:w="0" w:type="auto"/>
            <w:tcBorders>
              <w:top w:val="single" w:sz="4" w:space="0" w:color="000000"/>
              <w:left w:val="single" w:sz="4" w:space="0" w:color="000000"/>
              <w:bottom w:val="single" w:sz="4" w:space="0" w:color="000000"/>
              <w:right w:val="single" w:sz="4" w:space="0" w:color="000000"/>
            </w:tcBorders>
            <w:shd w:val="clear" w:color="auto" w:fill="CCFFFF"/>
            <w:tcMar>
              <w:top w:w="0" w:type="dxa"/>
              <w:left w:w="115" w:type="dxa"/>
              <w:bottom w:w="0" w:type="dxa"/>
              <w:right w:w="115" w:type="dxa"/>
            </w:tcMar>
          </w:tcPr>
          <w:p w14:paraId="76A6461B" w14:textId="314B837E" w:rsidR="00AB4621" w:rsidRPr="0033151E" w:rsidRDefault="00AB4621" w:rsidP="00AE10B5">
            <w:pPr>
              <w:rPr>
                <w:rFonts w:ascii="Cambria" w:eastAsia="Times New Roman" w:hAnsi="Cambria" w:cstheme="minorHAnsi"/>
                <w:sz w:val="22"/>
                <w:szCs w:val="22"/>
              </w:rPr>
            </w:pPr>
            <w:r w:rsidRPr="0033151E">
              <w:rPr>
                <w:rFonts w:ascii="Cambria" w:hAnsi="Cambria" w:cstheme="minorHAnsi"/>
                <w:b/>
                <w:sz w:val="22"/>
                <w:szCs w:val="22"/>
              </w:rPr>
              <w:t>BUS7</w:t>
            </w:r>
            <w:r w:rsidRPr="0033151E">
              <w:rPr>
                <w:rFonts w:ascii="Cambria" w:hAnsi="Cambria" w:cstheme="minorHAnsi"/>
                <w:bCs/>
                <w:sz w:val="22"/>
                <w:szCs w:val="22"/>
              </w:rPr>
              <w:t>: Uses research-based and ethical standards in choosing and facilitating technology use and security for family child care program management, professional development, and quality improvement.</w:t>
            </w:r>
          </w:p>
        </w:tc>
        <w:tc>
          <w:tcPr>
            <w:tcW w:w="0" w:type="auto"/>
            <w:tcBorders>
              <w:top w:val="single" w:sz="4" w:space="0" w:color="000000"/>
              <w:left w:val="single" w:sz="4" w:space="0" w:color="000000"/>
              <w:bottom w:val="single" w:sz="4" w:space="0" w:color="000000"/>
              <w:right w:val="single" w:sz="4" w:space="0" w:color="000000"/>
            </w:tcBorders>
            <w:shd w:val="clear" w:color="auto" w:fill="CCFFFF"/>
            <w:tcMar>
              <w:top w:w="0" w:type="dxa"/>
              <w:left w:w="115" w:type="dxa"/>
              <w:bottom w:w="0" w:type="dxa"/>
              <w:right w:w="115" w:type="dxa"/>
            </w:tcMar>
          </w:tcPr>
          <w:p w14:paraId="3F82796E" w14:textId="77777777" w:rsidR="00AB4621" w:rsidRPr="0033151E" w:rsidRDefault="00AB4621" w:rsidP="00AE10B5">
            <w:pPr>
              <w:rPr>
                <w:rFonts w:ascii="Cambria" w:eastAsia="Times New Roman" w:hAnsi="Cambria" w:cs="Times New Roman"/>
              </w:rPr>
            </w:pPr>
          </w:p>
        </w:tc>
        <w:tc>
          <w:tcPr>
            <w:tcW w:w="0" w:type="auto"/>
            <w:tcBorders>
              <w:top w:val="single" w:sz="4" w:space="0" w:color="000000"/>
              <w:left w:val="single" w:sz="4" w:space="0" w:color="000000"/>
              <w:bottom w:val="single" w:sz="4" w:space="0" w:color="000000"/>
              <w:right w:val="single" w:sz="4" w:space="0" w:color="000000"/>
            </w:tcBorders>
            <w:shd w:val="clear" w:color="auto" w:fill="CCFFFF"/>
            <w:tcMar>
              <w:top w:w="0" w:type="dxa"/>
              <w:left w:w="115" w:type="dxa"/>
              <w:bottom w:w="0" w:type="dxa"/>
              <w:right w:w="115" w:type="dxa"/>
            </w:tcMar>
          </w:tcPr>
          <w:p w14:paraId="0B7946FB" w14:textId="77777777" w:rsidR="00AB4621" w:rsidRPr="0033151E" w:rsidRDefault="00AB4621" w:rsidP="00AE10B5">
            <w:pPr>
              <w:rPr>
                <w:rFonts w:ascii="Cambria" w:eastAsia="Times New Roman" w:hAnsi="Cambria" w:cs="Times New Roman"/>
              </w:rPr>
            </w:pPr>
          </w:p>
        </w:tc>
        <w:tc>
          <w:tcPr>
            <w:tcW w:w="0" w:type="auto"/>
            <w:tcBorders>
              <w:top w:val="single" w:sz="4" w:space="0" w:color="000000"/>
              <w:left w:val="single" w:sz="4" w:space="0" w:color="000000"/>
              <w:bottom w:val="single" w:sz="4" w:space="0" w:color="000000"/>
              <w:right w:val="single" w:sz="4" w:space="0" w:color="000000"/>
            </w:tcBorders>
            <w:shd w:val="clear" w:color="auto" w:fill="CCFFFF"/>
            <w:tcMar>
              <w:top w:w="0" w:type="dxa"/>
              <w:left w:w="115" w:type="dxa"/>
              <w:bottom w:w="0" w:type="dxa"/>
              <w:right w:w="115" w:type="dxa"/>
            </w:tcMar>
          </w:tcPr>
          <w:p w14:paraId="46A4D2BD" w14:textId="77777777" w:rsidR="00AB4621" w:rsidRPr="0033151E" w:rsidRDefault="00AB4621" w:rsidP="00AE10B5">
            <w:pPr>
              <w:rPr>
                <w:rFonts w:ascii="Cambria" w:eastAsia="Times New Roman" w:hAnsi="Cambria" w:cs="Times New Roman"/>
              </w:rPr>
            </w:pPr>
          </w:p>
        </w:tc>
        <w:tc>
          <w:tcPr>
            <w:tcW w:w="0" w:type="auto"/>
            <w:tcBorders>
              <w:top w:val="single" w:sz="4" w:space="0" w:color="000000"/>
              <w:left w:val="single" w:sz="4" w:space="0" w:color="000000"/>
              <w:bottom w:val="single" w:sz="4" w:space="0" w:color="000000"/>
              <w:right w:val="single" w:sz="4" w:space="0" w:color="000000"/>
            </w:tcBorders>
            <w:shd w:val="clear" w:color="auto" w:fill="CCFFFF"/>
            <w:tcMar>
              <w:top w:w="0" w:type="dxa"/>
              <w:left w:w="115" w:type="dxa"/>
              <w:bottom w:w="0" w:type="dxa"/>
              <w:right w:w="115" w:type="dxa"/>
            </w:tcMar>
          </w:tcPr>
          <w:p w14:paraId="3C358868" w14:textId="77777777" w:rsidR="00AB4621" w:rsidRPr="0033151E" w:rsidRDefault="00AB4621" w:rsidP="00AE10B5">
            <w:pPr>
              <w:rPr>
                <w:rFonts w:ascii="Cambria" w:eastAsia="Times New Roman" w:hAnsi="Cambria" w:cs="Times New Roman"/>
              </w:rPr>
            </w:pPr>
          </w:p>
        </w:tc>
        <w:tc>
          <w:tcPr>
            <w:tcW w:w="0" w:type="auto"/>
            <w:tcBorders>
              <w:top w:val="single" w:sz="4" w:space="0" w:color="000000"/>
              <w:left w:val="single" w:sz="4" w:space="0" w:color="000000"/>
              <w:bottom w:val="single" w:sz="4" w:space="0" w:color="000000"/>
              <w:right w:val="single" w:sz="4" w:space="0" w:color="000000"/>
            </w:tcBorders>
            <w:shd w:val="clear" w:color="auto" w:fill="CCFFFF"/>
            <w:tcMar>
              <w:top w:w="0" w:type="dxa"/>
              <w:left w:w="115" w:type="dxa"/>
              <w:bottom w:w="0" w:type="dxa"/>
              <w:right w:w="115" w:type="dxa"/>
            </w:tcMar>
          </w:tcPr>
          <w:p w14:paraId="6CBEDF43" w14:textId="77777777" w:rsidR="00AB4621" w:rsidRPr="0033151E" w:rsidRDefault="00AB4621" w:rsidP="00AE10B5">
            <w:pPr>
              <w:rPr>
                <w:rFonts w:ascii="Cambria" w:eastAsia="Times New Roman" w:hAnsi="Cambria" w:cs="Times New Roman"/>
              </w:rPr>
            </w:pPr>
          </w:p>
        </w:tc>
      </w:tr>
    </w:tbl>
    <w:p w14:paraId="1A6DA4AB" w14:textId="77777777" w:rsidR="002B5D93" w:rsidRPr="0033151E" w:rsidRDefault="002B5D93">
      <w:pPr>
        <w:rPr>
          <w:rFonts w:ascii="Cambria" w:eastAsia="Times New Roman" w:hAnsi="Cambria" w:cs="Times New Roman"/>
        </w:rPr>
      </w:pPr>
    </w:p>
    <w:p w14:paraId="7B52EC04" w14:textId="77777777" w:rsidR="002B5D93" w:rsidRPr="0033151E" w:rsidRDefault="002B5D93">
      <w:pPr>
        <w:rPr>
          <w:rFonts w:ascii="Cambria" w:eastAsia="Times New Roman" w:hAnsi="Cambria" w:cs="Times New Roman"/>
        </w:rPr>
      </w:pPr>
    </w:p>
    <w:sectPr w:rsidR="002B5D93" w:rsidRPr="0033151E" w:rsidSect="001A6602">
      <w:footerReference w:type="even" r:id="rId12"/>
      <w:footerReference w:type="default" r:id="rId13"/>
      <w:pgSz w:w="15840" w:h="12240" w:orient="landscape"/>
      <w:pgMar w:top="1440" w:right="1440" w:bottom="1440" w:left="1440" w:header="720" w:footer="720" w:gutter="0"/>
      <w:pgNumType w:start="1"/>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A5F86F8" w14:textId="77777777" w:rsidR="00754F2B" w:rsidRDefault="00754F2B" w:rsidP="00AE10B5">
      <w:r>
        <w:separator/>
      </w:r>
    </w:p>
  </w:endnote>
  <w:endnote w:type="continuationSeparator" w:id="0">
    <w:p w14:paraId="04CBFE27" w14:textId="77777777" w:rsidR="00754F2B" w:rsidRDefault="00754F2B" w:rsidP="00AE10B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Noto Sans Symbols">
    <w:altName w:val="Times New Roman"/>
    <w:charset w:val="00"/>
    <w:family w:val="auto"/>
    <w:pitch w:val="default"/>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6FF" w:usb1="420024FF" w:usb2="02000000" w:usb3="00000000" w:csb0="0000019F" w:csb1="00000000"/>
  </w:font>
  <w:font w:name="Franklin Gothic Book">
    <w:panose1 w:val="020B0503020102020204"/>
    <w:charset w:val="00"/>
    <w:family w:val="swiss"/>
    <w:pitch w:val="variable"/>
    <w:sig w:usb0="00000287" w:usb1="00000000" w:usb2="00000000" w:usb3="00000000" w:csb0="0000009F" w:csb1="00000000"/>
  </w:font>
  <w:font w:name="Times">
    <w:panose1 w:val="02020603050405020304"/>
    <w:charset w:val="00"/>
    <w:family w:val="auto"/>
    <w:pitch w:val="variable"/>
    <w:sig w:usb0="E00002FF" w:usb1="5000205A" w:usb2="00000000" w:usb3="00000000" w:csb0="0000019F" w:csb1="00000000"/>
  </w:font>
  <w:font w:name="Times,Times New Roman">
    <w:altName w:val="Times New Roman"/>
    <w:panose1 w:val="00000000000000000000"/>
    <w:charset w:val="00"/>
    <w:family w:val="roman"/>
    <w:notTrueType/>
    <w:pitch w:val="default"/>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113597415"/>
      <w:docPartObj>
        <w:docPartGallery w:val="Page Numbers (Bottom of Page)"/>
        <w:docPartUnique/>
      </w:docPartObj>
    </w:sdtPr>
    <w:sdtEndPr>
      <w:rPr>
        <w:rStyle w:val="PageNumber"/>
      </w:rPr>
    </w:sdtEndPr>
    <w:sdtContent>
      <w:p w14:paraId="47B710D8" w14:textId="195B4E1A" w:rsidR="00AE10B5" w:rsidRDefault="00AE10B5" w:rsidP="006C1290">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3A897E17" w14:textId="77777777" w:rsidR="00AE10B5" w:rsidRDefault="00AE10B5" w:rsidP="00AE10B5">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373300051"/>
      <w:docPartObj>
        <w:docPartGallery w:val="Page Numbers (Bottom of Page)"/>
        <w:docPartUnique/>
      </w:docPartObj>
    </w:sdtPr>
    <w:sdtEndPr>
      <w:rPr>
        <w:rStyle w:val="PageNumber"/>
      </w:rPr>
    </w:sdtEndPr>
    <w:sdtContent>
      <w:p w14:paraId="0E77F0E5" w14:textId="00AA8C2B" w:rsidR="00AE10B5" w:rsidRDefault="00AE10B5" w:rsidP="006C1290">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1000EC5A" w14:textId="77777777" w:rsidR="00AE10B5" w:rsidRDefault="00AE10B5" w:rsidP="00AE10B5">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10AFE6B" w14:textId="77777777" w:rsidR="00754F2B" w:rsidRDefault="00754F2B" w:rsidP="00AE10B5">
      <w:r>
        <w:separator/>
      </w:r>
    </w:p>
  </w:footnote>
  <w:footnote w:type="continuationSeparator" w:id="0">
    <w:p w14:paraId="238F8F72" w14:textId="77777777" w:rsidR="00754F2B" w:rsidRDefault="00754F2B" w:rsidP="00AE10B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BE09AE"/>
    <w:multiLevelType w:val="multilevel"/>
    <w:tmpl w:val="EF54225A"/>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 w15:restartNumberingAfterBreak="0">
    <w:nsid w:val="25F97047"/>
    <w:multiLevelType w:val="multilevel"/>
    <w:tmpl w:val="4FAE38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1320FD7"/>
    <w:multiLevelType w:val="multilevel"/>
    <w:tmpl w:val="B18CC66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38C40727"/>
    <w:multiLevelType w:val="multilevel"/>
    <w:tmpl w:val="23BA007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5949016E"/>
    <w:multiLevelType w:val="hybridMultilevel"/>
    <w:tmpl w:val="CFD22B9A"/>
    <w:lvl w:ilvl="0" w:tplc="32762200">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D0B3DB0"/>
    <w:multiLevelType w:val="hybridMultilevel"/>
    <w:tmpl w:val="F6F0FBEE"/>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15:restartNumberingAfterBreak="0">
    <w:nsid w:val="7E2D62CD"/>
    <w:multiLevelType w:val="hybridMultilevel"/>
    <w:tmpl w:val="4D4CB89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0"/>
  </w:num>
  <w:num w:numId="3">
    <w:abstractNumId w:val="2"/>
  </w:num>
  <w:num w:numId="4">
    <w:abstractNumId w:val="6"/>
  </w:num>
  <w:num w:numId="5">
    <w:abstractNumId w:val="1"/>
  </w:num>
  <w:num w:numId="6">
    <w:abstractNumId w:val="5"/>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B5D93"/>
    <w:rsid w:val="000654E6"/>
    <w:rsid w:val="0007338F"/>
    <w:rsid w:val="00094025"/>
    <w:rsid w:val="000D19AC"/>
    <w:rsid w:val="000F7969"/>
    <w:rsid w:val="001431A8"/>
    <w:rsid w:val="00153629"/>
    <w:rsid w:val="001A6602"/>
    <w:rsid w:val="001C584C"/>
    <w:rsid w:val="001D3A9C"/>
    <w:rsid w:val="002030A9"/>
    <w:rsid w:val="002318C9"/>
    <w:rsid w:val="002704DF"/>
    <w:rsid w:val="00291317"/>
    <w:rsid w:val="002B5D93"/>
    <w:rsid w:val="002E48D7"/>
    <w:rsid w:val="0033151E"/>
    <w:rsid w:val="00347F7F"/>
    <w:rsid w:val="003C4BBF"/>
    <w:rsid w:val="003D6228"/>
    <w:rsid w:val="00421E36"/>
    <w:rsid w:val="00454186"/>
    <w:rsid w:val="00456D10"/>
    <w:rsid w:val="004A3C86"/>
    <w:rsid w:val="004E1B79"/>
    <w:rsid w:val="00553907"/>
    <w:rsid w:val="005638D6"/>
    <w:rsid w:val="005900B4"/>
    <w:rsid w:val="00593785"/>
    <w:rsid w:val="005B5B94"/>
    <w:rsid w:val="00625A34"/>
    <w:rsid w:val="00630B14"/>
    <w:rsid w:val="00631B45"/>
    <w:rsid w:val="00644D19"/>
    <w:rsid w:val="0066604A"/>
    <w:rsid w:val="00691E98"/>
    <w:rsid w:val="006C67A7"/>
    <w:rsid w:val="006D153B"/>
    <w:rsid w:val="006F77E3"/>
    <w:rsid w:val="0075259B"/>
    <w:rsid w:val="00754F2B"/>
    <w:rsid w:val="007D6ECD"/>
    <w:rsid w:val="0082478C"/>
    <w:rsid w:val="008C7558"/>
    <w:rsid w:val="008E7B70"/>
    <w:rsid w:val="00916F52"/>
    <w:rsid w:val="00982D5C"/>
    <w:rsid w:val="009A65CD"/>
    <w:rsid w:val="009B55F1"/>
    <w:rsid w:val="00A06563"/>
    <w:rsid w:val="00A1608C"/>
    <w:rsid w:val="00A26761"/>
    <w:rsid w:val="00A87E7A"/>
    <w:rsid w:val="00AB27D8"/>
    <w:rsid w:val="00AB4621"/>
    <w:rsid w:val="00AE10B5"/>
    <w:rsid w:val="00B17E48"/>
    <w:rsid w:val="00B419E5"/>
    <w:rsid w:val="00B73411"/>
    <w:rsid w:val="00BC194F"/>
    <w:rsid w:val="00CD0493"/>
    <w:rsid w:val="00CD759F"/>
    <w:rsid w:val="00CE2F4D"/>
    <w:rsid w:val="00D03729"/>
    <w:rsid w:val="00D060ED"/>
    <w:rsid w:val="00D61011"/>
    <w:rsid w:val="00D8503A"/>
    <w:rsid w:val="00DC6594"/>
    <w:rsid w:val="00E9638C"/>
    <w:rsid w:val="00EB4038"/>
    <w:rsid w:val="00EB448E"/>
    <w:rsid w:val="00EC6BC2"/>
    <w:rsid w:val="00EF6621"/>
    <w:rsid w:val="00F015BE"/>
    <w:rsid w:val="00F21C2D"/>
    <w:rsid w:val="00F40794"/>
    <w:rsid w:val="00F54E84"/>
    <w:rsid w:val="00F65E88"/>
    <w:rsid w:val="00F7110D"/>
    <w:rsid w:val="00FB49C1"/>
    <w:rsid w:val="00FD2D03"/>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144639E0"/>
  <w15:docId w15:val="{44069C57-35E5-4B07-9E78-C5D24E11D6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Calibri"/>
        <w:sz w:val="24"/>
        <w:szCs w:val="24"/>
        <w:lang w:val="en-US" w:eastAsia="en-US" w:bidi="ar-SA"/>
      </w:rPr>
    </w:rPrDefault>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link w:val="Heading3Char"/>
    <w:uiPriority w:val="9"/>
    <w:semiHidden/>
    <w:unhideWhenUsed/>
    <w:qFormat/>
    <w:rsid w:val="00A74449"/>
    <w:pPr>
      <w:spacing w:before="100" w:beforeAutospacing="1" w:after="100" w:afterAutospacing="1"/>
      <w:outlineLvl w:val="2"/>
    </w:pPr>
    <w:rPr>
      <w:rFonts w:ascii="Times New Roman" w:hAnsi="Times New Roman" w:cs="Times New Roman"/>
      <w:b/>
      <w:bCs/>
      <w:sz w:val="27"/>
      <w:szCs w:val="27"/>
    </w:rPr>
  </w:style>
  <w:style w:type="paragraph" w:styleId="Heading4">
    <w:name w:val="heading 4"/>
    <w:basedOn w:val="Normal"/>
    <w:next w:val="Normal"/>
    <w:uiPriority w:val="9"/>
    <w:semiHidden/>
    <w:unhideWhenUsed/>
    <w:qFormat/>
    <w:pPr>
      <w:keepNext/>
      <w:keepLines/>
      <w:spacing w:before="240" w:after="40"/>
      <w:outlineLvl w:val="3"/>
    </w:pPr>
    <w:rPr>
      <w:b/>
    </w:rPr>
  </w:style>
  <w:style w:type="paragraph" w:styleId="Heading5">
    <w:name w:val="heading 5"/>
    <w:basedOn w:val="Normal"/>
    <w:next w:val="Normal"/>
    <w:uiPriority w:val="9"/>
    <w:semiHidden/>
    <w:unhideWhenUsed/>
    <w:qFormat/>
    <w:pPr>
      <w:keepNext/>
      <w:keepLines/>
      <w:spacing w:before="220" w:after="40"/>
      <w:outlineLvl w:val="4"/>
    </w:pPr>
    <w:rPr>
      <w:b/>
      <w:sz w:val="22"/>
      <w:szCs w:val="22"/>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character" w:customStyle="1" w:styleId="Heading3Char">
    <w:name w:val="Heading 3 Char"/>
    <w:basedOn w:val="DefaultParagraphFont"/>
    <w:link w:val="Heading3"/>
    <w:uiPriority w:val="9"/>
    <w:rsid w:val="00A74449"/>
    <w:rPr>
      <w:rFonts w:ascii="Times New Roman" w:hAnsi="Times New Roman" w:cs="Times New Roman"/>
      <w:b/>
      <w:bCs/>
      <w:sz w:val="27"/>
      <w:szCs w:val="27"/>
    </w:rPr>
  </w:style>
  <w:style w:type="paragraph" w:styleId="NormalWeb">
    <w:name w:val="Normal (Web)"/>
    <w:basedOn w:val="Normal"/>
    <w:uiPriority w:val="99"/>
    <w:unhideWhenUsed/>
    <w:rsid w:val="00A74449"/>
    <w:pPr>
      <w:spacing w:before="100" w:beforeAutospacing="1" w:after="100" w:afterAutospacing="1"/>
    </w:pPr>
    <w:rPr>
      <w:rFonts w:ascii="Times New Roman" w:hAnsi="Times New Roman" w:cs="Times New Roman"/>
    </w:rPr>
  </w:style>
  <w:style w:type="character" w:customStyle="1" w:styleId="apple-tab-span">
    <w:name w:val="apple-tab-span"/>
    <w:basedOn w:val="DefaultParagraphFont"/>
    <w:rsid w:val="00A74449"/>
  </w:style>
  <w:style w:type="paragraph" w:styleId="DocumentMap">
    <w:name w:val="Document Map"/>
    <w:basedOn w:val="Normal"/>
    <w:link w:val="DocumentMapChar"/>
    <w:uiPriority w:val="99"/>
    <w:semiHidden/>
    <w:unhideWhenUsed/>
    <w:rsid w:val="00A74449"/>
    <w:rPr>
      <w:rFonts w:ascii="Times New Roman" w:hAnsi="Times New Roman" w:cs="Times New Roman"/>
    </w:rPr>
  </w:style>
  <w:style w:type="character" w:customStyle="1" w:styleId="DocumentMapChar">
    <w:name w:val="Document Map Char"/>
    <w:basedOn w:val="DefaultParagraphFont"/>
    <w:link w:val="DocumentMap"/>
    <w:uiPriority w:val="99"/>
    <w:semiHidden/>
    <w:rsid w:val="00A74449"/>
    <w:rPr>
      <w:rFonts w:ascii="Times New Roman" w:hAnsi="Times New Roman" w:cs="Times New Roman"/>
    </w:rPr>
  </w:style>
  <w:style w:type="paragraph" w:styleId="ListParagraph">
    <w:name w:val="List Paragraph"/>
    <w:basedOn w:val="Normal"/>
    <w:uiPriority w:val="34"/>
    <w:qFormat/>
    <w:rsid w:val="00A74449"/>
    <w:pPr>
      <w:spacing w:after="200" w:line="276" w:lineRule="auto"/>
      <w:ind w:left="720"/>
      <w:contextualSpacing/>
    </w:pPr>
    <w:rPr>
      <w:sz w:val="22"/>
      <w:szCs w:val="22"/>
    </w:rPr>
  </w:style>
  <w:style w:type="character" w:styleId="Hyperlink">
    <w:name w:val="Hyperlink"/>
    <w:basedOn w:val="DefaultParagraphFont"/>
    <w:rsid w:val="00A74449"/>
    <w:rPr>
      <w:color w:val="0000FF"/>
      <w:u w:val="single"/>
    </w:rPr>
  </w:style>
  <w:style w:type="paragraph" w:styleId="Header">
    <w:name w:val="header"/>
    <w:basedOn w:val="Normal"/>
    <w:link w:val="HeaderChar"/>
    <w:uiPriority w:val="99"/>
    <w:unhideWhenUsed/>
    <w:rsid w:val="00A74449"/>
    <w:pPr>
      <w:tabs>
        <w:tab w:val="center" w:pos="4680"/>
        <w:tab w:val="right" w:pos="9360"/>
      </w:tabs>
    </w:pPr>
  </w:style>
  <w:style w:type="character" w:customStyle="1" w:styleId="HeaderChar">
    <w:name w:val="Header Char"/>
    <w:basedOn w:val="DefaultParagraphFont"/>
    <w:link w:val="Header"/>
    <w:uiPriority w:val="99"/>
    <w:rsid w:val="00A74449"/>
  </w:style>
  <w:style w:type="paragraph" w:styleId="Footer">
    <w:name w:val="footer"/>
    <w:basedOn w:val="Normal"/>
    <w:link w:val="FooterChar"/>
    <w:uiPriority w:val="99"/>
    <w:unhideWhenUsed/>
    <w:rsid w:val="00A74449"/>
    <w:pPr>
      <w:tabs>
        <w:tab w:val="center" w:pos="4680"/>
        <w:tab w:val="right" w:pos="9360"/>
      </w:tabs>
    </w:pPr>
  </w:style>
  <w:style w:type="character" w:customStyle="1" w:styleId="FooterChar">
    <w:name w:val="Footer Char"/>
    <w:basedOn w:val="DefaultParagraphFont"/>
    <w:link w:val="Footer"/>
    <w:uiPriority w:val="99"/>
    <w:rsid w:val="00A74449"/>
  </w:style>
  <w:style w:type="character" w:customStyle="1" w:styleId="normaltextrun">
    <w:name w:val="normaltextrun"/>
    <w:rsid w:val="002847B3"/>
    <w:rPr>
      <w:lang w:val="en-US"/>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top w:w="15" w:type="dxa"/>
        <w:left w:w="15" w:type="dxa"/>
        <w:bottom w:w="15" w:type="dxa"/>
        <w:right w:w="15" w:type="dxa"/>
      </w:tblCellMar>
    </w:tblPr>
  </w:style>
  <w:style w:type="table" w:customStyle="1" w:styleId="a0">
    <w:basedOn w:val="TableNormal"/>
    <w:tblPr>
      <w:tblStyleRowBandSize w:val="1"/>
      <w:tblStyleColBandSize w:val="1"/>
      <w:tblCellMar>
        <w:top w:w="15" w:type="dxa"/>
        <w:left w:w="15" w:type="dxa"/>
        <w:bottom w:w="15" w:type="dxa"/>
        <w:right w:w="15" w:type="dxa"/>
      </w:tblCellMar>
    </w:tblPr>
  </w:style>
  <w:style w:type="paragraph" w:styleId="CommentText">
    <w:name w:val="annotation text"/>
    <w:basedOn w:val="Normal"/>
    <w:link w:val="CommentTextChar"/>
    <w:uiPriority w:val="99"/>
    <w:semiHidden/>
    <w:unhideWhenUsed/>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B73411"/>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B73411"/>
    <w:rPr>
      <w:rFonts w:ascii="Times New Roman" w:hAnsi="Times New Roman" w:cs="Times New Roman"/>
      <w:sz w:val="18"/>
      <w:szCs w:val="18"/>
    </w:rPr>
  </w:style>
  <w:style w:type="table" w:styleId="TableGrid">
    <w:name w:val="Table Grid"/>
    <w:basedOn w:val="TableNormal"/>
    <w:uiPriority w:val="59"/>
    <w:rsid w:val="00CE2F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graph">
    <w:name w:val="paragraph"/>
    <w:rsid w:val="00DC6594"/>
    <w:pPr>
      <w:pBdr>
        <w:top w:val="nil"/>
        <w:left w:val="nil"/>
        <w:bottom w:val="nil"/>
        <w:right w:val="nil"/>
        <w:between w:val="nil"/>
        <w:bar w:val="nil"/>
      </w:pBdr>
      <w:spacing w:before="100" w:after="100"/>
    </w:pPr>
    <w:rPr>
      <w:rFonts w:ascii="Times New Roman" w:eastAsia="Arial Unicode MS" w:hAnsi="Times New Roman" w:cs="Arial Unicode MS"/>
      <w:color w:val="000000"/>
      <w:u w:color="000000"/>
      <w:bdr w:val="nil"/>
    </w:rPr>
  </w:style>
  <w:style w:type="character" w:styleId="FollowedHyperlink">
    <w:name w:val="FollowedHyperlink"/>
    <w:basedOn w:val="DefaultParagraphFont"/>
    <w:uiPriority w:val="99"/>
    <w:semiHidden/>
    <w:unhideWhenUsed/>
    <w:rsid w:val="00456D10"/>
    <w:rPr>
      <w:color w:val="954F72" w:themeColor="followedHyperlink"/>
      <w:u w:val="single"/>
    </w:rPr>
  </w:style>
  <w:style w:type="paragraph" w:customStyle="1" w:styleId="Body">
    <w:name w:val="Body"/>
    <w:rsid w:val="000F7969"/>
    <w:pPr>
      <w:pBdr>
        <w:top w:val="nil"/>
        <w:left w:val="nil"/>
        <w:bottom w:val="nil"/>
        <w:right w:val="nil"/>
        <w:between w:val="nil"/>
        <w:bar w:val="nil"/>
      </w:pBdr>
      <w:spacing w:after="200" w:line="276" w:lineRule="auto"/>
    </w:pPr>
    <w:rPr>
      <w:color w:val="000000"/>
      <w:sz w:val="22"/>
      <w:szCs w:val="22"/>
      <w:u w:color="000000"/>
      <w:bdr w:val="nil"/>
    </w:rPr>
  </w:style>
  <w:style w:type="character" w:styleId="PageNumber">
    <w:name w:val="page number"/>
    <w:basedOn w:val="DefaultParagraphFont"/>
    <w:uiPriority w:val="99"/>
    <w:semiHidden/>
    <w:unhideWhenUsed/>
    <w:rsid w:val="00AE10B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6076433">
      <w:bodyDiv w:val="1"/>
      <w:marLeft w:val="0"/>
      <w:marRight w:val="0"/>
      <w:marTop w:val="0"/>
      <w:marBottom w:val="0"/>
      <w:divBdr>
        <w:top w:val="none" w:sz="0" w:space="0" w:color="auto"/>
        <w:left w:val="none" w:sz="0" w:space="0" w:color="auto"/>
        <w:bottom w:val="none" w:sz="0" w:space="0" w:color="auto"/>
        <w:right w:val="none" w:sz="0" w:space="0" w:color="auto"/>
      </w:divBdr>
    </w:div>
    <w:div w:id="76512979">
      <w:bodyDiv w:val="1"/>
      <w:marLeft w:val="0"/>
      <w:marRight w:val="0"/>
      <w:marTop w:val="0"/>
      <w:marBottom w:val="0"/>
      <w:divBdr>
        <w:top w:val="none" w:sz="0" w:space="0" w:color="auto"/>
        <w:left w:val="none" w:sz="0" w:space="0" w:color="auto"/>
        <w:bottom w:val="none" w:sz="0" w:space="0" w:color="auto"/>
        <w:right w:val="none" w:sz="0" w:space="0" w:color="auto"/>
      </w:divBdr>
    </w:div>
    <w:div w:id="288441968">
      <w:bodyDiv w:val="1"/>
      <w:marLeft w:val="0"/>
      <w:marRight w:val="0"/>
      <w:marTop w:val="0"/>
      <w:marBottom w:val="0"/>
      <w:divBdr>
        <w:top w:val="none" w:sz="0" w:space="0" w:color="auto"/>
        <w:left w:val="none" w:sz="0" w:space="0" w:color="auto"/>
        <w:bottom w:val="none" w:sz="0" w:space="0" w:color="auto"/>
        <w:right w:val="none" w:sz="0" w:space="0" w:color="auto"/>
      </w:divBdr>
      <w:divsChild>
        <w:div w:id="211581250">
          <w:marLeft w:val="0"/>
          <w:marRight w:val="0"/>
          <w:marTop w:val="0"/>
          <w:marBottom w:val="0"/>
          <w:divBdr>
            <w:top w:val="none" w:sz="0" w:space="0" w:color="auto"/>
            <w:left w:val="none" w:sz="0" w:space="0" w:color="auto"/>
            <w:bottom w:val="none" w:sz="0" w:space="0" w:color="auto"/>
            <w:right w:val="none" w:sz="0" w:space="0" w:color="auto"/>
          </w:divBdr>
          <w:divsChild>
            <w:div w:id="560294110">
              <w:marLeft w:val="0"/>
              <w:marRight w:val="0"/>
              <w:marTop w:val="0"/>
              <w:marBottom w:val="0"/>
              <w:divBdr>
                <w:top w:val="none" w:sz="0" w:space="0" w:color="auto"/>
                <w:left w:val="none" w:sz="0" w:space="0" w:color="auto"/>
                <w:bottom w:val="none" w:sz="0" w:space="0" w:color="auto"/>
                <w:right w:val="none" w:sz="0" w:space="0" w:color="auto"/>
              </w:divBdr>
              <w:divsChild>
                <w:div w:id="1570533368">
                  <w:marLeft w:val="0"/>
                  <w:marRight w:val="0"/>
                  <w:marTop w:val="0"/>
                  <w:marBottom w:val="0"/>
                  <w:divBdr>
                    <w:top w:val="none" w:sz="0" w:space="0" w:color="auto"/>
                    <w:left w:val="none" w:sz="0" w:space="0" w:color="auto"/>
                    <w:bottom w:val="none" w:sz="0" w:space="0" w:color="auto"/>
                    <w:right w:val="none" w:sz="0" w:space="0" w:color="auto"/>
                  </w:divBdr>
                </w:div>
              </w:divsChild>
            </w:div>
            <w:div w:id="1915582057">
              <w:marLeft w:val="0"/>
              <w:marRight w:val="0"/>
              <w:marTop w:val="0"/>
              <w:marBottom w:val="0"/>
              <w:divBdr>
                <w:top w:val="none" w:sz="0" w:space="0" w:color="auto"/>
                <w:left w:val="none" w:sz="0" w:space="0" w:color="auto"/>
                <w:bottom w:val="none" w:sz="0" w:space="0" w:color="auto"/>
                <w:right w:val="none" w:sz="0" w:space="0" w:color="auto"/>
              </w:divBdr>
              <w:divsChild>
                <w:div w:id="991835766">
                  <w:marLeft w:val="0"/>
                  <w:marRight w:val="0"/>
                  <w:marTop w:val="0"/>
                  <w:marBottom w:val="0"/>
                  <w:divBdr>
                    <w:top w:val="none" w:sz="0" w:space="0" w:color="auto"/>
                    <w:left w:val="none" w:sz="0" w:space="0" w:color="auto"/>
                    <w:bottom w:val="none" w:sz="0" w:space="0" w:color="auto"/>
                    <w:right w:val="none" w:sz="0" w:space="0" w:color="auto"/>
                  </w:divBdr>
                </w:div>
              </w:divsChild>
            </w:div>
            <w:div w:id="159198873">
              <w:marLeft w:val="0"/>
              <w:marRight w:val="0"/>
              <w:marTop w:val="0"/>
              <w:marBottom w:val="0"/>
              <w:divBdr>
                <w:top w:val="none" w:sz="0" w:space="0" w:color="auto"/>
                <w:left w:val="none" w:sz="0" w:space="0" w:color="auto"/>
                <w:bottom w:val="none" w:sz="0" w:space="0" w:color="auto"/>
                <w:right w:val="none" w:sz="0" w:space="0" w:color="auto"/>
              </w:divBdr>
              <w:divsChild>
                <w:div w:id="1039861117">
                  <w:marLeft w:val="0"/>
                  <w:marRight w:val="0"/>
                  <w:marTop w:val="0"/>
                  <w:marBottom w:val="0"/>
                  <w:divBdr>
                    <w:top w:val="none" w:sz="0" w:space="0" w:color="auto"/>
                    <w:left w:val="none" w:sz="0" w:space="0" w:color="auto"/>
                    <w:bottom w:val="none" w:sz="0" w:space="0" w:color="auto"/>
                    <w:right w:val="none" w:sz="0" w:space="0" w:color="auto"/>
                  </w:divBdr>
                </w:div>
              </w:divsChild>
            </w:div>
            <w:div w:id="1941988616">
              <w:marLeft w:val="0"/>
              <w:marRight w:val="0"/>
              <w:marTop w:val="0"/>
              <w:marBottom w:val="0"/>
              <w:divBdr>
                <w:top w:val="none" w:sz="0" w:space="0" w:color="auto"/>
                <w:left w:val="none" w:sz="0" w:space="0" w:color="auto"/>
                <w:bottom w:val="none" w:sz="0" w:space="0" w:color="auto"/>
                <w:right w:val="none" w:sz="0" w:space="0" w:color="auto"/>
              </w:divBdr>
              <w:divsChild>
                <w:div w:id="689725309">
                  <w:marLeft w:val="0"/>
                  <w:marRight w:val="0"/>
                  <w:marTop w:val="0"/>
                  <w:marBottom w:val="0"/>
                  <w:divBdr>
                    <w:top w:val="none" w:sz="0" w:space="0" w:color="auto"/>
                    <w:left w:val="none" w:sz="0" w:space="0" w:color="auto"/>
                    <w:bottom w:val="none" w:sz="0" w:space="0" w:color="auto"/>
                    <w:right w:val="none" w:sz="0" w:space="0" w:color="auto"/>
                  </w:divBdr>
                </w:div>
              </w:divsChild>
            </w:div>
            <w:div w:id="870454964">
              <w:marLeft w:val="0"/>
              <w:marRight w:val="0"/>
              <w:marTop w:val="0"/>
              <w:marBottom w:val="0"/>
              <w:divBdr>
                <w:top w:val="none" w:sz="0" w:space="0" w:color="auto"/>
                <w:left w:val="none" w:sz="0" w:space="0" w:color="auto"/>
                <w:bottom w:val="none" w:sz="0" w:space="0" w:color="auto"/>
                <w:right w:val="none" w:sz="0" w:space="0" w:color="auto"/>
              </w:divBdr>
              <w:divsChild>
                <w:div w:id="326517432">
                  <w:marLeft w:val="0"/>
                  <w:marRight w:val="0"/>
                  <w:marTop w:val="0"/>
                  <w:marBottom w:val="0"/>
                  <w:divBdr>
                    <w:top w:val="none" w:sz="0" w:space="0" w:color="auto"/>
                    <w:left w:val="none" w:sz="0" w:space="0" w:color="auto"/>
                    <w:bottom w:val="none" w:sz="0" w:space="0" w:color="auto"/>
                    <w:right w:val="none" w:sz="0" w:space="0" w:color="auto"/>
                  </w:divBdr>
                </w:div>
              </w:divsChild>
            </w:div>
            <w:div w:id="1456172215">
              <w:marLeft w:val="0"/>
              <w:marRight w:val="0"/>
              <w:marTop w:val="0"/>
              <w:marBottom w:val="0"/>
              <w:divBdr>
                <w:top w:val="none" w:sz="0" w:space="0" w:color="auto"/>
                <w:left w:val="none" w:sz="0" w:space="0" w:color="auto"/>
                <w:bottom w:val="none" w:sz="0" w:space="0" w:color="auto"/>
                <w:right w:val="none" w:sz="0" w:space="0" w:color="auto"/>
              </w:divBdr>
              <w:divsChild>
                <w:div w:id="21470472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11195679">
      <w:bodyDiv w:val="1"/>
      <w:marLeft w:val="0"/>
      <w:marRight w:val="0"/>
      <w:marTop w:val="0"/>
      <w:marBottom w:val="0"/>
      <w:divBdr>
        <w:top w:val="none" w:sz="0" w:space="0" w:color="auto"/>
        <w:left w:val="none" w:sz="0" w:space="0" w:color="auto"/>
        <w:bottom w:val="none" w:sz="0" w:space="0" w:color="auto"/>
        <w:right w:val="none" w:sz="0" w:space="0" w:color="auto"/>
      </w:divBdr>
      <w:divsChild>
        <w:div w:id="1237478285">
          <w:marLeft w:val="0"/>
          <w:marRight w:val="0"/>
          <w:marTop w:val="0"/>
          <w:marBottom w:val="0"/>
          <w:divBdr>
            <w:top w:val="none" w:sz="0" w:space="0" w:color="auto"/>
            <w:left w:val="none" w:sz="0" w:space="0" w:color="auto"/>
            <w:bottom w:val="none" w:sz="0" w:space="0" w:color="auto"/>
            <w:right w:val="none" w:sz="0" w:space="0" w:color="auto"/>
          </w:divBdr>
          <w:divsChild>
            <w:div w:id="1952664973">
              <w:marLeft w:val="0"/>
              <w:marRight w:val="0"/>
              <w:marTop w:val="0"/>
              <w:marBottom w:val="0"/>
              <w:divBdr>
                <w:top w:val="none" w:sz="0" w:space="0" w:color="auto"/>
                <w:left w:val="none" w:sz="0" w:space="0" w:color="auto"/>
                <w:bottom w:val="none" w:sz="0" w:space="0" w:color="auto"/>
                <w:right w:val="none" w:sz="0" w:space="0" w:color="auto"/>
              </w:divBdr>
              <w:divsChild>
                <w:div w:id="1827357272">
                  <w:marLeft w:val="0"/>
                  <w:marRight w:val="0"/>
                  <w:marTop w:val="0"/>
                  <w:marBottom w:val="0"/>
                  <w:divBdr>
                    <w:top w:val="none" w:sz="0" w:space="0" w:color="auto"/>
                    <w:left w:val="none" w:sz="0" w:space="0" w:color="auto"/>
                    <w:bottom w:val="none" w:sz="0" w:space="0" w:color="auto"/>
                    <w:right w:val="none" w:sz="0" w:space="0" w:color="auto"/>
                  </w:divBdr>
                  <w:divsChild>
                    <w:div w:id="463934775">
                      <w:marLeft w:val="0"/>
                      <w:marRight w:val="0"/>
                      <w:marTop w:val="0"/>
                      <w:marBottom w:val="0"/>
                      <w:divBdr>
                        <w:top w:val="none" w:sz="0" w:space="0" w:color="auto"/>
                        <w:left w:val="none" w:sz="0" w:space="0" w:color="auto"/>
                        <w:bottom w:val="none" w:sz="0" w:space="0" w:color="auto"/>
                        <w:right w:val="none" w:sz="0" w:space="0" w:color="auto"/>
                      </w:divBdr>
                    </w:div>
                  </w:divsChild>
                </w:div>
                <w:div w:id="308942112">
                  <w:marLeft w:val="0"/>
                  <w:marRight w:val="0"/>
                  <w:marTop w:val="0"/>
                  <w:marBottom w:val="0"/>
                  <w:divBdr>
                    <w:top w:val="none" w:sz="0" w:space="0" w:color="auto"/>
                    <w:left w:val="none" w:sz="0" w:space="0" w:color="auto"/>
                    <w:bottom w:val="none" w:sz="0" w:space="0" w:color="auto"/>
                    <w:right w:val="none" w:sz="0" w:space="0" w:color="auto"/>
                  </w:divBdr>
                  <w:divsChild>
                    <w:div w:id="9604573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57838983">
      <w:bodyDiv w:val="1"/>
      <w:marLeft w:val="0"/>
      <w:marRight w:val="0"/>
      <w:marTop w:val="0"/>
      <w:marBottom w:val="0"/>
      <w:divBdr>
        <w:top w:val="none" w:sz="0" w:space="0" w:color="auto"/>
        <w:left w:val="none" w:sz="0" w:space="0" w:color="auto"/>
        <w:bottom w:val="none" w:sz="0" w:space="0" w:color="auto"/>
        <w:right w:val="none" w:sz="0" w:space="0" w:color="auto"/>
      </w:divBdr>
      <w:divsChild>
        <w:div w:id="1284265560">
          <w:marLeft w:val="0"/>
          <w:marRight w:val="0"/>
          <w:marTop w:val="0"/>
          <w:marBottom w:val="0"/>
          <w:divBdr>
            <w:top w:val="none" w:sz="0" w:space="0" w:color="auto"/>
            <w:left w:val="none" w:sz="0" w:space="0" w:color="auto"/>
            <w:bottom w:val="none" w:sz="0" w:space="0" w:color="auto"/>
            <w:right w:val="none" w:sz="0" w:space="0" w:color="auto"/>
          </w:divBdr>
          <w:divsChild>
            <w:div w:id="1617176514">
              <w:marLeft w:val="0"/>
              <w:marRight w:val="0"/>
              <w:marTop w:val="0"/>
              <w:marBottom w:val="0"/>
              <w:divBdr>
                <w:top w:val="none" w:sz="0" w:space="0" w:color="auto"/>
                <w:left w:val="none" w:sz="0" w:space="0" w:color="auto"/>
                <w:bottom w:val="none" w:sz="0" w:space="0" w:color="auto"/>
                <w:right w:val="none" w:sz="0" w:space="0" w:color="auto"/>
              </w:divBdr>
              <w:divsChild>
                <w:div w:id="1113865973">
                  <w:marLeft w:val="0"/>
                  <w:marRight w:val="0"/>
                  <w:marTop w:val="0"/>
                  <w:marBottom w:val="0"/>
                  <w:divBdr>
                    <w:top w:val="none" w:sz="0" w:space="0" w:color="auto"/>
                    <w:left w:val="none" w:sz="0" w:space="0" w:color="auto"/>
                    <w:bottom w:val="none" w:sz="0" w:space="0" w:color="auto"/>
                    <w:right w:val="none" w:sz="0" w:space="0" w:color="auto"/>
                  </w:divBdr>
                  <w:divsChild>
                    <w:div w:id="984627172">
                      <w:marLeft w:val="0"/>
                      <w:marRight w:val="0"/>
                      <w:marTop w:val="0"/>
                      <w:marBottom w:val="0"/>
                      <w:divBdr>
                        <w:top w:val="none" w:sz="0" w:space="0" w:color="auto"/>
                        <w:left w:val="none" w:sz="0" w:space="0" w:color="auto"/>
                        <w:bottom w:val="none" w:sz="0" w:space="0" w:color="auto"/>
                        <w:right w:val="none" w:sz="0" w:space="0" w:color="auto"/>
                      </w:divBdr>
                    </w:div>
                  </w:divsChild>
                </w:div>
                <w:div w:id="1505626946">
                  <w:marLeft w:val="0"/>
                  <w:marRight w:val="0"/>
                  <w:marTop w:val="0"/>
                  <w:marBottom w:val="0"/>
                  <w:divBdr>
                    <w:top w:val="none" w:sz="0" w:space="0" w:color="auto"/>
                    <w:left w:val="none" w:sz="0" w:space="0" w:color="auto"/>
                    <w:bottom w:val="none" w:sz="0" w:space="0" w:color="auto"/>
                    <w:right w:val="none" w:sz="0" w:space="0" w:color="auto"/>
                  </w:divBdr>
                  <w:divsChild>
                    <w:div w:id="1784298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21693721">
      <w:bodyDiv w:val="1"/>
      <w:marLeft w:val="0"/>
      <w:marRight w:val="0"/>
      <w:marTop w:val="0"/>
      <w:marBottom w:val="0"/>
      <w:divBdr>
        <w:top w:val="none" w:sz="0" w:space="0" w:color="auto"/>
        <w:left w:val="none" w:sz="0" w:space="0" w:color="auto"/>
        <w:bottom w:val="none" w:sz="0" w:space="0" w:color="auto"/>
        <w:right w:val="none" w:sz="0" w:space="0" w:color="auto"/>
      </w:divBdr>
      <w:divsChild>
        <w:div w:id="1488084192">
          <w:marLeft w:val="0"/>
          <w:marRight w:val="0"/>
          <w:marTop w:val="0"/>
          <w:marBottom w:val="0"/>
          <w:divBdr>
            <w:top w:val="none" w:sz="0" w:space="0" w:color="auto"/>
            <w:left w:val="none" w:sz="0" w:space="0" w:color="auto"/>
            <w:bottom w:val="none" w:sz="0" w:space="0" w:color="auto"/>
            <w:right w:val="none" w:sz="0" w:space="0" w:color="auto"/>
          </w:divBdr>
          <w:divsChild>
            <w:div w:id="1050495070">
              <w:marLeft w:val="0"/>
              <w:marRight w:val="0"/>
              <w:marTop w:val="0"/>
              <w:marBottom w:val="0"/>
              <w:divBdr>
                <w:top w:val="none" w:sz="0" w:space="0" w:color="auto"/>
                <w:left w:val="none" w:sz="0" w:space="0" w:color="auto"/>
                <w:bottom w:val="none" w:sz="0" w:space="0" w:color="auto"/>
                <w:right w:val="none" w:sz="0" w:space="0" w:color="auto"/>
              </w:divBdr>
              <w:divsChild>
                <w:div w:id="634264656">
                  <w:marLeft w:val="0"/>
                  <w:marRight w:val="0"/>
                  <w:marTop w:val="0"/>
                  <w:marBottom w:val="0"/>
                  <w:divBdr>
                    <w:top w:val="none" w:sz="0" w:space="0" w:color="auto"/>
                    <w:left w:val="none" w:sz="0" w:space="0" w:color="auto"/>
                    <w:bottom w:val="none" w:sz="0" w:space="0" w:color="auto"/>
                    <w:right w:val="none" w:sz="0" w:space="0" w:color="auto"/>
                  </w:divBdr>
                  <w:divsChild>
                    <w:div w:id="11397678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43133286">
      <w:bodyDiv w:val="1"/>
      <w:marLeft w:val="0"/>
      <w:marRight w:val="0"/>
      <w:marTop w:val="0"/>
      <w:marBottom w:val="0"/>
      <w:divBdr>
        <w:top w:val="none" w:sz="0" w:space="0" w:color="auto"/>
        <w:left w:val="none" w:sz="0" w:space="0" w:color="auto"/>
        <w:bottom w:val="none" w:sz="0" w:space="0" w:color="auto"/>
        <w:right w:val="none" w:sz="0" w:space="0" w:color="auto"/>
      </w:divBdr>
      <w:divsChild>
        <w:div w:id="1674142568">
          <w:marLeft w:val="0"/>
          <w:marRight w:val="0"/>
          <w:marTop w:val="0"/>
          <w:marBottom w:val="0"/>
          <w:divBdr>
            <w:top w:val="none" w:sz="0" w:space="0" w:color="auto"/>
            <w:left w:val="none" w:sz="0" w:space="0" w:color="auto"/>
            <w:bottom w:val="none" w:sz="0" w:space="0" w:color="auto"/>
            <w:right w:val="none" w:sz="0" w:space="0" w:color="auto"/>
          </w:divBdr>
          <w:divsChild>
            <w:div w:id="1210533328">
              <w:marLeft w:val="0"/>
              <w:marRight w:val="0"/>
              <w:marTop w:val="0"/>
              <w:marBottom w:val="0"/>
              <w:divBdr>
                <w:top w:val="none" w:sz="0" w:space="0" w:color="auto"/>
                <w:left w:val="none" w:sz="0" w:space="0" w:color="auto"/>
                <w:bottom w:val="none" w:sz="0" w:space="0" w:color="auto"/>
                <w:right w:val="none" w:sz="0" w:space="0" w:color="auto"/>
              </w:divBdr>
              <w:divsChild>
                <w:div w:id="63139993">
                  <w:marLeft w:val="0"/>
                  <w:marRight w:val="0"/>
                  <w:marTop w:val="0"/>
                  <w:marBottom w:val="0"/>
                  <w:divBdr>
                    <w:top w:val="none" w:sz="0" w:space="0" w:color="auto"/>
                    <w:left w:val="none" w:sz="0" w:space="0" w:color="auto"/>
                    <w:bottom w:val="none" w:sz="0" w:space="0" w:color="auto"/>
                    <w:right w:val="none" w:sz="0" w:space="0" w:color="auto"/>
                  </w:divBdr>
                  <w:divsChild>
                    <w:div w:id="6977760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72039271">
      <w:bodyDiv w:val="1"/>
      <w:marLeft w:val="0"/>
      <w:marRight w:val="0"/>
      <w:marTop w:val="0"/>
      <w:marBottom w:val="0"/>
      <w:divBdr>
        <w:top w:val="none" w:sz="0" w:space="0" w:color="auto"/>
        <w:left w:val="none" w:sz="0" w:space="0" w:color="auto"/>
        <w:bottom w:val="none" w:sz="0" w:space="0" w:color="auto"/>
        <w:right w:val="none" w:sz="0" w:space="0" w:color="auto"/>
      </w:divBdr>
    </w:div>
    <w:div w:id="928126078">
      <w:bodyDiv w:val="1"/>
      <w:marLeft w:val="0"/>
      <w:marRight w:val="0"/>
      <w:marTop w:val="0"/>
      <w:marBottom w:val="0"/>
      <w:divBdr>
        <w:top w:val="none" w:sz="0" w:space="0" w:color="auto"/>
        <w:left w:val="none" w:sz="0" w:space="0" w:color="auto"/>
        <w:bottom w:val="none" w:sz="0" w:space="0" w:color="auto"/>
        <w:right w:val="none" w:sz="0" w:space="0" w:color="auto"/>
      </w:divBdr>
      <w:divsChild>
        <w:div w:id="835609798">
          <w:marLeft w:val="0"/>
          <w:marRight w:val="0"/>
          <w:marTop w:val="0"/>
          <w:marBottom w:val="0"/>
          <w:divBdr>
            <w:top w:val="none" w:sz="0" w:space="0" w:color="auto"/>
            <w:left w:val="none" w:sz="0" w:space="0" w:color="auto"/>
            <w:bottom w:val="none" w:sz="0" w:space="0" w:color="auto"/>
            <w:right w:val="none" w:sz="0" w:space="0" w:color="auto"/>
          </w:divBdr>
          <w:divsChild>
            <w:div w:id="1270626309">
              <w:marLeft w:val="0"/>
              <w:marRight w:val="0"/>
              <w:marTop w:val="0"/>
              <w:marBottom w:val="0"/>
              <w:divBdr>
                <w:top w:val="none" w:sz="0" w:space="0" w:color="auto"/>
                <w:left w:val="none" w:sz="0" w:space="0" w:color="auto"/>
                <w:bottom w:val="none" w:sz="0" w:space="0" w:color="auto"/>
                <w:right w:val="none" w:sz="0" w:space="0" w:color="auto"/>
              </w:divBdr>
              <w:divsChild>
                <w:div w:id="1735816547">
                  <w:marLeft w:val="0"/>
                  <w:marRight w:val="0"/>
                  <w:marTop w:val="0"/>
                  <w:marBottom w:val="0"/>
                  <w:divBdr>
                    <w:top w:val="none" w:sz="0" w:space="0" w:color="auto"/>
                    <w:left w:val="none" w:sz="0" w:space="0" w:color="auto"/>
                    <w:bottom w:val="none" w:sz="0" w:space="0" w:color="auto"/>
                    <w:right w:val="none" w:sz="0" w:space="0" w:color="auto"/>
                  </w:divBdr>
                  <w:divsChild>
                    <w:div w:id="301161541">
                      <w:marLeft w:val="0"/>
                      <w:marRight w:val="0"/>
                      <w:marTop w:val="0"/>
                      <w:marBottom w:val="0"/>
                      <w:divBdr>
                        <w:top w:val="none" w:sz="0" w:space="0" w:color="auto"/>
                        <w:left w:val="none" w:sz="0" w:space="0" w:color="auto"/>
                        <w:bottom w:val="none" w:sz="0" w:space="0" w:color="auto"/>
                        <w:right w:val="none" w:sz="0" w:space="0" w:color="auto"/>
                      </w:divBdr>
                    </w:div>
                  </w:divsChild>
                </w:div>
                <w:div w:id="464784433">
                  <w:marLeft w:val="0"/>
                  <w:marRight w:val="0"/>
                  <w:marTop w:val="0"/>
                  <w:marBottom w:val="0"/>
                  <w:divBdr>
                    <w:top w:val="none" w:sz="0" w:space="0" w:color="auto"/>
                    <w:left w:val="none" w:sz="0" w:space="0" w:color="auto"/>
                    <w:bottom w:val="none" w:sz="0" w:space="0" w:color="auto"/>
                    <w:right w:val="none" w:sz="0" w:space="0" w:color="auto"/>
                  </w:divBdr>
                  <w:divsChild>
                    <w:div w:id="20778973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32398401">
      <w:bodyDiv w:val="1"/>
      <w:marLeft w:val="0"/>
      <w:marRight w:val="0"/>
      <w:marTop w:val="0"/>
      <w:marBottom w:val="0"/>
      <w:divBdr>
        <w:top w:val="none" w:sz="0" w:space="0" w:color="auto"/>
        <w:left w:val="none" w:sz="0" w:space="0" w:color="auto"/>
        <w:bottom w:val="none" w:sz="0" w:space="0" w:color="auto"/>
        <w:right w:val="none" w:sz="0" w:space="0" w:color="auto"/>
      </w:divBdr>
      <w:divsChild>
        <w:div w:id="1469784581">
          <w:marLeft w:val="0"/>
          <w:marRight w:val="0"/>
          <w:marTop w:val="0"/>
          <w:marBottom w:val="0"/>
          <w:divBdr>
            <w:top w:val="none" w:sz="0" w:space="0" w:color="auto"/>
            <w:left w:val="none" w:sz="0" w:space="0" w:color="auto"/>
            <w:bottom w:val="none" w:sz="0" w:space="0" w:color="auto"/>
            <w:right w:val="none" w:sz="0" w:space="0" w:color="auto"/>
          </w:divBdr>
          <w:divsChild>
            <w:div w:id="1288119648">
              <w:marLeft w:val="0"/>
              <w:marRight w:val="0"/>
              <w:marTop w:val="0"/>
              <w:marBottom w:val="0"/>
              <w:divBdr>
                <w:top w:val="none" w:sz="0" w:space="0" w:color="auto"/>
                <w:left w:val="none" w:sz="0" w:space="0" w:color="auto"/>
                <w:bottom w:val="none" w:sz="0" w:space="0" w:color="auto"/>
                <w:right w:val="none" w:sz="0" w:space="0" w:color="auto"/>
              </w:divBdr>
              <w:divsChild>
                <w:div w:id="1627152121">
                  <w:marLeft w:val="0"/>
                  <w:marRight w:val="0"/>
                  <w:marTop w:val="0"/>
                  <w:marBottom w:val="0"/>
                  <w:divBdr>
                    <w:top w:val="none" w:sz="0" w:space="0" w:color="auto"/>
                    <w:left w:val="none" w:sz="0" w:space="0" w:color="auto"/>
                    <w:bottom w:val="none" w:sz="0" w:space="0" w:color="auto"/>
                    <w:right w:val="none" w:sz="0" w:space="0" w:color="auto"/>
                  </w:divBdr>
                  <w:divsChild>
                    <w:div w:id="2047173378">
                      <w:marLeft w:val="0"/>
                      <w:marRight w:val="0"/>
                      <w:marTop w:val="0"/>
                      <w:marBottom w:val="0"/>
                      <w:divBdr>
                        <w:top w:val="none" w:sz="0" w:space="0" w:color="auto"/>
                        <w:left w:val="none" w:sz="0" w:space="0" w:color="auto"/>
                        <w:bottom w:val="none" w:sz="0" w:space="0" w:color="auto"/>
                        <w:right w:val="none" w:sz="0" w:space="0" w:color="auto"/>
                      </w:divBdr>
                    </w:div>
                  </w:divsChild>
                </w:div>
                <w:div w:id="186062861">
                  <w:marLeft w:val="0"/>
                  <w:marRight w:val="0"/>
                  <w:marTop w:val="0"/>
                  <w:marBottom w:val="0"/>
                  <w:divBdr>
                    <w:top w:val="none" w:sz="0" w:space="0" w:color="auto"/>
                    <w:left w:val="none" w:sz="0" w:space="0" w:color="auto"/>
                    <w:bottom w:val="none" w:sz="0" w:space="0" w:color="auto"/>
                    <w:right w:val="none" w:sz="0" w:space="0" w:color="auto"/>
                  </w:divBdr>
                  <w:divsChild>
                    <w:div w:id="595482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35945843">
      <w:bodyDiv w:val="1"/>
      <w:marLeft w:val="0"/>
      <w:marRight w:val="0"/>
      <w:marTop w:val="0"/>
      <w:marBottom w:val="0"/>
      <w:divBdr>
        <w:top w:val="none" w:sz="0" w:space="0" w:color="auto"/>
        <w:left w:val="none" w:sz="0" w:space="0" w:color="auto"/>
        <w:bottom w:val="none" w:sz="0" w:space="0" w:color="auto"/>
        <w:right w:val="none" w:sz="0" w:space="0" w:color="auto"/>
      </w:divBdr>
      <w:divsChild>
        <w:div w:id="995913490">
          <w:marLeft w:val="0"/>
          <w:marRight w:val="0"/>
          <w:marTop w:val="0"/>
          <w:marBottom w:val="0"/>
          <w:divBdr>
            <w:top w:val="none" w:sz="0" w:space="0" w:color="auto"/>
            <w:left w:val="none" w:sz="0" w:space="0" w:color="auto"/>
            <w:bottom w:val="none" w:sz="0" w:space="0" w:color="auto"/>
            <w:right w:val="none" w:sz="0" w:space="0" w:color="auto"/>
          </w:divBdr>
          <w:divsChild>
            <w:div w:id="1067797514">
              <w:marLeft w:val="0"/>
              <w:marRight w:val="0"/>
              <w:marTop w:val="0"/>
              <w:marBottom w:val="0"/>
              <w:divBdr>
                <w:top w:val="none" w:sz="0" w:space="0" w:color="auto"/>
                <w:left w:val="none" w:sz="0" w:space="0" w:color="auto"/>
                <w:bottom w:val="none" w:sz="0" w:space="0" w:color="auto"/>
                <w:right w:val="none" w:sz="0" w:space="0" w:color="auto"/>
              </w:divBdr>
              <w:divsChild>
                <w:div w:id="2075932898">
                  <w:marLeft w:val="0"/>
                  <w:marRight w:val="0"/>
                  <w:marTop w:val="0"/>
                  <w:marBottom w:val="0"/>
                  <w:divBdr>
                    <w:top w:val="none" w:sz="0" w:space="0" w:color="auto"/>
                    <w:left w:val="none" w:sz="0" w:space="0" w:color="auto"/>
                    <w:bottom w:val="none" w:sz="0" w:space="0" w:color="auto"/>
                    <w:right w:val="none" w:sz="0" w:space="0" w:color="auto"/>
                  </w:divBdr>
                  <w:divsChild>
                    <w:div w:id="764036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47006270">
      <w:bodyDiv w:val="1"/>
      <w:marLeft w:val="0"/>
      <w:marRight w:val="0"/>
      <w:marTop w:val="0"/>
      <w:marBottom w:val="0"/>
      <w:divBdr>
        <w:top w:val="none" w:sz="0" w:space="0" w:color="auto"/>
        <w:left w:val="none" w:sz="0" w:space="0" w:color="auto"/>
        <w:bottom w:val="none" w:sz="0" w:space="0" w:color="auto"/>
        <w:right w:val="none" w:sz="0" w:space="0" w:color="auto"/>
      </w:divBdr>
    </w:div>
    <w:div w:id="1020545457">
      <w:bodyDiv w:val="1"/>
      <w:marLeft w:val="0"/>
      <w:marRight w:val="0"/>
      <w:marTop w:val="0"/>
      <w:marBottom w:val="0"/>
      <w:divBdr>
        <w:top w:val="none" w:sz="0" w:space="0" w:color="auto"/>
        <w:left w:val="none" w:sz="0" w:space="0" w:color="auto"/>
        <w:bottom w:val="none" w:sz="0" w:space="0" w:color="auto"/>
        <w:right w:val="none" w:sz="0" w:space="0" w:color="auto"/>
      </w:divBdr>
      <w:divsChild>
        <w:div w:id="80882235">
          <w:marLeft w:val="0"/>
          <w:marRight w:val="0"/>
          <w:marTop w:val="0"/>
          <w:marBottom w:val="0"/>
          <w:divBdr>
            <w:top w:val="none" w:sz="0" w:space="0" w:color="auto"/>
            <w:left w:val="none" w:sz="0" w:space="0" w:color="auto"/>
            <w:bottom w:val="none" w:sz="0" w:space="0" w:color="auto"/>
            <w:right w:val="none" w:sz="0" w:space="0" w:color="auto"/>
          </w:divBdr>
          <w:divsChild>
            <w:div w:id="2136020860">
              <w:marLeft w:val="0"/>
              <w:marRight w:val="0"/>
              <w:marTop w:val="0"/>
              <w:marBottom w:val="0"/>
              <w:divBdr>
                <w:top w:val="none" w:sz="0" w:space="0" w:color="auto"/>
                <w:left w:val="none" w:sz="0" w:space="0" w:color="auto"/>
                <w:bottom w:val="none" w:sz="0" w:space="0" w:color="auto"/>
                <w:right w:val="none" w:sz="0" w:space="0" w:color="auto"/>
              </w:divBdr>
              <w:divsChild>
                <w:div w:id="2030376908">
                  <w:marLeft w:val="0"/>
                  <w:marRight w:val="0"/>
                  <w:marTop w:val="0"/>
                  <w:marBottom w:val="0"/>
                  <w:divBdr>
                    <w:top w:val="none" w:sz="0" w:space="0" w:color="auto"/>
                    <w:left w:val="none" w:sz="0" w:space="0" w:color="auto"/>
                    <w:bottom w:val="none" w:sz="0" w:space="0" w:color="auto"/>
                    <w:right w:val="none" w:sz="0" w:space="0" w:color="auto"/>
                  </w:divBdr>
                  <w:divsChild>
                    <w:div w:id="3805227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40134557">
      <w:bodyDiv w:val="1"/>
      <w:marLeft w:val="0"/>
      <w:marRight w:val="0"/>
      <w:marTop w:val="0"/>
      <w:marBottom w:val="0"/>
      <w:divBdr>
        <w:top w:val="none" w:sz="0" w:space="0" w:color="auto"/>
        <w:left w:val="none" w:sz="0" w:space="0" w:color="auto"/>
        <w:bottom w:val="none" w:sz="0" w:space="0" w:color="auto"/>
        <w:right w:val="none" w:sz="0" w:space="0" w:color="auto"/>
      </w:divBdr>
      <w:divsChild>
        <w:div w:id="634990210">
          <w:marLeft w:val="0"/>
          <w:marRight w:val="0"/>
          <w:marTop w:val="0"/>
          <w:marBottom w:val="0"/>
          <w:divBdr>
            <w:top w:val="none" w:sz="0" w:space="0" w:color="auto"/>
            <w:left w:val="none" w:sz="0" w:space="0" w:color="auto"/>
            <w:bottom w:val="none" w:sz="0" w:space="0" w:color="auto"/>
            <w:right w:val="none" w:sz="0" w:space="0" w:color="auto"/>
          </w:divBdr>
          <w:divsChild>
            <w:div w:id="1779715172">
              <w:marLeft w:val="0"/>
              <w:marRight w:val="0"/>
              <w:marTop w:val="0"/>
              <w:marBottom w:val="0"/>
              <w:divBdr>
                <w:top w:val="none" w:sz="0" w:space="0" w:color="auto"/>
                <w:left w:val="none" w:sz="0" w:space="0" w:color="auto"/>
                <w:bottom w:val="none" w:sz="0" w:space="0" w:color="auto"/>
                <w:right w:val="none" w:sz="0" w:space="0" w:color="auto"/>
              </w:divBdr>
              <w:divsChild>
                <w:div w:id="50152788">
                  <w:marLeft w:val="0"/>
                  <w:marRight w:val="0"/>
                  <w:marTop w:val="0"/>
                  <w:marBottom w:val="0"/>
                  <w:divBdr>
                    <w:top w:val="none" w:sz="0" w:space="0" w:color="auto"/>
                    <w:left w:val="none" w:sz="0" w:space="0" w:color="auto"/>
                    <w:bottom w:val="none" w:sz="0" w:space="0" w:color="auto"/>
                    <w:right w:val="none" w:sz="0" w:space="0" w:color="auto"/>
                  </w:divBdr>
                  <w:divsChild>
                    <w:div w:id="227812822">
                      <w:marLeft w:val="0"/>
                      <w:marRight w:val="0"/>
                      <w:marTop w:val="0"/>
                      <w:marBottom w:val="0"/>
                      <w:divBdr>
                        <w:top w:val="none" w:sz="0" w:space="0" w:color="auto"/>
                        <w:left w:val="none" w:sz="0" w:space="0" w:color="auto"/>
                        <w:bottom w:val="none" w:sz="0" w:space="0" w:color="auto"/>
                        <w:right w:val="none" w:sz="0" w:space="0" w:color="auto"/>
                      </w:divBdr>
                    </w:div>
                  </w:divsChild>
                </w:div>
                <w:div w:id="1315529347">
                  <w:marLeft w:val="0"/>
                  <w:marRight w:val="0"/>
                  <w:marTop w:val="0"/>
                  <w:marBottom w:val="0"/>
                  <w:divBdr>
                    <w:top w:val="none" w:sz="0" w:space="0" w:color="auto"/>
                    <w:left w:val="none" w:sz="0" w:space="0" w:color="auto"/>
                    <w:bottom w:val="none" w:sz="0" w:space="0" w:color="auto"/>
                    <w:right w:val="none" w:sz="0" w:space="0" w:color="auto"/>
                  </w:divBdr>
                  <w:divsChild>
                    <w:div w:id="14264578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19706275">
      <w:bodyDiv w:val="1"/>
      <w:marLeft w:val="0"/>
      <w:marRight w:val="0"/>
      <w:marTop w:val="0"/>
      <w:marBottom w:val="0"/>
      <w:divBdr>
        <w:top w:val="none" w:sz="0" w:space="0" w:color="auto"/>
        <w:left w:val="none" w:sz="0" w:space="0" w:color="auto"/>
        <w:bottom w:val="none" w:sz="0" w:space="0" w:color="auto"/>
        <w:right w:val="none" w:sz="0" w:space="0" w:color="auto"/>
      </w:divBdr>
    </w:div>
    <w:div w:id="1228608892">
      <w:bodyDiv w:val="1"/>
      <w:marLeft w:val="0"/>
      <w:marRight w:val="0"/>
      <w:marTop w:val="0"/>
      <w:marBottom w:val="0"/>
      <w:divBdr>
        <w:top w:val="none" w:sz="0" w:space="0" w:color="auto"/>
        <w:left w:val="none" w:sz="0" w:space="0" w:color="auto"/>
        <w:bottom w:val="none" w:sz="0" w:space="0" w:color="auto"/>
        <w:right w:val="none" w:sz="0" w:space="0" w:color="auto"/>
      </w:divBdr>
      <w:divsChild>
        <w:div w:id="796918129">
          <w:marLeft w:val="0"/>
          <w:marRight w:val="0"/>
          <w:marTop w:val="0"/>
          <w:marBottom w:val="0"/>
          <w:divBdr>
            <w:top w:val="none" w:sz="0" w:space="0" w:color="auto"/>
            <w:left w:val="none" w:sz="0" w:space="0" w:color="auto"/>
            <w:bottom w:val="none" w:sz="0" w:space="0" w:color="auto"/>
            <w:right w:val="none" w:sz="0" w:space="0" w:color="auto"/>
          </w:divBdr>
          <w:divsChild>
            <w:div w:id="1859924146">
              <w:marLeft w:val="0"/>
              <w:marRight w:val="0"/>
              <w:marTop w:val="0"/>
              <w:marBottom w:val="0"/>
              <w:divBdr>
                <w:top w:val="none" w:sz="0" w:space="0" w:color="auto"/>
                <w:left w:val="none" w:sz="0" w:space="0" w:color="auto"/>
                <w:bottom w:val="none" w:sz="0" w:space="0" w:color="auto"/>
                <w:right w:val="none" w:sz="0" w:space="0" w:color="auto"/>
              </w:divBdr>
              <w:divsChild>
                <w:div w:id="74978014">
                  <w:marLeft w:val="0"/>
                  <w:marRight w:val="0"/>
                  <w:marTop w:val="0"/>
                  <w:marBottom w:val="0"/>
                  <w:divBdr>
                    <w:top w:val="none" w:sz="0" w:space="0" w:color="auto"/>
                    <w:left w:val="none" w:sz="0" w:space="0" w:color="auto"/>
                    <w:bottom w:val="none" w:sz="0" w:space="0" w:color="auto"/>
                    <w:right w:val="none" w:sz="0" w:space="0" w:color="auto"/>
                  </w:divBdr>
                  <w:divsChild>
                    <w:div w:id="18158730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95869121">
      <w:bodyDiv w:val="1"/>
      <w:marLeft w:val="0"/>
      <w:marRight w:val="0"/>
      <w:marTop w:val="0"/>
      <w:marBottom w:val="0"/>
      <w:divBdr>
        <w:top w:val="none" w:sz="0" w:space="0" w:color="auto"/>
        <w:left w:val="none" w:sz="0" w:space="0" w:color="auto"/>
        <w:bottom w:val="none" w:sz="0" w:space="0" w:color="auto"/>
        <w:right w:val="none" w:sz="0" w:space="0" w:color="auto"/>
      </w:divBdr>
      <w:divsChild>
        <w:div w:id="598375001">
          <w:marLeft w:val="0"/>
          <w:marRight w:val="0"/>
          <w:marTop w:val="0"/>
          <w:marBottom w:val="0"/>
          <w:divBdr>
            <w:top w:val="none" w:sz="0" w:space="0" w:color="auto"/>
            <w:left w:val="none" w:sz="0" w:space="0" w:color="auto"/>
            <w:bottom w:val="none" w:sz="0" w:space="0" w:color="auto"/>
            <w:right w:val="none" w:sz="0" w:space="0" w:color="auto"/>
          </w:divBdr>
          <w:divsChild>
            <w:div w:id="78871305">
              <w:marLeft w:val="0"/>
              <w:marRight w:val="0"/>
              <w:marTop w:val="0"/>
              <w:marBottom w:val="0"/>
              <w:divBdr>
                <w:top w:val="none" w:sz="0" w:space="0" w:color="auto"/>
                <w:left w:val="none" w:sz="0" w:space="0" w:color="auto"/>
                <w:bottom w:val="none" w:sz="0" w:space="0" w:color="auto"/>
                <w:right w:val="none" w:sz="0" w:space="0" w:color="auto"/>
              </w:divBdr>
              <w:divsChild>
                <w:div w:id="1054693252">
                  <w:marLeft w:val="0"/>
                  <w:marRight w:val="0"/>
                  <w:marTop w:val="0"/>
                  <w:marBottom w:val="0"/>
                  <w:divBdr>
                    <w:top w:val="none" w:sz="0" w:space="0" w:color="auto"/>
                    <w:left w:val="none" w:sz="0" w:space="0" w:color="auto"/>
                    <w:bottom w:val="none" w:sz="0" w:space="0" w:color="auto"/>
                    <w:right w:val="none" w:sz="0" w:space="0" w:color="auto"/>
                  </w:divBdr>
                  <w:divsChild>
                    <w:div w:id="2952570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52557540">
      <w:bodyDiv w:val="1"/>
      <w:marLeft w:val="0"/>
      <w:marRight w:val="0"/>
      <w:marTop w:val="0"/>
      <w:marBottom w:val="0"/>
      <w:divBdr>
        <w:top w:val="none" w:sz="0" w:space="0" w:color="auto"/>
        <w:left w:val="none" w:sz="0" w:space="0" w:color="auto"/>
        <w:bottom w:val="none" w:sz="0" w:space="0" w:color="auto"/>
        <w:right w:val="none" w:sz="0" w:space="0" w:color="auto"/>
      </w:divBdr>
      <w:divsChild>
        <w:div w:id="43873570">
          <w:marLeft w:val="0"/>
          <w:marRight w:val="0"/>
          <w:marTop w:val="0"/>
          <w:marBottom w:val="0"/>
          <w:divBdr>
            <w:top w:val="none" w:sz="0" w:space="0" w:color="auto"/>
            <w:left w:val="none" w:sz="0" w:space="0" w:color="auto"/>
            <w:bottom w:val="none" w:sz="0" w:space="0" w:color="auto"/>
            <w:right w:val="none" w:sz="0" w:space="0" w:color="auto"/>
          </w:divBdr>
          <w:divsChild>
            <w:div w:id="1961304930">
              <w:marLeft w:val="0"/>
              <w:marRight w:val="0"/>
              <w:marTop w:val="0"/>
              <w:marBottom w:val="0"/>
              <w:divBdr>
                <w:top w:val="none" w:sz="0" w:space="0" w:color="auto"/>
                <w:left w:val="none" w:sz="0" w:space="0" w:color="auto"/>
                <w:bottom w:val="none" w:sz="0" w:space="0" w:color="auto"/>
                <w:right w:val="none" w:sz="0" w:space="0" w:color="auto"/>
              </w:divBdr>
              <w:divsChild>
                <w:div w:id="407964205">
                  <w:marLeft w:val="0"/>
                  <w:marRight w:val="0"/>
                  <w:marTop w:val="0"/>
                  <w:marBottom w:val="0"/>
                  <w:divBdr>
                    <w:top w:val="none" w:sz="0" w:space="0" w:color="auto"/>
                    <w:left w:val="none" w:sz="0" w:space="0" w:color="auto"/>
                    <w:bottom w:val="none" w:sz="0" w:space="0" w:color="auto"/>
                    <w:right w:val="none" w:sz="0" w:space="0" w:color="auto"/>
                  </w:divBdr>
                  <w:divsChild>
                    <w:div w:id="7487008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2407962">
      <w:bodyDiv w:val="1"/>
      <w:marLeft w:val="0"/>
      <w:marRight w:val="0"/>
      <w:marTop w:val="0"/>
      <w:marBottom w:val="0"/>
      <w:divBdr>
        <w:top w:val="none" w:sz="0" w:space="0" w:color="auto"/>
        <w:left w:val="none" w:sz="0" w:space="0" w:color="auto"/>
        <w:bottom w:val="none" w:sz="0" w:space="0" w:color="auto"/>
        <w:right w:val="none" w:sz="0" w:space="0" w:color="auto"/>
      </w:divBdr>
    </w:div>
    <w:div w:id="1561672115">
      <w:bodyDiv w:val="1"/>
      <w:marLeft w:val="0"/>
      <w:marRight w:val="0"/>
      <w:marTop w:val="0"/>
      <w:marBottom w:val="0"/>
      <w:divBdr>
        <w:top w:val="none" w:sz="0" w:space="0" w:color="auto"/>
        <w:left w:val="none" w:sz="0" w:space="0" w:color="auto"/>
        <w:bottom w:val="none" w:sz="0" w:space="0" w:color="auto"/>
        <w:right w:val="none" w:sz="0" w:space="0" w:color="auto"/>
      </w:divBdr>
    </w:div>
    <w:div w:id="1687749542">
      <w:bodyDiv w:val="1"/>
      <w:marLeft w:val="0"/>
      <w:marRight w:val="0"/>
      <w:marTop w:val="0"/>
      <w:marBottom w:val="0"/>
      <w:divBdr>
        <w:top w:val="none" w:sz="0" w:space="0" w:color="auto"/>
        <w:left w:val="none" w:sz="0" w:space="0" w:color="auto"/>
        <w:bottom w:val="none" w:sz="0" w:space="0" w:color="auto"/>
        <w:right w:val="none" w:sz="0" w:space="0" w:color="auto"/>
      </w:divBdr>
      <w:divsChild>
        <w:div w:id="918712964">
          <w:marLeft w:val="0"/>
          <w:marRight w:val="0"/>
          <w:marTop w:val="0"/>
          <w:marBottom w:val="0"/>
          <w:divBdr>
            <w:top w:val="none" w:sz="0" w:space="0" w:color="auto"/>
            <w:left w:val="none" w:sz="0" w:space="0" w:color="auto"/>
            <w:bottom w:val="none" w:sz="0" w:space="0" w:color="auto"/>
            <w:right w:val="none" w:sz="0" w:space="0" w:color="auto"/>
          </w:divBdr>
          <w:divsChild>
            <w:div w:id="500313856">
              <w:marLeft w:val="0"/>
              <w:marRight w:val="0"/>
              <w:marTop w:val="0"/>
              <w:marBottom w:val="0"/>
              <w:divBdr>
                <w:top w:val="none" w:sz="0" w:space="0" w:color="auto"/>
                <w:left w:val="none" w:sz="0" w:space="0" w:color="auto"/>
                <w:bottom w:val="none" w:sz="0" w:space="0" w:color="auto"/>
                <w:right w:val="none" w:sz="0" w:space="0" w:color="auto"/>
              </w:divBdr>
              <w:divsChild>
                <w:div w:id="658314329">
                  <w:marLeft w:val="0"/>
                  <w:marRight w:val="0"/>
                  <w:marTop w:val="0"/>
                  <w:marBottom w:val="0"/>
                  <w:divBdr>
                    <w:top w:val="none" w:sz="0" w:space="0" w:color="auto"/>
                    <w:left w:val="none" w:sz="0" w:space="0" w:color="auto"/>
                    <w:bottom w:val="none" w:sz="0" w:space="0" w:color="auto"/>
                    <w:right w:val="none" w:sz="0" w:space="0" w:color="auto"/>
                  </w:divBdr>
                  <w:divsChild>
                    <w:div w:id="2073382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57095938">
      <w:bodyDiv w:val="1"/>
      <w:marLeft w:val="0"/>
      <w:marRight w:val="0"/>
      <w:marTop w:val="0"/>
      <w:marBottom w:val="0"/>
      <w:divBdr>
        <w:top w:val="none" w:sz="0" w:space="0" w:color="auto"/>
        <w:left w:val="none" w:sz="0" w:space="0" w:color="auto"/>
        <w:bottom w:val="none" w:sz="0" w:space="0" w:color="auto"/>
        <w:right w:val="none" w:sz="0" w:space="0" w:color="auto"/>
      </w:divBdr>
      <w:divsChild>
        <w:div w:id="262878388">
          <w:marLeft w:val="0"/>
          <w:marRight w:val="0"/>
          <w:marTop w:val="0"/>
          <w:marBottom w:val="0"/>
          <w:divBdr>
            <w:top w:val="none" w:sz="0" w:space="0" w:color="auto"/>
            <w:left w:val="none" w:sz="0" w:space="0" w:color="auto"/>
            <w:bottom w:val="none" w:sz="0" w:space="0" w:color="auto"/>
            <w:right w:val="none" w:sz="0" w:space="0" w:color="auto"/>
          </w:divBdr>
          <w:divsChild>
            <w:div w:id="364717282">
              <w:marLeft w:val="0"/>
              <w:marRight w:val="0"/>
              <w:marTop w:val="0"/>
              <w:marBottom w:val="0"/>
              <w:divBdr>
                <w:top w:val="none" w:sz="0" w:space="0" w:color="auto"/>
                <w:left w:val="none" w:sz="0" w:space="0" w:color="auto"/>
                <w:bottom w:val="none" w:sz="0" w:space="0" w:color="auto"/>
                <w:right w:val="none" w:sz="0" w:space="0" w:color="auto"/>
              </w:divBdr>
              <w:divsChild>
                <w:div w:id="1835532439">
                  <w:marLeft w:val="0"/>
                  <w:marRight w:val="0"/>
                  <w:marTop w:val="0"/>
                  <w:marBottom w:val="0"/>
                  <w:divBdr>
                    <w:top w:val="none" w:sz="0" w:space="0" w:color="auto"/>
                    <w:left w:val="none" w:sz="0" w:space="0" w:color="auto"/>
                    <w:bottom w:val="none" w:sz="0" w:space="0" w:color="auto"/>
                    <w:right w:val="none" w:sz="0" w:space="0" w:color="auto"/>
                  </w:divBdr>
                  <w:divsChild>
                    <w:div w:id="17436013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07623032">
      <w:bodyDiv w:val="1"/>
      <w:marLeft w:val="0"/>
      <w:marRight w:val="0"/>
      <w:marTop w:val="0"/>
      <w:marBottom w:val="0"/>
      <w:divBdr>
        <w:top w:val="none" w:sz="0" w:space="0" w:color="auto"/>
        <w:left w:val="none" w:sz="0" w:space="0" w:color="auto"/>
        <w:bottom w:val="none" w:sz="0" w:space="0" w:color="auto"/>
        <w:right w:val="none" w:sz="0" w:space="0" w:color="auto"/>
      </w:divBdr>
      <w:divsChild>
        <w:div w:id="2000307644">
          <w:marLeft w:val="0"/>
          <w:marRight w:val="0"/>
          <w:marTop w:val="0"/>
          <w:marBottom w:val="0"/>
          <w:divBdr>
            <w:top w:val="none" w:sz="0" w:space="0" w:color="auto"/>
            <w:left w:val="none" w:sz="0" w:space="0" w:color="auto"/>
            <w:bottom w:val="none" w:sz="0" w:space="0" w:color="auto"/>
            <w:right w:val="none" w:sz="0" w:space="0" w:color="auto"/>
          </w:divBdr>
          <w:divsChild>
            <w:div w:id="2030403489">
              <w:marLeft w:val="0"/>
              <w:marRight w:val="0"/>
              <w:marTop w:val="0"/>
              <w:marBottom w:val="0"/>
              <w:divBdr>
                <w:top w:val="none" w:sz="0" w:space="0" w:color="auto"/>
                <w:left w:val="none" w:sz="0" w:space="0" w:color="auto"/>
                <w:bottom w:val="none" w:sz="0" w:space="0" w:color="auto"/>
                <w:right w:val="none" w:sz="0" w:space="0" w:color="auto"/>
              </w:divBdr>
              <w:divsChild>
                <w:div w:id="1848597824">
                  <w:marLeft w:val="0"/>
                  <w:marRight w:val="0"/>
                  <w:marTop w:val="0"/>
                  <w:marBottom w:val="0"/>
                  <w:divBdr>
                    <w:top w:val="none" w:sz="0" w:space="0" w:color="auto"/>
                    <w:left w:val="none" w:sz="0" w:space="0" w:color="auto"/>
                    <w:bottom w:val="none" w:sz="0" w:space="0" w:color="auto"/>
                    <w:right w:val="none" w:sz="0" w:space="0" w:color="auto"/>
                  </w:divBdr>
                  <w:divsChild>
                    <w:div w:id="959456695">
                      <w:marLeft w:val="0"/>
                      <w:marRight w:val="0"/>
                      <w:marTop w:val="0"/>
                      <w:marBottom w:val="0"/>
                      <w:divBdr>
                        <w:top w:val="none" w:sz="0" w:space="0" w:color="auto"/>
                        <w:left w:val="none" w:sz="0" w:space="0" w:color="auto"/>
                        <w:bottom w:val="none" w:sz="0" w:space="0" w:color="auto"/>
                        <w:right w:val="none" w:sz="0" w:space="0" w:color="auto"/>
                      </w:divBdr>
                    </w:div>
                  </w:divsChild>
                </w:div>
                <w:div w:id="587420110">
                  <w:marLeft w:val="0"/>
                  <w:marRight w:val="0"/>
                  <w:marTop w:val="0"/>
                  <w:marBottom w:val="0"/>
                  <w:divBdr>
                    <w:top w:val="none" w:sz="0" w:space="0" w:color="auto"/>
                    <w:left w:val="none" w:sz="0" w:space="0" w:color="auto"/>
                    <w:bottom w:val="none" w:sz="0" w:space="0" w:color="auto"/>
                    <w:right w:val="none" w:sz="0" w:space="0" w:color="auto"/>
                  </w:divBdr>
                  <w:divsChild>
                    <w:div w:id="2048943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4179830">
      <w:bodyDiv w:val="1"/>
      <w:marLeft w:val="0"/>
      <w:marRight w:val="0"/>
      <w:marTop w:val="0"/>
      <w:marBottom w:val="0"/>
      <w:divBdr>
        <w:top w:val="none" w:sz="0" w:space="0" w:color="auto"/>
        <w:left w:val="none" w:sz="0" w:space="0" w:color="auto"/>
        <w:bottom w:val="none" w:sz="0" w:space="0" w:color="auto"/>
        <w:right w:val="none" w:sz="0" w:space="0" w:color="auto"/>
      </w:divBdr>
      <w:divsChild>
        <w:div w:id="1772819583">
          <w:marLeft w:val="0"/>
          <w:marRight w:val="0"/>
          <w:marTop w:val="0"/>
          <w:marBottom w:val="0"/>
          <w:divBdr>
            <w:top w:val="none" w:sz="0" w:space="0" w:color="auto"/>
            <w:left w:val="none" w:sz="0" w:space="0" w:color="auto"/>
            <w:bottom w:val="none" w:sz="0" w:space="0" w:color="auto"/>
            <w:right w:val="none" w:sz="0" w:space="0" w:color="auto"/>
          </w:divBdr>
          <w:divsChild>
            <w:div w:id="255797310">
              <w:marLeft w:val="0"/>
              <w:marRight w:val="0"/>
              <w:marTop w:val="0"/>
              <w:marBottom w:val="0"/>
              <w:divBdr>
                <w:top w:val="none" w:sz="0" w:space="0" w:color="auto"/>
                <w:left w:val="none" w:sz="0" w:space="0" w:color="auto"/>
                <w:bottom w:val="none" w:sz="0" w:space="0" w:color="auto"/>
                <w:right w:val="none" w:sz="0" w:space="0" w:color="auto"/>
              </w:divBdr>
              <w:divsChild>
                <w:div w:id="654914424">
                  <w:marLeft w:val="0"/>
                  <w:marRight w:val="0"/>
                  <w:marTop w:val="0"/>
                  <w:marBottom w:val="0"/>
                  <w:divBdr>
                    <w:top w:val="none" w:sz="0" w:space="0" w:color="auto"/>
                    <w:left w:val="none" w:sz="0" w:space="0" w:color="auto"/>
                    <w:bottom w:val="none" w:sz="0" w:space="0" w:color="auto"/>
                    <w:right w:val="none" w:sz="0" w:space="0" w:color="auto"/>
                  </w:divBdr>
                  <w:divsChild>
                    <w:div w:id="306909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03757572">
      <w:bodyDiv w:val="1"/>
      <w:marLeft w:val="0"/>
      <w:marRight w:val="0"/>
      <w:marTop w:val="0"/>
      <w:marBottom w:val="0"/>
      <w:divBdr>
        <w:top w:val="none" w:sz="0" w:space="0" w:color="auto"/>
        <w:left w:val="none" w:sz="0" w:space="0" w:color="auto"/>
        <w:bottom w:val="none" w:sz="0" w:space="0" w:color="auto"/>
        <w:right w:val="none" w:sz="0" w:space="0" w:color="auto"/>
      </w:divBdr>
      <w:divsChild>
        <w:div w:id="1403790341">
          <w:marLeft w:val="0"/>
          <w:marRight w:val="0"/>
          <w:marTop w:val="0"/>
          <w:marBottom w:val="0"/>
          <w:divBdr>
            <w:top w:val="none" w:sz="0" w:space="0" w:color="auto"/>
            <w:left w:val="none" w:sz="0" w:space="0" w:color="auto"/>
            <w:bottom w:val="none" w:sz="0" w:space="0" w:color="auto"/>
            <w:right w:val="none" w:sz="0" w:space="0" w:color="auto"/>
          </w:divBdr>
          <w:divsChild>
            <w:div w:id="1131050790">
              <w:marLeft w:val="0"/>
              <w:marRight w:val="0"/>
              <w:marTop w:val="0"/>
              <w:marBottom w:val="0"/>
              <w:divBdr>
                <w:top w:val="none" w:sz="0" w:space="0" w:color="auto"/>
                <w:left w:val="none" w:sz="0" w:space="0" w:color="auto"/>
                <w:bottom w:val="none" w:sz="0" w:space="0" w:color="auto"/>
                <w:right w:val="none" w:sz="0" w:space="0" w:color="auto"/>
              </w:divBdr>
              <w:divsChild>
                <w:div w:id="1711606663">
                  <w:marLeft w:val="0"/>
                  <w:marRight w:val="0"/>
                  <w:marTop w:val="0"/>
                  <w:marBottom w:val="0"/>
                  <w:divBdr>
                    <w:top w:val="none" w:sz="0" w:space="0" w:color="auto"/>
                    <w:left w:val="none" w:sz="0" w:space="0" w:color="auto"/>
                    <w:bottom w:val="none" w:sz="0" w:space="0" w:color="auto"/>
                    <w:right w:val="none" w:sz="0" w:space="0" w:color="auto"/>
                  </w:divBdr>
                </w:div>
              </w:divsChild>
            </w:div>
            <w:div w:id="1428624200">
              <w:marLeft w:val="0"/>
              <w:marRight w:val="0"/>
              <w:marTop w:val="0"/>
              <w:marBottom w:val="0"/>
              <w:divBdr>
                <w:top w:val="none" w:sz="0" w:space="0" w:color="auto"/>
                <w:left w:val="none" w:sz="0" w:space="0" w:color="auto"/>
                <w:bottom w:val="none" w:sz="0" w:space="0" w:color="auto"/>
                <w:right w:val="none" w:sz="0" w:space="0" w:color="auto"/>
              </w:divBdr>
              <w:divsChild>
                <w:div w:id="637877920">
                  <w:marLeft w:val="0"/>
                  <w:marRight w:val="0"/>
                  <w:marTop w:val="0"/>
                  <w:marBottom w:val="0"/>
                  <w:divBdr>
                    <w:top w:val="none" w:sz="0" w:space="0" w:color="auto"/>
                    <w:left w:val="none" w:sz="0" w:space="0" w:color="auto"/>
                    <w:bottom w:val="none" w:sz="0" w:space="0" w:color="auto"/>
                    <w:right w:val="none" w:sz="0" w:space="0" w:color="auto"/>
                  </w:divBdr>
                </w:div>
                <w:div w:id="535510996">
                  <w:marLeft w:val="0"/>
                  <w:marRight w:val="0"/>
                  <w:marTop w:val="0"/>
                  <w:marBottom w:val="0"/>
                  <w:divBdr>
                    <w:top w:val="none" w:sz="0" w:space="0" w:color="auto"/>
                    <w:left w:val="none" w:sz="0" w:space="0" w:color="auto"/>
                    <w:bottom w:val="none" w:sz="0" w:space="0" w:color="auto"/>
                    <w:right w:val="none" w:sz="0" w:space="0" w:color="auto"/>
                  </w:divBdr>
                </w:div>
              </w:divsChild>
            </w:div>
            <w:div w:id="1776751216">
              <w:marLeft w:val="0"/>
              <w:marRight w:val="0"/>
              <w:marTop w:val="0"/>
              <w:marBottom w:val="0"/>
              <w:divBdr>
                <w:top w:val="none" w:sz="0" w:space="0" w:color="auto"/>
                <w:left w:val="none" w:sz="0" w:space="0" w:color="auto"/>
                <w:bottom w:val="none" w:sz="0" w:space="0" w:color="auto"/>
                <w:right w:val="none" w:sz="0" w:space="0" w:color="auto"/>
              </w:divBdr>
              <w:divsChild>
                <w:div w:id="823090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5409043">
      <w:bodyDiv w:val="1"/>
      <w:marLeft w:val="0"/>
      <w:marRight w:val="0"/>
      <w:marTop w:val="0"/>
      <w:marBottom w:val="0"/>
      <w:divBdr>
        <w:top w:val="none" w:sz="0" w:space="0" w:color="auto"/>
        <w:left w:val="none" w:sz="0" w:space="0" w:color="auto"/>
        <w:bottom w:val="none" w:sz="0" w:space="0" w:color="auto"/>
        <w:right w:val="none" w:sz="0" w:space="0" w:color="auto"/>
      </w:divBdr>
      <w:divsChild>
        <w:div w:id="738089449">
          <w:marLeft w:val="0"/>
          <w:marRight w:val="0"/>
          <w:marTop w:val="0"/>
          <w:marBottom w:val="0"/>
          <w:divBdr>
            <w:top w:val="none" w:sz="0" w:space="0" w:color="auto"/>
            <w:left w:val="none" w:sz="0" w:space="0" w:color="auto"/>
            <w:bottom w:val="none" w:sz="0" w:space="0" w:color="auto"/>
            <w:right w:val="none" w:sz="0" w:space="0" w:color="auto"/>
          </w:divBdr>
          <w:divsChild>
            <w:div w:id="2138375783">
              <w:marLeft w:val="0"/>
              <w:marRight w:val="0"/>
              <w:marTop w:val="0"/>
              <w:marBottom w:val="0"/>
              <w:divBdr>
                <w:top w:val="none" w:sz="0" w:space="0" w:color="auto"/>
                <w:left w:val="none" w:sz="0" w:space="0" w:color="auto"/>
                <w:bottom w:val="none" w:sz="0" w:space="0" w:color="auto"/>
                <w:right w:val="none" w:sz="0" w:space="0" w:color="auto"/>
              </w:divBdr>
              <w:divsChild>
                <w:div w:id="19587582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6971841">
          <w:marLeft w:val="0"/>
          <w:marRight w:val="0"/>
          <w:marTop w:val="0"/>
          <w:marBottom w:val="0"/>
          <w:divBdr>
            <w:top w:val="none" w:sz="0" w:space="0" w:color="auto"/>
            <w:left w:val="none" w:sz="0" w:space="0" w:color="auto"/>
            <w:bottom w:val="none" w:sz="0" w:space="0" w:color="auto"/>
            <w:right w:val="none" w:sz="0" w:space="0" w:color="auto"/>
          </w:divBdr>
          <w:divsChild>
            <w:div w:id="387728115">
              <w:marLeft w:val="0"/>
              <w:marRight w:val="0"/>
              <w:marTop w:val="0"/>
              <w:marBottom w:val="0"/>
              <w:divBdr>
                <w:top w:val="none" w:sz="0" w:space="0" w:color="auto"/>
                <w:left w:val="none" w:sz="0" w:space="0" w:color="auto"/>
                <w:bottom w:val="none" w:sz="0" w:space="0" w:color="auto"/>
                <w:right w:val="none" w:sz="0" w:space="0" w:color="auto"/>
              </w:divBdr>
              <w:divsChild>
                <w:div w:id="1676422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6178122">
      <w:bodyDiv w:val="1"/>
      <w:marLeft w:val="0"/>
      <w:marRight w:val="0"/>
      <w:marTop w:val="0"/>
      <w:marBottom w:val="0"/>
      <w:divBdr>
        <w:top w:val="none" w:sz="0" w:space="0" w:color="auto"/>
        <w:left w:val="none" w:sz="0" w:space="0" w:color="auto"/>
        <w:bottom w:val="none" w:sz="0" w:space="0" w:color="auto"/>
        <w:right w:val="none" w:sz="0" w:space="0" w:color="auto"/>
      </w:divBdr>
      <w:divsChild>
        <w:div w:id="1661813587">
          <w:marLeft w:val="0"/>
          <w:marRight w:val="0"/>
          <w:marTop w:val="0"/>
          <w:marBottom w:val="0"/>
          <w:divBdr>
            <w:top w:val="none" w:sz="0" w:space="0" w:color="auto"/>
            <w:left w:val="none" w:sz="0" w:space="0" w:color="auto"/>
            <w:bottom w:val="none" w:sz="0" w:space="0" w:color="auto"/>
            <w:right w:val="none" w:sz="0" w:space="0" w:color="auto"/>
          </w:divBdr>
          <w:divsChild>
            <w:div w:id="470094945">
              <w:marLeft w:val="0"/>
              <w:marRight w:val="0"/>
              <w:marTop w:val="0"/>
              <w:marBottom w:val="0"/>
              <w:divBdr>
                <w:top w:val="none" w:sz="0" w:space="0" w:color="auto"/>
                <w:left w:val="none" w:sz="0" w:space="0" w:color="auto"/>
                <w:bottom w:val="none" w:sz="0" w:space="0" w:color="auto"/>
                <w:right w:val="none" w:sz="0" w:space="0" w:color="auto"/>
              </w:divBdr>
              <w:divsChild>
                <w:div w:id="1001543450">
                  <w:marLeft w:val="0"/>
                  <w:marRight w:val="0"/>
                  <w:marTop w:val="0"/>
                  <w:marBottom w:val="0"/>
                  <w:divBdr>
                    <w:top w:val="none" w:sz="0" w:space="0" w:color="auto"/>
                    <w:left w:val="none" w:sz="0" w:space="0" w:color="auto"/>
                    <w:bottom w:val="none" w:sz="0" w:space="0" w:color="auto"/>
                    <w:right w:val="none" w:sz="0" w:space="0" w:color="auto"/>
                  </w:divBdr>
                  <w:divsChild>
                    <w:div w:id="1866013639">
                      <w:marLeft w:val="0"/>
                      <w:marRight w:val="0"/>
                      <w:marTop w:val="0"/>
                      <w:marBottom w:val="0"/>
                      <w:divBdr>
                        <w:top w:val="none" w:sz="0" w:space="0" w:color="auto"/>
                        <w:left w:val="none" w:sz="0" w:space="0" w:color="auto"/>
                        <w:bottom w:val="none" w:sz="0" w:space="0" w:color="auto"/>
                        <w:right w:val="none" w:sz="0" w:space="0" w:color="auto"/>
                      </w:divBdr>
                    </w:div>
                  </w:divsChild>
                </w:div>
                <w:div w:id="1126508116">
                  <w:marLeft w:val="0"/>
                  <w:marRight w:val="0"/>
                  <w:marTop w:val="0"/>
                  <w:marBottom w:val="0"/>
                  <w:divBdr>
                    <w:top w:val="none" w:sz="0" w:space="0" w:color="auto"/>
                    <w:left w:val="none" w:sz="0" w:space="0" w:color="auto"/>
                    <w:bottom w:val="none" w:sz="0" w:space="0" w:color="auto"/>
                    <w:right w:val="none" w:sz="0" w:space="0" w:color="auto"/>
                  </w:divBdr>
                  <w:divsChild>
                    <w:div w:id="410466179">
                      <w:marLeft w:val="0"/>
                      <w:marRight w:val="0"/>
                      <w:marTop w:val="0"/>
                      <w:marBottom w:val="0"/>
                      <w:divBdr>
                        <w:top w:val="none" w:sz="0" w:space="0" w:color="auto"/>
                        <w:left w:val="none" w:sz="0" w:space="0" w:color="auto"/>
                        <w:bottom w:val="none" w:sz="0" w:space="0" w:color="auto"/>
                        <w:right w:val="none" w:sz="0" w:space="0" w:color="auto"/>
                      </w:divBdr>
                    </w:div>
                  </w:divsChild>
                </w:div>
                <w:div w:id="1930579233">
                  <w:marLeft w:val="0"/>
                  <w:marRight w:val="0"/>
                  <w:marTop w:val="0"/>
                  <w:marBottom w:val="0"/>
                  <w:divBdr>
                    <w:top w:val="none" w:sz="0" w:space="0" w:color="auto"/>
                    <w:left w:val="none" w:sz="0" w:space="0" w:color="auto"/>
                    <w:bottom w:val="none" w:sz="0" w:space="0" w:color="auto"/>
                    <w:right w:val="none" w:sz="0" w:space="0" w:color="auto"/>
                  </w:divBdr>
                  <w:divsChild>
                    <w:div w:id="1798718822">
                      <w:marLeft w:val="0"/>
                      <w:marRight w:val="0"/>
                      <w:marTop w:val="0"/>
                      <w:marBottom w:val="0"/>
                      <w:divBdr>
                        <w:top w:val="none" w:sz="0" w:space="0" w:color="auto"/>
                        <w:left w:val="none" w:sz="0" w:space="0" w:color="auto"/>
                        <w:bottom w:val="none" w:sz="0" w:space="0" w:color="auto"/>
                        <w:right w:val="none" w:sz="0" w:space="0" w:color="auto"/>
                      </w:divBdr>
                    </w:div>
                  </w:divsChild>
                </w:div>
                <w:div w:id="861013088">
                  <w:marLeft w:val="0"/>
                  <w:marRight w:val="0"/>
                  <w:marTop w:val="0"/>
                  <w:marBottom w:val="0"/>
                  <w:divBdr>
                    <w:top w:val="none" w:sz="0" w:space="0" w:color="auto"/>
                    <w:left w:val="none" w:sz="0" w:space="0" w:color="auto"/>
                    <w:bottom w:val="none" w:sz="0" w:space="0" w:color="auto"/>
                    <w:right w:val="none" w:sz="0" w:space="0" w:color="auto"/>
                  </w:divBdr>
                  <w:divsChild>
                    <w:div w:id="302543004">
                      <w:marLeft w:val="0"/>
                      <w:marRight w:val="0"/>
                      <w:marTop w:val="0"/>
                      <w:marBottom w:val="0"/>
                      <w:divBdr>
                        <w:top w:val="none" w:sz="0" w:space="0" w:color="auto"/>
                        <w:left w:val="none" w:sz="0" w:space="0" w:color="auto"/>
                        <w:bottom w:val="none" w:sz="0" w:space="0" w:color="auto"/>
                        <w:right w:val="none" w:sz="0" w:space="0" w:color="auto"/>
                      </w:divBdr>
                    </w:div>
                  </w:divsChild>
                </w:div>
                <w:div w:id="1532960143">
                  <w:marLeft w:val="0"/>
                  <w:marRight w:val="0"/>
                  <w:marTop w:val="0"/>
                  <w:marBottom w:val="0"/>
                  <w:divBdr>
                    <w:top w:val="none" w:sz="0" w:space="0" w:color="auto"/>
                    <w:left w:val="none" w:sz="0" w:space="0" w:color="auto"/>
                    <w:bottom w:val="none" w:sz="0" w:space="0" w:color="auto"/>
                    <w:right w:val="none" w:sz="0" w:space="0" w:color="auto"/>
                  </w:divBdr>
                  <w:divsChild>
                    <w:div w:id="1717268196">
                      <w:marLeft w:val="0"/>
                      <w:marRight w:val="0"/>
                      <w:marTop w:val="0"/>
                      <w:marBottom w:val="0"/>
                      <w:divBdr>
                        <w:top w:val="none" w:sz="0" w:space="0" w:color="auto"/>
                        <w:left w:val="none" w:sz="0" w:space="0" w:color="auto"/>
                        <w:bottom w:val="none" w:sz="0" w:space="0" w:color="auto"/>
                        <w:right w:val="none" w:sz="0" w:space="0" w:color="auto"/>
                      </w:divBdr>
                    </w:div>
                  </w:divsChild>
                </w:div>
                <w:div w:id="1489059765">
                  <w:marLeft w:val="0"/>
                  <w:marRight w:val="0"/>
                  <w:marTop w:val="0"/>
                  <w:marBottom w:val="0"/>
                  <w:divBdr>
                    <w:top w:val="none" w:sz="0" w:space="0" w:color="auto"/>
                    <w:left w:val="none" w:sz="0" w:space="0" w:color="auto"/>
                    <w:bottom w:val="none" w:sz="0" w:space="0" w:color="auto"/>
                    <w:right w:val="none" w:sz="0" w:space="0" w:color="auto"/>
                  </w:divBdr>
                  <w:divsChild>
                    <w:div w:id="1992443648">
                      <w:marLeft w:val="0"/>
                      <w:marRight w:val="0"/>
                      <w:marTop w:val="0"/>
                      <w:marBottom w:val="0"/>
                      <w:divBdr>
                        <w:top w:val="none" w:sz="0" w:space="0" w:color="auto"/>
                        <w:left w:val="none" w:sz="0" w:space="0" w:color="auto"/>
                        <w:bottom w:val="none" w:sz="0" w:space="0" w:color="auto"/>
                        <w:right w:val="none" w:sz="0" w:space="0" w:color="auto"/>
                      </w:divBdr>
                    </w:div>
                  </w:divsChild>
                </w:div>
                <w:div w:id="763064758">
                  <w:marLeft w:val="0"/>
                  <w:marRight w:val="0"/>
                  <w:marTop w:val="0"/>
                  <w:marBottom w:val="0"/>
                  <w:divBdr>
                    <w:top w:val="none" w:sz="0" w:space="0" w:color="auto"/>
                    <w:left w:val="none" w:sz="0" w:space="0" w:color="auto"/>
                    <w:bottom w:val="none" w:sz="0" w:space="0" w:color="auto"/>
                    <w:right w:val="none" w:sz="0" w:space="0" w:color="auto"/>
                  </w:divBdr>
                  <w:divsChild>
                    <w:div w:id="659038495">
                      <w:marLeft w:val="0"/>
                      <w:marRight w:val="0"/>
                      <w:marTop w:val="0"/>
                      <w:marBottom w:val="0"/>
                      <w:divBdr>
                        <w:top w:val="none" w:sz="0" w:space="0" w:color="auto"/>
                        <w:left w:val="none" w:sz="0" w:space="0" w:color="auto"/>
                        <w:bottom w:val="none" w:sz="0" w:space="0" w:color="auto"/>
                        <w:right w:val="none" w:sz="0" w:space="0" w:color="auto"/>
                      </w:divBdr>
                    </w:div>
                  </w:divsChild>
                </w:div>
                <w:div w:id="1766532383">
                  <w:marLeft w:val="0"/>
                  <w:marRight w:val="0"/>
                  <w:marTop w:val="0"/>
                  <w:marBottom w:val="0"/>
                  <w:divBdr>
                    <w:top w:val="none" w:sz="0" w:space="0" w:color="auto"/>
                    <w:left w:val="none" w:sz="0" w:space="0" w:color="auto"/>
                    <w:bottom w:val="none" w:sz="0" w:space="0" w:color="auto"/>
                    <w:right w:val="none" w:sz="0" w:space="0" w:color="auto"/>
                  </w:divBdr>
                  <w:divsChild>
                    <w:div w:id="1943564569">
                      <w:marLeft w:val="0"/>
                      <w:marRight w:val="0"/>
                      <w:marTop w:val="0"/>
                      <w:marBottom w:val="0"/>
                      <w:divBdr>
                        <w:top w:val="none" w:sz="0" w:space="0" w:color="auto"/>
                        <w:left w:val="none" w:sz="0" w:space="0" w:color="auto"/>
                        <w:bottom w:val="none" w:sz="0" w:space="0" w:color="auto"/>
                        <w:right w:val="none" w:sz="0" w:space="0" w:color="auto"/>
                      </w:divBdr>
                    </w:div>
                  </w:divsChild>
                </w:div>
                <w:div w:id="1046372492">
                  <w:marLeft w:val="0"/>
                  <w:marRight w:val="0"/>
                  <w:marTop w:val="0"/>
                  <w:marBottom w:val="0"/>
                  <w:divBdr>
                    <w:top w:val="none" w:sz="0" w:space="0" w:color="auto"/>
                    <w:left w:val="none" w:sz="0" w:space="0" w:color="auto"/>
                    <w:bottom w:val="none" w:sz="0" w:space="0" w:color="auto"/>
                    <w:right w:val="none" w:sz="0" w:space="0" w:color="auto"/>
                  </w:divBdr>
                  <w:divsChild>
                    <w:div w:id="1568612129">
                      <w:marLeft w:val="0"/>
                      <w:marRight w:val="0"/>
                      <w:marTop w:val="0"/>
                      <w:marBottom w:val="0"/>
                      <w:divBdr>
                        <w:top w:val="none" w:sz="0" w:space="0" w:color="auto"/>
                        <w:left w:val="none" w:sz="0" w:space="0" w:color="auto"/>
                        <w:bottom w:val="none" w:sz="0" w:space="0" w:color="auto"/>
                        <w:right w:val="none" w:sz="0" w:space="0" w:color="auto"/>
                      </w:divBdr>
                    </w:div>
                  </w:divsChild>
                </w:div>
                <w:div w:id="1590042443">
                  <w:marLeft w:val="0"/>
                  <w:marRight w:val="0"/>
                  <w:marTop w:val="0"/>
                  <w:marBottom w:val="0"/>
                  <w:divBdr>
                    <w:top w:val="none" w:sz="0" w:space="0" w:color="auto"/>
                    <w:left w:val="none" w:sz="0" w:space="0" w:color="auto"/>
                    <w:bottom w:val="none" w:sz="0" w:space="0" w:color="auto"/>
                    <w:right w:val="none" w:sz="0" w:space="0" w:color="auto"/>
                  </w:divBdr>
                  <w:divsChild>
                    <w:div w:id="252477111">
                      <w:marLeft w:val="0"/>
                      <w:marRight w:val="0"/>
                      <w:marTop w:val="0"/>
                      <w:marBottom w:val="0"/>
                      <w:divBdr>
                        <w:top w:val="none" w:sz="0" w:space="0" w:color="auto"/>
                        <w:left w:val="none" w:sz="0" w:space="0" w:color="auto"/>
                        <w:bottom w:val="none" w:sz="0" w:space="0" w:color="auto"/>
                        <w:right w:val="none" w:sz="0" w:space="0" w:color="auto"/>
                      </w:divBdr>
                    </w:div>
                  </w:divsChild>
                </w:div>
                <w:div w:id="935793954">
                  <w:marLeft w:val="0"/>
                  <w:marRight w:val="0"/>
                  <w:marTop w:val="0"/>
                  <w:marBottom w:val="0"/>
                  <w:divBdr>
                    <w:top w:val="none" w:sz="0" w:space="0" w:color="auto"/>
                    <w:left w:val="none" w:sz="0" w:space="0" w:color="auto"/>
                    <w:bottom w:val="none" w:sz="0" w:space="0" w:color="auto"/>
                    <w:right w:val="none" w:sz="0" w:space="0" w:color="auto"/>
                  </w:divBdr>
                  <w:divsChild>
                    <w:div w:id="333265001">
                      <w:marLeft w:val="0"/>
                      <w:marRight w:val="0"/>
                      <w:marTop w:val="0"/>
                      <w:marBottom w:val="0"/>
                      <w:divBdr>
                        <w:top w:val="none" w:sz="0" w:space="0" w:color="auto"/>
                        <w:left w:val="none" w:sz="0" w:space="0" w:color="auto"/>
                        <w:bottom w:val="none" w:sz="0" w:space="0" w:color="auto"/>
                        <w:right w:val="none" w:sz="0" w:space="0" w:color="auto"/>
                      </w:divBdr>
                    </w:div>
                  </w:divsChild>
                </w:div>
                <w:div w:id="1813399929">
                  <w:marLeft w:val="0"/>
                  <w:marRight w:val="0"/>
                  <w:marTop w:val="0"/>
                  <w:marBottom w:val="0"/>
                  <w:divBdr>
                    <w:top w:val="none" w:sz="0" w:space="0" w:color="auto"/>
                    <w:left w:val="none" w:sz="0" w:space="0" w:color="auto"/>
                    <w:bottom w:val="none" w:sz="0" w:space="0" w:color="auto"/>
                    <w:right w:val="none" w:sz="0" w:space="0" w:color="auto"/>
                  </w:divBdr>
                  <w:divsChild>
                    <w:div w:id="1069158080">
                      <w:marLeft w:val="0"/>
                      <w:marRight w:val="0"/>
                      <w:marTop w:val="0"/>
                      <w:marBottom w:val="0"/>
                      <w:divBdr>
                        <w:top w:val="none" w:sz="0" w:space="0" w:color="auto"/>
                        <w:left w:val="none" w:sz="0" w:space="0" w:color="auto"/>
                        <w:bottom w:val="none" w:sz="0" w:space="0" w:color="auto"/>
                        <w:right w:val="none" w:sz="0" w:space="0" w:color="auto"/>
                      </w:divBdr>
                    </w:div>
                  </w:divsChild>
                </w:div>
                <w:div w:id="98335669">
                  <w:marLeft w:val="0"/>
                  <w:marRight w:val="0"/>
                  <w:marTop w:val="0"/>
                  <w:marBottom w:val="0"/>
                  <w:divBdr>
                    <w:top w:val="none" w:sz="0" w:space="0" w:color="auto"/>
                    <w:left w:val="none" w:sz="0" w:space="0" w:color="auto"/>
                    <w:bottom w:val="none" w:sz="0" w:space="0" w:color="auto"/>
                    <w:right w:val="none" w:sz="0" w:space="0" w:color="auto"/>
                  </w:divBdr>
                  <w:divsChild>
                    <w:div w:id="891162311">
                      <w:marLeft w:val="0"/>
                      <w:marRight w:val="0"/>
                      <w:marTop w:val="0"/>
                      <w:marBottom w:val="0"/>
                      <w:divBdr>
                        <w:top w:val="none" w:sz="0" w:space="0" w:color="auto"/>
                        <w:left w:val="none" w:sz="0" w:space="0" w:color="auto"/>
                        <w:bottom w:val="none" w:sz="0" w:space="0" w:color="auto"/>
                        <w:right w:val="none" w:sz="0" w:space="0" w:color="auto"/>
                      </w:divBdr>
                    </w:div>
                  </w:divsChild>
                </w:div>
                <w:div w:id="1008172311">
                  <w:marLeft w:val="0"/>
                  <w:marRight w:val="0"/>
                  <w:marTop w:val="0"/>
                  <w:marBottom w:val="0"/>
                  <w:divBdr>
                    <w:top w:val="none" w:sz="0" w:space="0" w:color="auto"/>
                    <w:left w:val="none" w:sz="0" w:space="0" w:color="auto"/>
                    <w:bottom w:val="none" w:sz="0" w:space="0" w:color="auto"/>
                    <w:right w:val="none" w:sz="0" w:space="0" w:color="auto"/>
                  </w:divBdr>
                  <w:divsChild>
                    <w:div w:id="1253245850">
                      <w:marLeft w:val="0"/>
                      <w:marRight w:val="0"/>
                      <w:marTop w:val="0"/>
                      <w:marBottom w:val="0"/>
                      <w:divBdr>
                        <w:top w:val="none" w:sz="0" w:space="0" w:color="auto"/>
                        <w:left w:val="none" w:sz="0" w:space="0" w:color="auto"/>
                        <w:bottom w:val="none" w:sz="0" w:space="0" w:color="auto"/>
                        <w:right w:val="none" w:sz="0" w:space="0" w:color="auto"/>
                      </w:divBdr>
                    </w:div>
                  </w:divsChild>
                </w:div>
                <w:div w:id="516623399">
                  <w:marLeft w:val="0"/>
                  <w:marRight w:val="0"/>
                  <w:marTop w:val="0"/>
                  <w:marBottom w:val="0"/>
                  <w:divBdr>
                    <w:top w:val="none" w:sz="0" w:space="0" w:color="auto"/>
                    <w:left w:val="none" w:sz="0" w:space="0" w:color="auto"/>
                    <w:bottom w:val="none" w:sz="0" w:space="0" w:color="auto"/>
                    <w:right w:val="none" w:sz="0" w:space="0" w:color="auto"/>
                  </w:divBdr>
                  <w:divsChild>
                    <w:div w:id="165051445">
                      <w:marLeft w:val="0"/>
                      <w:marRight w:val="0"/>
                      <w:marTop w:val="0"/>
                      <w:marBottom w:val="0"/>
                      <w:divBdr>
                        <w:top w:val="none" w:sz="0" w:space="0" w:color="auto"/>
                        <w:left w:val="none" w:sz="0" w:space="0" w:color="auto"/>
                        <w:bottom w:val="none" w:sz="0" w:space="0" w:color="auto"/>
                        <w:right w:val="none" w:sz="0" w:space="0" w:color="auto"/>
                      </w:divBdr>
                    </w:div>
                  </w:divsChild>
                </w:div>
                <w:div w:id="263807106">
                  <w:marLeft w:val="0"/>
                  <w:marRight w:val="0"/>
                  <w:marTop w:val="0"/>
                  <w:marBottom w:val="0"/>
                  <w:divBdr>
                    <w:top w:val="none" w:sz="0" w:space="0" w:color="auto"/>
                    <w:left w:val="none" w:sz="0" w:space="0" w:color="auto"/>
                    <w:bottom w:val="none" w:sz="0" w:space="0" w:color="auto"/>
                    <w:right w:val="none" w:sz="0" w:space="0" w:color="auto"/>
                  </w:divBdr>
                  <w:divsChild>
                    <w:div w:id="1296594582">
                      <w:marLeft w:val="0"/>
                      <w:marRight w:val="0"/>
                      <w:marTop w:val="0"/>
                      <w:marBottom w:val="0"/>
                      <w:divBdr>
                        <w:top w:val="none" w:sz="0" w:space="0" w:color="auto"/>
                        <w:left w:val="none" w:sz="0" w:space="0" w:color="auto"/>
                        <w:bottom w:val="none" w:sz="0" w:space="0" w:color="auto"/>
                        <w:right w:val="none" w:sz="0" w:space="0" w:color="auto"/>
                      </w:divBdr>
                    </w:div>
                  </w:divsChild>
                </w:div>
                <w:div w:id="105079552">
                  <w:marLeft w:val="0"/>
                  <w:marRight w:val="0"/>
                  <w:marTop w:val="0"/>
                  <w:marBottom w:val="0"/>
                  <w:divBdr>
                    <w:top w:val="none" w:sz="0" w:space="0" w:color="auto"/>
                    <w:left w:val="none" w:sz="0" w:space="0" w:color="auto"/>
                    <w:bottom w:val="none" w:sz="0" w:space="0" w:color="auto"/>
                    <w:right w:val="none" w:sz="0" w:space="0" w:color="auto"/>
                  </w:divBdr>
                  <w:divsChild>
                    <w:div w:id="1998224977">
                      <w:marLeft w:val="0"/>
                      <w:marRight w:val="0"/>
                      <w:marTop w:val="0"/>
                      <w:marBottom w:val="0"/>
                      <w:divBdr>
                        <w:top w:val="none" w:sz="0" w:space="0" w:color="auto"/>
                        <w:left w:val="none" w:sz="0" w:space="0" w:color="auto"/>
                        <w:bottom w:val="none" w:sz="0" w:space="0" w:color="auto"/>
                        <w:right w:val="none" w:sz="0" w:space="0" w:color="auto"/>
                      </w:divBdr>
                    </w:div>
                  </w:divsChild>
                </w:div>
                <w:div w:id="1396780965">
                  <w:marLeft w:val="0"/>
                  <w:marRight w:val="0"/>
                  <w:marTop w:val="0"/>
                  <w:marBottom w:val="0"/>
                  <w:divBdr>
                    <w:top w:val="none" w:sz="0" w:space="0" w:color="auto"/>
                    <w:left w:val="none" w:sz="0" w:space="0" w:color="auto"/>
                    <w:bottom w:val="none" w:sz="0" w:space="0" w:color="auto"/>
                    <w:right w:val="none" w:sz="0" w:space="0" w:color="auto"/>
                  </w:divBdr>
                  <w:divsChild>
                    <w:div w:id="548031719">
                      <w:marLeft w:val="0"/>
                      <w:marRight w:val="0"/>
                      <w:marTop w:val="0"/>
                      <w:marBottom w:val="0"/>
                      <w:divBdr>
                        <w:top w:val="none" w:sz="0" w:space="0" w:color="auto"/>
                        <w:left w:val="none" w:sz="0" w:space="0" w:color="auto"/>
                        <w:bottom w:val="none" w:sz="0" w:space="0" w:color="auto"/>
                        <w:right w:val="none" w:sz="0" w:space="0" w:color="auto"/>
                      </w:divBdr>
                    </w:div>
                  </w:divsChild>
                </w:div>
                <w:div w:id="633371050">
                  <w:marLeft w:val="0"/>
                  <w:marRight w:val="0"/>
                  <w:marTop w:val="0"/>
                  <w:marBottom w:val="0"/>
                  <w:divBdr>
                    <w:top w:val="none" w:sz="0" w:space="0" w:color="auto"/>
                    <w:left w:val="none" w:sz="0" w:space="0" w:color="auto"/>
                    <w:bottom w:val="none" w:sz="0" w:space="0" w:color="auto"/>
                    <w:right w:val="none" w:sz="0" w:space="0" w:color="auto"/>
                  </w:divBdr>
                  <w:divsChild>
                    <w:div w:id="1932002665">
                      <w:marLeft w:val="0"/>
                      <w:marRight w:val="0"/>
                      <w:marTop w:val="0"/>
                      <w:marBottom w:val="0"/>
                      <w:divBdr>
                        <w:top w:val="none" w:sz="0" w:space="0" w:color="auto"/>
                        <w:left w:val="none" w:sz="0" w:space="0" w:color="auto"/>
                        <w:bottom w:val="none" w:sz="0" w:space="0" w:color="auto"/>
                        <w:right w:val="none" w:sz="0" w:space="0" w:color="auto"/>
                      </w:divBdr>
                    </w:div>
                  </w:divsChild>
                </w:div>
                <w:div w:id="179975098">
                  <w:marLeft w:val="0"/>
                  <w:marRight w:val="0"/>
                  <w:marTop w:val="0"/>
                  <w:marBottom w:val="0"/>
                  <w:divBdr>
                    <w:top w:val="none" w:sz="0" w:space="0" w:color="auto"/>
                    <w:left w:val="none" w:sz="0" w:space="0" w:color="auto"/>
                    <w:bottom w:val="none" w:sz="0" w:space="0" w:color="auto"/>
                    <w:right w:val="none" w:sz="0" w:space="0" w:color="auto"/>
                  </w:divBdr>
                  <w:divsChild>
                    <w:div w:id="1681665694">
                      <w:marLeft w:val="0"/>
                      <w:marRight w:val="0"/>
                      <w:marTop w:val="0"/>
                      <w:marBottom w:val="0"/>
                      <w:divBdr>
                        <w:top w:val="none" w:sz="0" w:space="0" w:color="auto"/>
                        <w:left w:val="none" w:sz="0" w:space="0" w:color="auto"/>
                        <w:bottom w:val="none" w:sz="0" w:space="0" w:color="auto"/>
                        <w:right w:val="none" w:sz="0" w:space="0" w:color="auto"/>
                      </w:divBdr>
                    </w:div>
                  </w:divsChild>
                </w:div>
                <w:div w:id="377511020">
                  <w:marLeft w:val="0"/>
                  <w:marRight w:val="0"/>
                  <w:marTop w:val="0"/>
                  <w:marBottom w:val="0"/>
                  <w:divBdr>
                    <w:top w:val="none" w:sz="0" w:space="0" w:color="auto"/>
                    <w:left w:val="none" w:sz="0" w:space="0" w:color="auto"/>
                    <w:bottom w:val="none" w:sz="0" w:space="0" w:color="auto"/>
                    <w:right w:val="none" w:sz="0" w:space="0" w:color="auto"/>
                  </w:divBdr>
                  <w:divsChild>
                    <w:div w:id="40130740">
                      <w:marLeft w:val="0"/>
                      <w:marRight w:val="0"/>
                      <w:marTop w:val="0"/>
                      <w:marBottom w:val="0"/>
                      <w:divBdr>
                        <w:top w:val="none" w:sz="0" w:space="0" w:color="auto"/>
                        <w:left w:val="none" w:sz="0" w:space="0" w:color="auto"/>
                        <w:bottom w:val="none" w:sz="0" w:space="0" w:color="auto"/>
                        <w:right w:val="none" w:sz="0" w:space="0" w:color="auto"/>
                      </w:divBdr>
                    </w:div>
                  </w:divsChild>
                </w:div>
                <w:div w:id="1036811106">
                  <w:marLeft w:val="0"/>
                  <w:marRight w:val="0"/>
                  <w:marTop w:val="0"/>
                  <w:marBottom w:val="0"/>
                  <w:divBdr>
                    <w:top w:val="none" w:sz="0" w:space="0" w:color="auto"/>
                    <w:left w:val="none" w:sz="0" w:space="0" w:color="auto"/>
                    <w:bottom w:val="none" w:sz="0" w:space="0" w:color="auto"/>
                    <w:right w:val="none" w:sz="0" w:space="0" w:color="auto"/>
                  </w:divBdr>
                  <w:divsChild>
                    <w:div w:id="959527581">
                      <w:marLeft w:val="0"/>
                      <w:marRight w:val="0"/>
                      <w:marTop w:val="0"/>
                      <w:marBottom w:val="0"/>
                      <w:divBdr>
                        <w:top w:val="none" w:sz="0" w:space="0" w:color="auto"/>
                        <w:left w:val="none" w:sz="0" w:space="0" w:color="auto"/>
                        <w:bottom w:val="none" w:sz="0" w:space="0" w:color="auto"/>
                        <w:right w:val="none" w:sz="0" w:space="0" w:color="auto"/>
                      </w:divBdr>
                    </w:div>
                  </w:divsChild>
                </w:div>
                <w:div w:id="660891725">
                  <w:marLeft w:val="0"/>
                  <w:marRight w:val="0"/>
                  <w:marTop w:val="0"/>
                  <w:marBottom w:val="0"/>
                  <w:divBdr>
                    <w:top w:val="none" w:sz="0" w:space="0" w:color="auto"/>
                    <w:left w:val="none" w:sz="0" w:space="0" w:color="auto"/>
                    <w:bottom w:val="none" w:sz="0" w:space="0" w:color="auto"/>
                    <w:right w:val="none" w:sz="0" w:space="0" w:color="auto"/>
                  </w:divBdr>
                  <w:divsChild>
                    <w:div w:id="208105584">
                      <w:marLeft w:val="0"/>
                      <w:marRight w:val="0"/>
                      <w:marTop w:val="0"/>
                      <w:marBottom w:val="0"/>
                      <w:divBdr>
                        <w:top w:val="none" w:sz="0" w:space="0" w:color="auto"/>
                        <w:left w:val="none" w:sz="0" w:space="0" w:color="auto"/>
                        <w:bottom w:val="none" w:sz="0" w:space="0" w:color="auto"/>
                        <w:right w:val="none" w:sz="0" w:space="0" w:color="auto"/>
                      </w:divBdr>
                    </w:div>
                  </w:divsChild>
                </w:div>
                <w:div w:id="842088792">
                  <w:marLeft w:val="0"/>
                  <w:marRight w:val="0"/>
                  <w:marTop w:val="0"/>
                  <w:marBottom w:val="0"/>
                  <w:divBdr>
                    <w:top w:val="none" w:sz="0" w:space="0" w:color="auto"/>
                    <w:left w:val="none" w:sz="0" w:space="0" w:color="auto"/>
                    <w:bottom w:val="none" w:sz="0" w:space="0" w:color="auto"/>
                    <w:right w:val="none" w:sz="0" w:space="0" w:color="auto"/>
                  </w:divBdr>
                  <w:divsChild>
                    <w:div w:id="1861159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606725">
          <w:marLeft w:val="0"/>
          <w:marRight w:val="0"/>
          <w:marTop w:val="0"/>
          <w:marBottom w:val="0"/>
          <w:divBdr>
            <w:top w:val="none" w:sz="0" w:space="0" w:color="auto"/>
            <w:left w:val="none" w:sz="0" w:space="0" w:color="auto"/>
            <w:bottom w:val="none" w:sz="0" w:space="0" w:color="auto"/>
            <w:right w:val="none" w:sz="0" w:space="0" w:color="auto"/>
          </w:divBdr>
          <w:divsChild>
            <w:div w:id="1636832211">
              <w:marLeft w:val="0"/>
              <w:marRight w:val="0"/>
              <w:marTop w:val="0"/>
              <w:marBottom w:val="0"/>
              <w:divBdr>
                <w:top w:val="none" w:sz="0" w:space="0" w:color="auto"/>
                <w:left w:val="none" w:sz="0" w:space="0" w:color="auto"/>
                <w:bottom w:val="none" w:sz="0" w:space="0" w:color="auto"/>
                <w:right w:val="none" w:sz="0" w:space="0" w:color="auto"/>
              </w:divBdr>
            </w:div>
          </w:divsChild>
        </w:div>
        <w:div w:id="2007005804">
          <w:marLeft w:val="0"/>
          <w:marRight w:val="0"/>
          <w:marTop w:val="0"/>
          <w:marBottom w:val="0"/>
          <w:divBdr>
            <w:top w:val="none" w:sz="0" w:space="0" w:color="auto"/>
            <w:left w:val="none" w:sz="0" w:space="0" w:color="auto"/>
            <w:bottom w:val="none" w:sz="0" w:space="0" w:color="auto"/>
            <w:right w:val="none" w:sz="0" w:space="0" w:color="auto"/>
          </w:divBdr>
          <w:divsChild>
            <w:div w:id="1789354024">
              <w:marLeft w:val="0"/>
              <w:marRight w:val="0"/>
              <w:marTop w:val="0"/>
              <w:marBottom w:val="0"/>
              <w:divBdr>
                <w:top w:val="none" w:sz="0" w:space="0" w:color="auto"/>
                <w:left w:val="none" w:sz="0" w:space="0" w:color="auto"/>
                <w:bottom w:val="none" w:sz="0" w:space="0" w:color="auto"/>
                <w:right w:val="none" w:sz="0" w:space="0" w:color="auto"/>
              </w:divBdr>
            </w:div>
          </w:divsChild>
        </w:div>
        <w:div w:id="1223174036">
          <w:marLeft w:val="0"/>
          <w:marRight w:val="0"/>
          <w:marTop w:val="0"/>
          <w:marBottom w:val="0"/>
          <w:divBdr>
            <w:top w:val="none" w:sz="0" w:space="0" w:color="auto"/>
            <w:left w:val="none" w:sz="0" w:space="0" w:color="auto"/>
            <w:bottom w:val="none" w:sz="0" w:space="0" w:color="auto"/>
            <w:right w:val="none" w:sz="0" w:space="0" w:color="auto"/>
          </w:divBdr>
          <w:divsChild>
            <w:div w:id="513689136">
              <w:marLeft w:val="0"/>
              <w:marRight w:val="0"/>
              <w:marTop w:val="0"/>
              <w:marBottom w:val="0"/>
              <w:divBdr>
                <w:top w:val="none" w:sz="0" w:space="0" w:color="auto"/>
                <w:left w:val="none" w:sz="0" w:space="0" w:color="auto"/>
                <w:bottom w:val="none" w:sz="0" w:space="0" w:color="auto"/>
                <w:right w:val="none" w:sz="0" w:space="0" w:color="auto"/>
              </w:divBdr>
            </w:div>
          </w:divsChild>
        </w:div>
        <w:div w:id="1016465315">
          <w:marLeft w:val="0"/>
          <w:marRight w:val="0"/>
          <w:marTop w:val="0"/>
          <w:marBottom w:val="0"/>
          <w:divBdr>
            <w:top w:val="none" w:sz="0" w:space="0" w:color="auto"/>
            <w:left w:val="none" w:sz="0" w:space="0" w:color="auto"/>
            <w:bottom w:val="none" w:sz="0" w:space="0" w:color="auto"/>
            <w:right w:val="none" w:sz="0" w:space="0" w:color="auto"/>
          </w:divBdr>
          <w:divsChild>
            <w:div w:id="1871216137">
              <w:marLeft w:val="0"/>
              <w:marRight w:val="0"/>
              <w:marTop w:val="0"/>
              <w:marBottom w:val="0"/>
              <w:divBdr>
                <w:top w:val="none" w:sz="0" w:space="0" w:color="auto"/>
                <w:left w:val="none" w:sz="0" w:space="0" w:color="auto"/>
                <w:bottom w:val="none" w:sz="0" w:space="0" w:color="auto"/>
                <w:right w:val="none" w:sz="0" w:space="0" w:color="auto"/>
              </w:divBdr>
            </w:div>
          </w:divsChild>
        </w:div>
        <w:div w:id="1387603336">
          <w:marLeft w:val="0"/>
          <w:marRight w:val="0"/>
          <w:marTop w:val="0"/>
          <w:marBottom w:val="0"/>
          <w:divBdr>
            <w:top w:val="none" w:sz="0" w:space="0" w:color="auto"/>
            <w:left w:val="none" w:sz="0" w:space="0" w:color="auto"/>
            <w:bottom w:val="none" w:sz="0" w:space="0" w:color="auto"/>
            <w:right w:val="none" w:sz="0" w:space="0" w:color="auto"/>
          </w:divBdr>
          <w:divsChild>
            <w:div w:id="47805580">
              <w:marLeft w:val="0"/>
              <w:marRight w:val="0"/>
              <w:marTop w:val="0"/>
              <w:marBottom w:val="0"/>
              <w:divBdr>
                <w:top w:val="none" w:sz="0" w:space="0" w:color="auto"/>
                <w:left w:val="none" w:sz="0" w:space="0" w:color="auto"/>
                <w:bottom w:val="none" w:sz="0" w:space="0" w:color="auto"/>
                <w:right w:val="none" w:sz="0" w:space="0" w:color="auto"/>
              </w:divBdr>
            </w:div>
          </w:divsChild>
        </w:div>
        <w:div w:id="585846686">
          <w:marLeft w:val="0"/>
          <w:marRight w:val="0"/>
          <w:marTop w:val="0"/>
          <w:marBottom w:val="0"/>
          <w:divBdr>
            <w:top w:val="none" w:sz="0" w:space="0" w:color="auto"/>
            <w:left w:val="none" w:sz="0" w:space="0" w:color="auto"/>
            <w:bottom w:val="none" w:sz="0" w:space="0" w:color="auto"/>
            <w:right w:val="none" w:sz="0" w:space="0" w:color="auto"/>
          </w:divBdr>
          <w:divsChild>
            <w:div w:id="1989087190">
              <w:marLeft w:val="0"/>
              <w:marRight w:val="0"/>
              <w:marTop w:val="0"/>
              <w:marBottom w:val="0"/>
              <w:divBdr>
                <w:top w:val="none" w:sz="0" w:space="0" w:color="auto"/>
                <w:left w:val="none" w:sz="0" w:space="0" w:color="auto"/>
                <w:bottom w:val="none" w:sz="0" w:space="0" w:color="auto"/>
                <w:right w:val="none" w:sz="0" w:space="0" w:color="auto"/>
              </w:divBdr>
            </w:div>
          </w:divsChild>
        </w:div>
        <w:div w:id="1018851987">
          <w:marLeft w:val="0"/>
          <w:marRight w:val="0"/>
          <w:marTop w:val="0"/>
          <w:marBottom w:val="0"/>
          <w:divBdr>
            <w:top w:val="none" w:sz="0" w:space="0" w:color="auto"/>
            <w:left w:val="none" w:sz="0" w:space="0" w:color="auto"/>
            <w:bottom w:val="none" w:sz="0" w:space="0" w:color="auto"/>
            <w:right w:val="none" w:sz="0" w:space="0" w:color="auto"/>
          </w:divBdr>
          <w:divsChild>
            <w:div w:id="1899390281">
              <w:marLeft w:val="0"/>
              <w:marRight w:val="0"/>
              <w:marTop w:val="0"/>
              <w:marBottom w:val="0"/>
              <w:divBdr>
                <w:top w:val="none" w:sz="0" w:space="0" w:color="auto"/>
                <w:left w:val="none" w:sz="0" w:space="0" w:color="auto"/>
                <w:bottom w:val="none" w:sz="0" w:space="0" w:color="auto"/>
                <w:right w:val="none" w:sz="0" w:space="0" w:color="auto"/>
              </w:divBdr>
            </w:div>
          </w:divsChild>
        </w:div>
        <w:div w:id="1217275709">
          <w:marLeft w:val="0"/>
          <w:marRight w:val="0"/>
          <w:marTop w:val="0"/>
          <w:marBottom w:val="0"/>
          <w:divBdr>
            <w:top w:val="none" w:sz="0" w:space="0" w:color="auto"/>
            <w:left w:val="none" w:sz="0" w:space="0" w:color="auto"/>
            <w:bottom w:val="none" w:sz="0" w:space="0" w:color="auto"/>
            <w:right w:val="none" w:sz="0" w:space="0" w:color="auto"/>
          </w:divBdr>
          <w:divsChild>
            <w:div w:id="1100223511">
              <w:marLeft w:val="0"/>
              <w:marRight w:val="0"/>
              <w:marTop w:val="0"/>
              <w:marBottom w:val="0"/>
              <w:divBdr>
                <w:top w:val="none" w:sz="0" w:space="0" w:color="auto"/>
                <w:left w:val="none" w:sz="0" w:space="0" w:color="auto"/>
                <w:bottom w:val="none" w:sz="0" w:space="0" w:color="auto"/>
                <w:right w:val="none" w:sz="0" w:space="0" w:color="auto"/>
              </w:divBdr>
            </w:div>
          </w:divsChild>
        </w:div>
        <w:div w:id="47342834">
          <w:marLeft w:val="0"/>
          <w:marRight w:val="0"/>
          <w:marTop w:val="0"/>
          <w:marBottom w:val="0"/>
          <w:divBdr>
            <w:top w:val="none" w:sz="0" w:space="0" w:color="auto"/>
            <w:left w:val="none" w:sz="0" w:space="0" w:color="auto"/>
            <w:bottom w:val="none" w:sz="0" w:space="0" w:color="auto"/>
            <w:right w:val="none" w:sz="0" w:space="0" w:color="auto"/>
          </w:divBdr>
          <w:divsChild>
            <w:div w:id="1415979247">
              <w:marLeft w:val="0"/>
              <w:marRight w:val="0"/>
              <w:marTop w:val="0"/>
              <w:marBottom w:val="0"/>
              <w:divBdr>
                <w:top w:val="none" w:sz="0" w:space="0" w:color="auto"/>
                <w:left w:val="none" w:sz="0" w:space="0" w:color="auto"/>
                <w:bottom w:val="none" w:sz="0" w:space="0" w:color="auto"/>
                <w:right w:val="none" w:sz="0" w:space="0" w:color="auto"/>
              </w:divBdr>
            </w:div>
          </w:divsChild>
        </w:div>
        <w:div w:id="57481662">
          <w:marLeft w:val="0"/>
          <w:marRight w:val="0"/>
          <w:marTop w:val="0"/>
          <w:marBottom w:val="0"/>
          <w:divBdr>
            <w:top w:val="none" w:sz="0" w:space="0" w:color="auto"/>
            <w:left w:val="none" w:sz="0" w:space="0" w:color="auto"/>
            <w:bottom w:val="none" w:sz="0" w:space="0" w:color="auto"/>
            <w:right w:val="none" w:sz="0" w:space="0" w:color="auto"/>
          </w:divBdr>
          <w:divsChild>
            <w:div w:id="795831167">
              <w:marLeft w:val="0"/>
              <w:marRight w:val="0"/>
              <w:marTop w:val="0"/>
              <w:marBottom w:val="0"/>
              <w:divBdr>
                <w:top w:val="none" w:sz="0" w:space="0" w:color="auto"/>
                <w:left w:val="none" w:sz="0" w:space="0" w:color="auto"/>
                <w:bottom w:val="none" w:sz="0" w:space="0" w:color="auto"/>
                <w:right w:val="none" w:sz="0" w:space="0" w:color="auto"/>
              </w:divBdr>
            </w:div>
          </w:divsChild>
        </w:div>
        <w:div w:id="1184317824">
          <w:marLeft w:val="0"/>
          <w:marRight w:val="0"/>
          <w:marTop w:val="0"/>
          <w:marBottom w:val="0"/>
          <w:divBdr>
            <w:top w:val="none" w:sz="0" w:space="0" w:color="auto"/>
            <w:left w:val="none" w:sz="0" w:space="0" w:color="auto"/>
            <w:bottom w:val="none" w:sz="0" w:space="0" w:color="auto"/>
            <w:right w:val="none" w:sz="0" w:space="0" w:color="auto"/>
          </w:divBdr>
          <w:divsChild>
            <w:div w:id="550002893">
              <w:marLeft w:val="0"/>
              <w:marRight w:val="0"/>
              <w:marTop w:val="0"/>
              <w:marBottom w:val="0"/>
              <w:divBdr>
                <w:top w:val="none" w:sz="0" w:space="0" w:color="auto"/>
                <w:left w:val="none" w:sz="0" w:space="0" w:color="auto"/>
                <w:bottom w:val="none" w:sz="0" w:space="0" w:color="auto"/>
                <w:right w:val="none" w:sz="0" w:space="0" w:color="auto"/>
              </w:divBdr>
            </w:div>
          </w:divsChild>
        </w:div>
        <w:div w:id="831676676">
          <w:marLeft w:val="0"/>
          <w:marRight w:val="0"/>
          <w:marTop w:val="0"/>
          <w:marBottom w:val="0"/>
          <w:divBdr>
            <w:top w:val="none" w:sz="0" w:space="0" w:color="auto"/>
            <w:left w:val="none" w:sz="0" w:space="0" w:color="auto"/>
            <w:bottom w:val="none" w:sz="0" w:space="0" w:color="auto"/>
            <w:right w:val="none" w:sz="0" w:space="0" w:color="auto"/>
          </w:divBdr>
          <w:divsChild>
            <w:div w:id="1941332493">
              <w:marLeft w:val="0"/>
              <w:marRight w:val="0"/>
              <w:marTop w:val="0"/>
              <w:marBottom w:val="0"/>
              <w:divBdr>
                <w:top w:val="none" w:sz="0" w:space="0" w:color="auto"/>
                <w:left w:val="none" w:sz="0" w:space="0" w:color="auto"/>
                <w:bottom w:val="none" w:sz="0" w:space="0" w:color="auto"/>
                <w:right w:val="none" w:sz="0" w:space="0" w:color="auto"/>
              </w:divBdr>
            </w:div>
          </w:divsChild>
        </w:div>
        <w:div w:id="1063023316">
          <w:marLeft w:val="0"/>
          <w:marRight w:val="0"/>
          <w:marTop w:val="0"/>
          <w:marBottom w:val="0"/>
          <w:divBdr>
            <w:top w:val="none" w:sz="0" w:space="0" w:color="auto"/>
            <w:left w:val="none" w:sz="0" w:space="0" w:color="auto"/>
            <w:bottom w:val="none" w:sz="0" w:space="0" w:color="auto"/>
            <w:right w:val="none" w:sz="0" w:space="0" w:color="auto"/>
          </w:divBdr>
          <w:divsChild>
            <w:div w:id="2114203696">
              <w:marLeft w:val="0"/>
              <w:marRight w:val="0"/>
              <w:marTop w:val="0"/>
              <w:marBottom w:val="0"/>
              <w:divBdr>
                <w:top w:val="none" w:sz="0" w:space="0" w:color="auto"/>
                <w:left w:val="none" w:sz="0" w:space="0" w:color="auto"/>
                <w:bottom w:val="none" w:sz="0" w:space="0" w:color="auto"/>
                <w:right w:val="none" w:sz="0" w:space="0" w:color="auto"/>
              </w:divBdr>
            </w:div>
          </w:divsChild>
        </w:div>
        <w:div w:id="396559545">
          <w:marLeft w:val="0"/>
          <w:marRight w:val="0"/>
          <w:marTop w:val="0"/>
          <w:marBottom w:val="0"/>
          <w:divBdr>
            <w:top w:val="none" w:sz="0" w:space="0" w:color="auto"/>
            <w:left w:val="none" w:sz="0" w:space="0" w:color="auto"/>
            <w:bottom w:val="none" w:sz="0" w:space="0" w:color="auto"/>
            <w:right w:val="none" w:sz="0" w:space="0" w:color="auto"/>
          </w:divBdr>
          <w:divsChild>
            <w:div w:id="1600211967">
              <w:marLeft w:val="0"/>
              <w:marRight w:val="0"/>
              <w:marTop w:val="0"/>
              <w:marBottom w:val="0"/>
              <w:divBdr>
                <w:top w:val="none" w:sz="0" w:space="0" w:color="auto"/>
                <w:left w:val="none" w:sz="0" w:space="0" w:color="auto"/>
                <w:bottom w:val="none" w:sz="0" w:space="0" w:color="auto"/>
                <w:right w:val="none" w:sz="0" w:space="0" w:color="auto"/>
              </w:divBdr>
            </w:div>
          </w:divsChild>
        </w:div>
        <w:div w:id="333655534">
          <w:marLeft w:val="0"/>
          <w:marRight w:val="0"/>
          <w:marTop w:val="0"/>
          <w:marBottom w:val="0"/>
          <w:divBdr>
            <w:top w:val="none" w:sz="0" w:space="0" w:color="auto"/>
            <w:left w:val="none" w:sz="0" w:space="0" w:color="auto"/>
            <w:bottom w:val="none" w:sz="0" w:space="0" w:color="auto"/>
            <w:right w:val="none" w:sz="0" w:space="0" w:color="auto"/>
          </w:divBdr>
          <w:divsChild>
            <w:div w:id="1171678953">
              <w:marLeft w:val="0"/>
              <w:marRight w:val="0"/>
              <w:marTop w:val="0"/>
              <w:marBottom w:val="0"/>
              <w:divBdr>
                <w:top w:val="none" w:sz="0" w:space="0" w:color="auto"/>
                <w:left w:val="none" w:sz="0" w:space="0" w:color="auto"/>
                <w:bottom w:val="none" w:sz="0" w:space="0" w:color="auto"/>
                <w:right w:val="none" w:sz="0" w:space="0" w:color="auto"/>
              </w:divBdr>
            </w:div>
          </w:divsChild>
        </w:div>
        <w:div w:id="1150051449">
          <w:marLeft w:val="0"/>
          <w:marRight w:val="0"/>
          <w:marTop w:val="0"/>
          <w:marBottom w:val="0"/>
          <w:divBdr>
            <w:top w:val="none" w:sz="0" w:space="0" w:color="auto"/>
            <w:left w:val="none" w:sz="0" w:space="0" w:color="auto"/>
            <w:bottom w:val="none" w:sz="0" w:space="0" w:color="auto"/>
            <w:right w:val="none" w:sz="0" w:space="0" w:color="auto"/>
          </w:divBdr>
          <w:divsChild>
            <w:div w:id="602498564">
              <w:marLeft w:val="0"/>
              <w:marRight w:val="0"/>
              <w:marTop w:val="0"/>
              <w:marBottom w:val="0"/>
              <w:divBdr>
                <w:top w:val="none" w:sz="0" w:space="0" w:color="auto"/>
                <w:left w:val="none" w:sz="0" w:space="0" w:color="auto"/>
                <w:bottom w:val="none" w:sz="0" w:space="0" w:color="auto"/>
                <w:right w:val="none" w:sz="0" w:space="0" w:color="auto"/>
              </w:divBdr>
            </w:div>
          </w:divsChild>
        </w:div>
        <w:div w:id="2135561023">
          <w:marLeft w:val="0"/>
          <w:marRight w:val="0"/>
          <w:marTop w:val="0"/>
          <w:marBottom w:val="0"/>
          <w:divBdr>
            <w:top w:val="none" w:sz="0" w:space="0" w:color="auto"/>
            <w:left w:val="none" w:sz="0" w:space="0" w:color="auto"/>
            <w:bottom w:val="none" w:sz="0" w:space="0" w:color="auto"/>
            <w:right w:val="none" w:sz="0" w:space="0" w:color="auto"/>
          </w:divBdr>
          <w:divsChild>
            <w:div w:id="347945087">
              <w:marLeft w:val="0"/>
              <w:marRight w:val="0"/>
              <w:marTop w:val="0"/>
              <w:marBottom w:val="0"/>
              <w:divBdr>
                <w:top w:val="none" w:sz="0" w:space="0" w:color="auto"/>
                <w:left w:val="none" w:sz="0" w:space="0" w:color="auto"/>
                <w:bottom w:val="none" w:sz="0" w:space="0" w:color="auto"/>
                <w:right w:val="none" w:sz="0" w:space="0" w:color="auto"/>
              </w:divBdr>
            </w:div>
          </w:divsChild>
        </w:div>
        <w:div w:id="1635596409">
          <w:marLeft w:val="0"/>
          <w:marRight w:val="0"/>
          <w:marTop w:val="0"/>
          <w:marBottom w:val="0"/>
          <w:divBdr>
            <w:top w:val="none" w:sz="0" w:space="0" w:color="auto"/>
            <w:left w:val="none" w:sz="0" w:space="0" w:color="auto"/>
            <w:bottom w:val="none" w:sz="0" w:space="0" w:color="auto"/>
            <w:right w:val="none" w:sz="0" w:space="0" w:color="auto"/>
          </w:divBdr>
          <w:divsChild>
            <w:div w:id="1535271492">
              <w:marLeft w:val="0"/>
              <w:marRight w:val="0"/>
              <w:marTop w:val="0"/>
              <w:marBottom w:val="0"/>
              <w:divBdr>
                <w:top w:val="none" w:sz="0" w:space="0" w:color="auto"/>
                <w:left w:val="none" w:sz="0" w:space="0" w:color="auto"/>
                <w:bottom w:val="none" w:sz="0" w:space="0" w:color="auto"/>
                <w:right w:val="none" w:sz="0" w:space="0" w:color="auto"/>
              </w:divBdr>
            </w:div>
          </w:divsChild>
        </w:div>
        <w:div w:id="1309475198">
          <w:marLeft w:val="0"/>
          <w:marRight w:val="0"/>
          <w:marTop w:val="0"/>
          <w:marBottom w:val="0"/>
          <w:divBdr>
            <w:top w:val="none" w:sz="0" w:space="0" w:color="auto"/>
            <w:left w:val="none" w:sz="0" w:space="0" w:color="auto"/>
            <w:bottom w:val="none" w:sz="0" w:space="0" w:color="auto"/>
            <w:right w:val="none" w:sz="0" w:space="0" w:color="auto"/>
          </w:divBdr>
          <w:divsChild>
            <w:div w:id="163908060">
              <w:marLeft w:val="0"/>
              <w:marRight w:val="0"/>
              <w:marTop w:val="0"/>
              <w:marBottom w:val="0"/>
              <w:divBdr>
                <w:top w:val="none" w:sz="0" w:space="0" w:color="auto"/>
                <w:left w:val="none" w:sz="0" w:space="0" w:color="auto"/>
                <w:bottom w:val="none" w:sz="0" w:space="0" w:color="auto"/>
                <w:right w:val="none" w:sz="0" w:space="0" w:color="auto"/>
              </w:divBdr>
            </w:div>
          </w:divsChild>
        </w:div>
        <w:div w:id="1165432386">
          <w:marLeft w:val="0"/>
          <w:marRight w:val="0"/>
          <w:marTop w:val="0"/>
          <w:marBottom w:val="0"/>
          <w:divBdr>
            <w:top w:val="none" w:sz="0" w:space="0" w:color="auto"/>
            <w:left w:val="none" w:sz="0" w:space="0" w:color="auto"/>
            <w:bottom w:val="none" w:sz="0" w:space="0" w:color="auto"/>
            <w:right w:val="none" w:sz="0" w:space="0" w:color="auto"/>
          </w:divBdr>
          <w:divsChild>
            <w:div w:id="1139424175">
              <w:marLeft w:val="0"/>
              <w:marRight w:val="0"/>
              <w:marTop w:val="0"/>
              <w:marBottom w:val="0"/>
              <w:divBdr>
                <w:top w:val="none" w:sz="0" w:space="0" w:color="auto"/>
                <w:left w:val="none" w:sz="0" w:space="0" w:color="auto"/>
                <w:bottom w:val="none" w:sz="0" w:space="0" w:color="auto"/>
                <w:right w:val="none" w:sz="0" w:space="0" w:color="auto"/>
              </w:divBdr>
            </w:div>
          </w:divsChild>
        </w:div>
        <w:div w:id="2088573193">
          <w:marLeft w:val="0"/>
          <w:marRight w:val="0"/>
          <w:marTop w:val="0"/>
          <w:marBottom w:val="0"/>
          <w:divBdr>
            <w:top w:val="none" w:sz="0" w:space="0" w:color="auto"/>
            <w:left w:val="none" w:sz="0" w:space="0" w:color="auto"/>
            <w:bottom w:val="none" w:sz="0" w:space="0" w:color="auto"/>
            <w:right w:val="none" w:sz="0" w:space="0" w:color="auto"/>
          </w:divBdr>
          <w:divsChild>
            <w:div w:id="1599024518">
              <w:marLeft w:val="0"/>
              <w:marRight w:val="0"/>
              <w:marTop w:val="0"/>
              <w:marBottom w:val="0"/>
              <w:divBdr>
                <w:top w:val="none" w:sz="0" w:space="0" w:color="auto"/>
                <w:left w:val="none" w:sz="0" w:space="0" w:color="auto"/>
                <w:bottom w:val="none" w:sz="0" w:space="0" w:color="auto"/>
                <w:right w:val="none" w:sz="0" w:space="0" w:color="auto"/>
              </w:divBdr>
            </w:div>
          </w:divsChild>
        </w:div>
        <w:div w:id="150025700">
          <w:marLeft w:val="0"/>
          <w:marRight w:val="0"/>
          <w:marTop w:val="0"/>
          <w:marBottom w:val="0"/>
          <w:divBdr>
            <w:top w:val="none" w:sz="0" w:space="0" w:color="auto"/>
            <w:left w:val="none" w:sz="0" w:space="0" w:color="auto"/>
            <w:bottom w:val="none" w:sz="0" w:space="0" w:color="auto"/>
            <w:right w:val="none" w:sz="0" w:space="0" w:color="auto"/>
          </w:divBdr>
          <w:divsChild>
            <w:div w:id="1934971546">
              <w:marLeft w:val="0"/>
              <w:marRight w:val="0"/>
              <w:marTop w:val="0"/>
              <w:marBottom w:val="0"/>
              <w:divBdr>
                <w:top w:val="none" w:sz="0" w:space="0" w:color="auto"/>
                <w:left w:val="none" w:sz="0" w:space="0" w:color="auto"/>
                <w:bottom w:val="none" w:sz="0" w:space="0" w:color="auto"/>
                <w:right w:val="none" w:sz="0" w:space="0" w:color="auto"/>
              </w:divBdr>
            </w:div>
          </w:divsChild>
        </w:div>
        <w:div w:id="1501311232">
          <w:marLeft w:val="0"/>
          <w:marRight w:val="0"/>
          <w:marTop w:val="0"/>
          <w:marBottom w:val="0"/>
          <w:divBdr>
            <w:top w:val="none" w:sz="0" w:space="0" w:color="auto"/>
            <w:left w:val="none" w:sz="0" w:space="0" w:color="auto"/>
            <w:bottom w:val="none" w:sz="0" w:space="0" w:color="auto"/>
            <w:right w:val="none" w:sz="0" w:space="0" w:color="auto"/>
          </w:divBdr>
          <w:divsChild>
            <w:div w:id="206913569">
              <w:marLeft w:val="0"/>
              <w:marRight w:val="0"/>
              <w:marTop w:val="0"/>
              <w:marBottom w:val="0"/>
              <w:divBdr>
                <w:top w:val="none" w:sz="0" w:space="0" w:color="auto"/>
                <w:left w:val="none" w:sz="0" w:space="0" w:color="auto"/>
                <w:bottom w:val="none" w:sz="0" w:space="0" w:color="auto"/>
                <w:right w:val="none" w:sz="0" w:space="0" w:color="auto"/>
              </w:divBdr>
            </w:div>
          </w:divsChild>
        </w:div>
        <w:div w:id="1784768309">
          <w:marLeft w:val="0"/>
          <w:marRight w:val="0"/>
          <w:marTop w:val="0"/>
          <w:marBottom w:val="0"/>
          <w:divBdr>
            <w:top w:val="none" w:sz="0" w:space="0" w:color="auto"/>
            <w:left w:val="none" w:sz="0" w:space="0" w:color="auto"/>
            <w:bottom w:val="none" w:sz="0" w:space="0" w:color="auto"/>
            <w:right w:val="none" w:sz="0" w:space="0" w:color="auto"/>
          </w:divBdr>
          <w:divsChild>
            <w:div w:id="223566565">
              <w:marLeft w:val="0"/>
              <w:marRight w:val="0"/>
              <w:marTop w:val="0"/>
              <w:marBottom w:val="0"/>
              <w:divBdr>
                <w:top w:val="none" w:sz="0" w:space="0" w:color="auto"/>
                <w:left w:val="none" w:sz="0" w:space="0" w:color="auto"/>
                <w:bottom w:val="none" w:sz="0" w:space="0" w:color="auto"/>
                <w:right w:val="none" w:sz="0" w:space="0" w:color="auto"/>
              </w:divBdr>
              <w:divsChild>
                <w:div w:id="327750798">
                  <w:marLeft w:val="0"/>
                  <w:marRight w:val="0"/>
                  <w:marTop w:val="0"/>
                  <w:marBottom w:val="0"/>
                  <w:divBdr>
                    <w:top w:val="none" w:sz="0" w:space="0" w:color="auto"/>
                    <w:left w:val="none" w:sz="0" w:space="0" w:color="auto"/>
                    <w:bottom w:val="none" w:sz="0" w:space="0" w:color="auto"/>
                    <w:right w:val="none" w:sz="0" w:space="0" w:color="auto"/>
                  </w:divBdr>
                </w:div>
              </w:divsChild>
            </w:div>
            <w:div w:id="1895896680">
              <w:marLeft w:val="0"/>
              <w:marRight w:val="0"/>
              <w:marTop w:val="0"/>
              <w:marBottom w:val="0"/>
              <w:divBdr>
                <w:top w:val="none" w:sz="0" w:space="0" w:color="auto"/>
                <w:left w:val="none" w:sz="0" w:space="0" w:color="auto"/>
                <w:bottom w:val="none" w:sz="0" w:space="0" w:color="auto"/>
                <w:right w:val="none" w:sz="0" w:space="0" w:color="auto"/>
              </w:divBdr>
              <w:divsChild>
                <w:div w:id="534122690">
                  <w:marLeft w:val="0"/>
                  <w:marRight w:val="0"/>
                  <w:marTop w:val="0"/>
                  <w:marBottom w:val="0"/>
                  <w:divBdr>
                    <w:top w:val="none" w:sz="0" w:space="0" w:color="auto"/>
                    <w:left w:val="none" w:sz="0" w:space="0" w:color="auto"/>
                    <w:bottom w:val="none" w:sz="0" w:space="0" w:color="auto"/>
                    <w:right w:val="none" w:sz="0" w:space="0" w:color="auto"/>
                  </w:divBdr>
                </w:div>
              </w:divsChild>
            </w:div>
            <w:div w:id="1655527812">
              <w:marLeft w:val="0"/>
              <w:marRight w:val="0"/>
              <w:marTop w:val="0"/>
              <w:marBottom w:val="0"/>
              <w:divBdr>
                <w:top w:val="none" w:sz="0" w:space="0" w:color="auto"/>
                <w:left w:val="none" w:sz="0" w:space="0" w:color="auto"/>
                <w:bottom w:val="none" w:sz="0" w:space="0" w:color="auto"/>
                <w:right w:val="none" w:sz="0" w:space="0" w:color="auto"/>
              </w:divBdr>
              <w:divsChild>
                <w:div w:id="409158176">
                  <w:marLeft w:val="0"/>
                  <w:marRight w:val="0"/>
                  <w:marTop w:val="0"/>
                  <w:marBottom w:val="0"/>
                  <w:divBdr>
                    <w:top w:val="none" w:sz="0" w:space="0" w:color="auto"/>
                    <w:left w:val="none" w:sz="0" w:space="0" w:color="auto"/>
                    <w:bottom w:val="none" w:sz="0" w:space="0" w:color="auto"/>
                    <w:right w:val="none" w:sz="0" w:space="0" w:color="auto"/>
                  </w:divBdr>
                </w:div>
              </w:divsChild>
            </w:div>
            <w:div w:id="1079402222">
              <w:marLeft w:val="0"/>
              <w:marRight w:val="0"/>
              <w:marTop w:val="0"/>
              <w:marBottom w:val="0"/>
              <w:divBdr>
                <w:top w:val="none" w:sz="0" w:space="0" w:color="auto"/>
                <w:left w:val="none" w:sz="0" w:space="0" w:color="auto"/>
                <w:bottom w:val="none" w:sz="0" w:space="0" w:color="auto"/>
                <w:right w:val="none" w:sz="0" w:space="0" w:color="auto"/>
              </w:divBdr>
              <w:divsChild>
                <w:div w:id="1036736099">
                  <w:marLeft w:val="0"/>
                  <w:marRight w:val="0"/>
                  <w:marTop w:val="0"/>
                  <w:marBottom w:val="0"/>
                  <w:divBdr>
                    <w:top w:val="none" w:sz="0" w:space="0" w:color="auto"/>
                    <w:left w:val="none" w:sz="0" w:space="0" w:color="auto"/>
                    <w:bottom w:val="none" w:sz="0" w:space="0" w:color="auto"/>
                    <w:right w:val="none" w:sz="0" w:space="0" w:color="auto"/>
                  </w:divBdr>
                </w:div>
              </w:divsChild>
            </w:div>
            <w:div w:id="702167390">
              <w:marLeft w:val="0"/>
              <w:marRight w:val="0"/>
              <w:marTop w:val="0"/>
              <w:marBottom w:val="0"/>
              <w:divBdr>
                <w:top w:val="none" w:sz="0" w:space="0" w:color="auto"/>
                <w:left w:val="none" w:sz="0" w:space="0" w:color="auto"/>
                <w:bottom w:val="none" w:sz="0" w:space="0" w:color="auto"/>
                <w:right w:val="none" w:sz="0" w:space="0" w:color="auto"/>
              </w:divBdr>
              <w:divsChild>
                <w:div w:id="2016878602">
                  <w:marLeft w:val="0"/>
                  <w:marRight w:val="0"/>
                  <w:marTop w:val="0"/>
                  <w:marBottom w:val="0"/>
                  <w:divBdr>
                    <w:top w:val="none" w:sz="0" w:space="0" w:color="auto"/>
                    <w:left w:val="none" w:sz="0" w:space="0" w:color="auto"/>
                    <w:bottom w:val="none" w:sz="0" w:space="0" w:color="auto"/>
                    <w:right w:val="none" w:sz="0" w:space="0" w:color="auto"/>
                  </w:divBdr>
                </w:div>
              </w:divsChild>
            </w:div>
            <w:div w:id="1317106464">
              <w:marLeft w:val="0"/>
              <w:marRight w:val="0"/>
              <w:marTop w:val="0"/>
              <w:marBottom w:val="0"/>
              <w:divBdr>
                <w:top w:val="none" w:sz="0" w:space="0" w:color="auto"/>
                <w:left w:val="none" w:sz="0" w:space="0" w:color="auto"/>
                <w:bottom w:val="none" w:sz="0" w:space="0" w:color="auto"/>
                <w:right w:val="none" w:sz="0" w:space="0" w:color="auto"/>
              </w:divBdr>
              <w:divsChild>
                <w:div w:id="1580291887">
                  <w:marLeft w:val="0"/>
                  <w:marRight w:val="0"/>
                  <w:marTop w:val="0"/>
                  <w:marBottom w:val="0"/>
                  <w:divBdr>
                    <w:top w:val="none" w:sz="0" w:space="0" w:color="auto"/>
                    <w:left w:val="none" w:sz="0" w:space="0" w:color="auto"/>
                    <w:bottom w:val="none" w:sz="0" w:space="0" w:color="auto"/>
                    <w:right w:val="none" w:sz="0" w:space="0" w:color="auto"/>
                  </w:divBdr>
                </w:div>
              </w:divsChild>
            </w:div>
            <w:div w:id="1337612795">
              <w:marLeft w:val="0"/>
              <w:marRight w:val="0"/>
              <w:marTop w:val="0"/>
              <w:marBottom w:val="0"/>
              <w:divBdr>
                <w:top w:val="none" w:sz="0" w:space="0" w:color="auto"/>
                <w:left w:val="none" w:sz="0" w:space="0" w:color="auto"/>
                <w:bottom w:val="none" w:sz="0" w:space="0" w:color="auto"/>
                <w:right w:val="none" w:sz="0" w:space="0" w:color="auto"/>
              </w:divBdr>
              <w:divsChild>
                <w:div w:id="795173777">
                  <w:marLeft w:val="0"/>
                  <w:marRight w:val="0"/>
                  <w:marTop w:val="0"/>
                  <w:marBottom w:val="0"/>
                  <w:divBdr>
                    <w:top w:val="none" w:sz="0" w:space="0" w:color="auto"/>
                    <w:left w:val="none" w:sz="0" w:space="0" w:color="auto"/>
                    <w:bottom w:val="none" w:sz="0" w:space="0" w:color="auto"/>
                    <w:right w:val="none" w:sz="0" w:space="0" w:color="auto"/>
                  </w:divBdr>
                </w:div>
              </w:divsChild>
            </w:div>
            <w:div w:id="1687898556">
              <w:marLeft w:val="0"/>
              <w:marRight w:val="0"/>
              <w:marTop w:val="0"/>
              <w:marBottom w:val="0"/>
              <w:divBdr>
                <w:top w:val="none" w:sz="0" w:space="0" w:color="auto"/>
                <w:left w:val="none" w:sz="0" w:space="0" w:color="auto"/>
                <w:bottom w:val="none" w:sz="0" w:space="0" w:color="auto"/>
                <w:right w:val="none" w:sz="0" w:space="0" w:color="auto"/>
              </w:divBdr>
              <w:divsChild>
                <w:div w:id="2026008670">
                  <w:marLeft w:val="0"/>
                  <w:marRight w:val="0"/>
                  <w:marTop w:val="0"/>
                  <w:marBottom w:val="0"/>
                  <w:divBdr>
                    <w:top w:val="none" w:sz="0" w:space="0" w:color="auto"/>
                    <w:left w:val="none" w:sz="0" w:space="0" w:color="auto"/>
                    <w:bottom w:val="none" w:sz="0" w:space="0" w:color="auto"/>
                    <w:right w:val="none" w:sz="0" w:space="0" w:color="auto"/>
                  </w:divBdr>
                </w:div>
              </w:divsChild>
            </w:div>
            <w:div w:id="998464254">
              <w:marLeft w:val="0"/>
              <w:marRight w:val="0"/>
              <w:marTop w:val="0"/>
              <w:marBottom w:val="0"/>
              <w:divBdr>
                <w:top w:val="none" w:sz="0" w:space="0" w:color="auto"/>
                <w:left w:val="none" w:sz="0" w:space="0" w:color="auto"/>
                <w:bottom w:val="none" w:sz="0" w:space="0" w:color="auto"/>
                <w:right w:val="none" w:sz="0" w:space="0" w:color="auto"/>
              </w:divBdr>
              <w:divsChild>
                <w:div w:id="1016156821">
                  <w:marLeft w:val="0"/>
                  <w:marRight w:val="0"/>
                  <w:marTop w:val="0"/>
                  <w:marBottom w:val="0"/>
                  <w:divBdr>
                    <w:top w:val="none" w:sz="0" w:space="0" w:color="auto"/>
                    <w:left w:val="none" w:sz="0" w:space="0" w:color="auto"/>
                    <w:bottom w:val="none" w:sz="0" w:space="0" w:color="auto"/>
                    <w:right w:val="none" w:sz="0" w:space="0" w:color="auto"/>
                  </w:divBdr>
                </w:div>
              </w:divsChild>
            </w:div>
            <w:div w:id="427434876">
              <w:marLeft w:val="0"/>
              <w:marRight w:val="0"/>
              <w:marTop w:val="0"/>
              <w:marBottom w:val="0"/>
              <w:divBdr>
                <w:top w:val="none" w:sz="0" w:space="0" w:color="auto"/>
                <w:left w:val="none" w:sz="0" w:space="0" w:color="auto"/>
                <w:bottom w:val="none" w:sz="0" w:space="0" w:color="auto"/>
                <w:right w:val="none" w:sz="0" w:space="0" w:color="auto"/>
              </w:divBdr>
              <w:divsChild>
                <w:div w:id="1847675309">
                  <w:marLeft w:val="0"/>
                  <w:marRight w:val="0"/>
                  <w:marTop w:val="0"/>
                  <w:marBottom w:val="0"/>
                  <w:divBdr>
                    <w:top w:val="none" w:sz="0" w:space="0" w:color="auto"/>
                    <w:left w:val="none" w:sz="0" w:space="0" w:color="auto"/>
                    <w:bottom w:val="none" w:sz="0" w:space="0" w:color="auto"/>
                    <w:right w:val="none" w:sz="0" w:space="0" w:color="auto"/>
                  </w:divBdr>
                </w:div>
              </w:divsChild>
            </w:div>
            <w:div w:id="1464424817">
              <w:marLeft w:val="0"/>
              <w:marRight w:val="0"/>
              <w:marTop w:val="0"/>
              <w:marBottom w:val="0"/>
              <w:divBdr>
                <w:top w:val="none" w:sz="0" w:space="0" w:color="auto"/>
                <w:left w:val="none" w:sz="0" w:space="0" w:color="auto"/>
                <w:bottom w:val="none" w:sz="0" w:space="0" w:color="auto"/>
                <w:right w:val="none" w:sz="0" w:space="0" w:color="auto"/>
              </w:divBdr>
              <w:divsChild>
                <w:div w:id="1548302182">
                  <w:marLeft w:val="0"/>
                  <w:marRight w:val="0"/>
                  <w:marTop w:val="0"/>
                  <w:marBottom w:val="0"/>
                  <w:divBdr>
                    <w:top w:val="none" w:sz="0" w:space="0" w:color="auto"/>
                    <w:left w:val="none" w:sz="0" w:space="0" w:color="auto"/>
                    <w:bottom w:val="none" w:sz="0" w:space="0" w:color="auto"/>
                    <w:right w:val="none" w:sz="0" w:space="0" w:color="auto"/>
                  </w:divBdr>
                </w:div>
              </w:divsChild>
            </w:div>
            <w:div w:id="2019623036">
              <w:marLeft w:val="0"/>
              <w:marRight w:val="0"/>
              <w:marTop w:val="0"/>
              <w:marBottom w:val="0"/>
              <w:divBdr>
                <w:top w:val="none" w:sz="0" w:space="0" w:color="auto"/>
                <w:left w:val="none" w:sz="0" w:space="0" w:color="auto"/>
                <w:bottom w:val="none" w:sz="0" w:space="0" w:color="auto"/>
                <w:right w:val="none" w:sz="0" w:space="0" w:color="auto"/>
              </w:divBdr>
              <w:divsChild>
                <w:div w:id="1606301339">
                  <w:marLeft w:val="0"/>
                  <w:marRight w:val="0"/>
                  <w:marTop w:val="0"/>
                  <w:marBottom w:val="0"/>
                  <w:divBdr>
                    <w:top w:val="none" w:sz="0" w:space="0" w:color="auto"/>
                    <w:left w:val="none" w:sz="0" w:space="0" w:color="auto"/>
                    <w:bottom w:val="none" w:sz="0" w:space="0" w:color="auto"/>
                    <w:right w:val="none" w:sz="0" w:space="0" w:color="auto"/>
                  </w:divBdr>
                </w:div>
              </w:divsChild>
            </w:div>
            <w:div w:id="1443378818">
              <w:marLeft w:val="0"/>
              <w:marRight w:val="0"/>
              <w:marTop w:val="0"/>
              <w:marBottom w:val="0"/>
              <w:divBdr>
                <w:top w:val="none" w:sz="0" w:space="0" w:color="auto"/>
                <w:left w:val="none" w:sz="0" w:space="0" w:color="auto"/>
                <w:bottom w:val="none" w:sz="0" w:space="0" w:color="auto"/>
                <w:right w:val="none" w:sz="0" w:space="0" w:color="auto"/>
              </w:divBdr>
              <w:divsChild>
                <w:div w:id="414861860">
                  <w:marLeft w:val="0"/>
                  <w:marRight w:val="0"/>
                  <w:marTop w:val="0"/>
                  <w:marBottom w:val="0"/>
                  <w:divBdr>
                    <w:top w:val="none" w:sz="0" w:space="0" w:color="auto"/>
                    <w:left w:val="none" w:sz="0" w:space="0" w:color="auto"/>
                    <w:bottom w:val="none" w:sz="0" w:space="0" w:color="auto"/>
                    <w:right w:val="none" w:sz="0" w:space="0" w:color="auto"/>
                  </w:divBdr>
                </w:div>
              </w:divsChild>
            </w:div>
            <w:div w:id="725034388">
              <w:marLeft w:val="0"/>
              <w:marRight w:val="0"/>
              <w:marTop w:val="0"/>
              <w:marBottom w:val="0"/>
              <w:divBdr>
                <w:top w:val="none" w:sz="0" w:space="0" w:color="auto"/>
                <w:left w:val="none" w:sz="0" w:space="0" w:color="auto"/>
                <w:bottom w:val="none" w:sz="0" w:space="0" w:color="auto"/>
                <w:right w:val="none" w:sz="0" w:space="0" w:color="auto"/>
              </w:divBdr>
              <w:divsChild>
                <w:div w:id="1334260777">
                  <w:marLeft w:val="0"/>
                  <w:marRight w:val="0"/>
                  <w:marTop w:val="0"/>
                  <w:marBottom w:val="0"/>
                  <w:divBdr>
                    <w:top w:val="none" w:sz="0" w:space="0" w:color="auto"/>
                    <w:left w:val="none" w:sz="0" w:space="0" w:color="auto"/>
                    <w:bottom w:val="none" w:sz="0" w:space="0" w:color="auto"/>
                    <w:right w:val="none" w:sz="0" w:space="0" w:color="auto"/>
                  </w:divBdr>
                </w:div>
              </w:divsChild>
            </w:div>
            <w:div w:id="1463886296">
              <w:marLeft w:val="0"/>
              <w:marRight w:val="0"/>
              <w:marTop w:val="0"/>
              <w:marBottom w:val="0"/>
              <w:divBdr>
                <w:top w:val="none" w:sz="0" w:space="0" w:color="auto"/>
                <w:left w:val="none" w:sz="0" w:space="0" w:color="auto"/>
                <w:bottom w:val="none" w:sz="0" w:space="0" w:color="auto"/>
                <w:right w:val="none" w:sz="0" w:space="0" w:color="auto"/>
              </w:divBdr>
              <w:divsChild>
                <w:div w:id="1242787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1472038">
      <w:bodyDiv w:val="1"/>
      <w:marLeft w:val="0"/>
      <w:marRight w:val="0"/>
      <w:marTop w:val="0"/>
      <w:marBottom w:val="0"/>
      <w:divBdr>
        <w:top w:val="none" w:sz="0" w:space="0" w:color="auto"/>
        <w:left w:val="none" w:sz="0" w:space="0" w:color="auto"/>
        <w:bottom w:val="none" w:sz="0" w:space="0" w:color="auto"/>
        <w:right w:val="none" w:sz="0" w:space="0" w:color="auto"/>
      </w:divBdr>
      <w:divsChild>
        <w:div w:id="655499249">
          <w:marLeft w:val="0"/>
          <w:marRight w:val="0"/>
          <w:marTop w:val="0"/>
          <w:marBottom w:val="0"/>
          <w:divBdr>
            <w:top w:val="none" w:sz="0" w:space="0" w:color="auto"/>
            <w:left w:val="none" w:sz="0" w:space="0" w:color="auto"/>
            <w:bottom w:val="none" w:sz="0" w:space="0" w:color="auto"/>
            <w:right w:val="none" w:sz="0" w:space="0" w:color="auto"/>
          </w:divBdr>
          <w:divsChild>
            <w:div w:id="1410729622">
              <w:marLeft w:val="0"/>
              <w:marRight w:val="0"/>
              <w:marTop w:val="0"/>
              <w:marBottom w:val="0"/>
              <w:divBdr>
                <w:top w:val="none" w:sz="0" w:space="0" w:color="auto"/>
                <w:left w:val="none" w:sz="0" w:space="0" w:color="auto"/>
                <w:bottom w:val="none" w:sz="0" w:space="0" w:color="auto"/>
                <w:right w:val="none" w:sz="0" w:space="0" w:color="auto"/>
              </w:divBdr>
              <w:divsChild>
                <w:div w:id="288048038">
                  <w:marLeft w:val="0"/>
                  <w:marRight w:val="0"/>
                  <w:marTop w:val="0"/>
                  <w:marBottom w:val="0"/>
                  <w:divBdr>
                    <w:top w:val="none" w:sz="0" w:space="0" w:color="auto"/>
                    <w:left w:val="none" w:sz="0" w:space="0" w:color="auto"/>
                    <w:bottom w:val="none" w:sz="0" w:space="0" w:color="auto"/>
                    <w:right w:val="none" w:sz="0" w:space="0" w:color="auto"/>
                  </w:divBdr>
                  <w:divsChild>
                    <w:div w:id="1271160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61784484">
      <w:bodyDiv w:val="1"/>
      <w:marLeft w:val="0"/>
      <w:marRight w:val="0"/>
      <w:marTop w:val="0"/>
      <w:marBottom w:val="0"/>
      <w:divBdr>
        <w:top w:val="none" w:sz="0" w:space="0" w:color="auto"/>
        <w:left w:val="none" w:sz="0" w:space="0" w:color="auto"/>
        <w:bottom w:val="none" w:sz="0" w:space="0" w:color="auto"/>
        <w:right w:val="none" w:sz="0" w:space="0" w:color="auto"/>
      </w:divBdr>
    </w:div>
    <w:div w:id="2074960530">
      <w:bodyDiv w:val="1"/>
      <w:marLeft w:val="0"/>
      <w:marRight w:val="0"/>
      <w:marTop w:val="0"/>
      <w:marBottom w:val="0"/>
      <w:divBdr>
        <w:top w:val="none" w:sz="0" w:space="0" w:color="auto"/>
        <w:left w:val="none" w:sz="0" w:space="0" w:color="auto"/>
        <w:bottom w:val="none" w:sz="0" w:space="0" w:color="auto"/>
        <w:right w:val="none" w:sz="0" w:space="0" w:color="auto"/>
      </w:divBdr>
    </w:div>
    <w:div w:id="2144686606">
      <w:bodyDiv w:val="1"/>
      <w:marLeft w:val="0"/>
      <w:marRight w:val="0"/>
      <w:marTop w:val="0"/>
      <w:marBottom w:val="0"/>
      <w:divBdr>
        <w:top w:val="none" w:sz="0" w:space="0" w:color="auto"/>
        <w:left w:val="none" w:sz="0" w:space="0" w:color="auto"/>
        <w:bottom w:val="none" w:sz="0" w:space="0" w:color="auto"/>
        <w:right w:val="none" w:sz="0" w:space="0" w:color="auto"/>
      </w:divBdr>
      <w:divsChild>
        <w:div w:id="1410230419">
          <w:marLeft w:val="0"/>
          <w:marRight w:val="0"/>
          <w:marTop w:val="0"/>
          <w:marBottom w:val="0"/>
          <w:divBdr>
            <w:top w:val="none" w:sz="0" w:space="0" w:color="auto"/>
            <w:left w:val="none" w:sz="0" w:space="0" w:color="auto"/>
            <w:bottom w:val="none" w:sz="0" w:space="0" w:color="auto"/>
            <w:right w:val="none" w:sz="0" w:space="0" w:color="auto"/>
          </w:divBdr>
          <w:divsChild>
            <w:div w:id="973411829">
              <w:marLeft w:val="0"/>
              <w:marRight w:val="0"/>
              <w:marTop w:val="0"/>
              <w:marBottom w:val="0"/>
              <w:divBdr>
                <w:top w:val="none" w:sz="0" w:space="0" w:color="auto"/>
                <w:left w:val="none" w:sz="0" w:space="0" w:color="auto"/>
                <w:bottom w:val="none" w:sz="0" w:space="0" w:color="auto"/>
                <w:right w:val="none" w:sz="0" w:space="0" w:color="auto"/>
              </w:divBdr>
              <w:divsChild>
                <w:div w:id="2107342385">
                  <w:marLeft w:val="0"/>
                  <w:marRight w:val="0"/>
                  <w:marTop w:val="0"/>
                  <w:marBottom w:val="0"/>
                  <w:divBdr>
                    <w:top w:val="none" w:sz="0" w:space="0" w:color="auto"/>
                    <w:left w:val="none" w:sz="0" w:space="0" w:color="auto"/>
                    <w:bottom w:val="none" w:sz="0" w:space="0" w:color="auto"/>
                    <w:right w:val="none" w:sz="0" w:space="0" w:color="auto"/>
                  </w:divBdr>
                  <w:divsChild>
                    <w:div w:id="8242500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illinois.gov/dcfs/aboutus/notices/Documents/Rules_406.pdf"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s://onstrategyhq.com/resources/strategic-planning-process-basics/" TargetMode="External"/><Relationship Id="rId4" Type="http://schemas.openxmlformats.org/officeDocument/2006/relationships/styles" Target="styles.xml"/><Relationship Id="rId9" Type="http://schemas.openxmlformats.org/officeDocument/2006/relationships/hyperlink" Target="https://onstrategyhq.com/resources/strategic-planning-process-basics/"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YL3wLkTtBzhVpuA85M0UGvNCo0A==">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</go:docsCustomData>
</go:gDocsCustomXmlDataStorage>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74FFC5A6-DCE3-4761-B434-744BD77BE4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1105</Words>
  <Characters>6299</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7390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Microsoft Office User</dc:creator>
  <cp:lastModifiedBy>Julie Lindstrom</cp:lastModifiedBy>
  <cp:revision>2</cp:revision>
  <dcterms:created xsi:type="dcterms:W3CDTF">2020-02-05T15:30:00Z</dcterms:created>
  <dcterms:modified xsi:type="dcterms:W3CDTF">2020-02-05T15:30:00Z</dcterms:modified>
</cp:coreProperties>
</file>