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5AA2149D" w:rsidR="00B356CB" w:rsidRPr="00670CBC" w:rsidRDefault="00655374" w:rsidP="00511A56">
      <w:pPr>
        <w:jc w:val="center"/>
        <w:rPr>
          <w:rFonts w:asciiTheme="minorHAnsi" w:hAnsiTheme="minorHAnsi"/>
          <w:sz w:val="32"/>
          <w:szCs w:val="32"/>
        </w:rPr>
      </w:pPr>
      <w:r w:rsidRPr="00670CBC">
        <w:rPr>
          <w:rFonts w:asciiTheme="minorHAnsi" w:hAnsiTheme="minorHAnsi"/>
          <w:b/>
          <w:bCs/>
          <w:color w:val="000000" w:themeColor="text1"/>
          <w:sz w:val="32"/>
          <w:szCs w:val="32"/>
        </w:rPr>
        <w:t>Credential AREA:</w:t>
      </w:r>
      <w:r w:rsidRPr="00670CBC">
        <w:rPr>
          <w:rFonts w:asciiTheme="minorHAnsi" w:hAnsiTheme="minorHAnsi"/>
          <w:b/>
          <w:bCs/>
          <w:i/>
          <w:iCs/>
          <w:color w:val="000000" w:themeColor="text1"/>
          <w:sz w:val="32"/>
          <w:szCs w:val="32"/>
        </w:rPr>
        <w:t xml:space="preserve"> </w:t>
      </w:r>
      <w:r w:rsidR="0044613E" w:rsidRPr="00670CBC">
        <w:rPr>
          <w:rFonts w:asciiTheme="minorHAnsi" w:hAnsiTheme="minorHAnsi"/>
          <w:b/>
          <w:bCs/>
          <w:color w:val="000000" w:themeColor="text1"/>
          <w:sz w:val="32"/>
          <w:szCs w:val="32"/>
        </w:rPr>
        <w:t>Family Specialist</w:t>
      </w:r>
      <w:r w:rsidR="00B356CB" w:rsidRPr="00670CBC">
        <w:rPr>
          <w:rFonts w:asciiTheme="minorHAnsi" w:hAnsiTheme="minorHAnsi"/>
          <w:b/>
          <w:bCs/>
          <w:color w:val="000000" w:themeColor="text1"/>
          <w:sz w:val="32"/>
          <w:szCs w:val="32"/>
        </w:rPr>
        <w:t xml:space="preserve"> </w:t>
      </w:r>
      <w:r w:rsidRPr="00670CBC">
        <w:rPr>
          <w:rFonts w:asciiTheme="minorHAnsi" w:hAnsiTheme="minorHAnsi"/>
          <w:b/>
          <w:bCs/>
          <w:color w:val="000000" w:themeColor="text1"/>
          <w:sz w:val="32"/>
          <w:szCs w:val="32"/>
        </w:rPr>
        <w:t>Credential (Level</w:t>
      </w:r>
      <w:r w:rsidR="0086617A">
        <w:rPr>
          <w:rFonts w:asciiTheme="minorHAnsi" w:hAnsiTheme="minorHAnsi"/>
          <w:b/>
          <w:bCs/>
          <w:color w:val="000000" w:themeColor="text1"/>
          <w:sz w:val="32"/>
          <w:szCs w:val="32"/>
        </w:rPr>
        <w:t>s</w:t>
      </w:r>
      <w:r w:rsidRPr="00670CBC">
        <w:rPr>
          <w:rFonts w:asciiTheme="minorHAnsi" w:hAnsiTheme="minorHAnsi"/>
          <w:b/>
          <w:bCs/>
          <w:color w:val="000000" w:themeColor="text1"/>
          <w:sz w:val="32"/>
          <w:szCs w:val="32"/>
        </w:rPr>
        <w:t xml:space="preserve"> </w:t>
      </w:r>
      <w:r w:rsidR="00D24D8A">
        <w:rPr>
          <w:rFonts w:asciiTheme="minorHAnsi" w:hAnsiTheme="minorHAnsi"/>
          <w:b/>
          <w:bCs/>
          <w:color w:val="000000" w:themeColor="text1"/>
          <w:sz w:val="32"/>
          <w:szCs w:val="32"/>
        </w:rPr>
        <w:t>3</w:t>
      </w:r>
      <w:r w:rsidR="0086617A">
        <w:rPr>
          <w:rFonts w:asciiTheme="minorHAnsi" w:hAnsiTheme="minorHAnsi"/>
          <w:b/>
          <w:bCs/>
          <w:color w:val="000000" w:themeColor="text1"/>
          <w:sz w:val="32"/>
          <w:szCs w:val="32"/>
        </w:rPr>
        <w:t>-5</w:t>
      </w:r>
      <w:r w:rsidR="006A7A2F" w:rsidRPr="00670CBC">
        <w:rPr>
          <w:rFonts w:asciiTheme="minorHAnsi" w:hAnsiTheme="minorHAnsi"/>
          <w:b/>
          <w:bCs/>
          <w:color w:val="000000" w:themeColor="text1"/>
          <w:sz w:val="32"/>
          <w:szCs w:val="32"/>
        </w:rPr>
        <w:t>)</w:t>
      </w:r>
      <w:r w:rsidRPr="00670CBC">
        <w:rPr>
          <w:rFonts w:asciiTheme="minorHAnsi" w:hAnsiTheme="minorHAnsi"/>
          <w:i/>
          <w:iCs/>
          <w:color w:val="000000" w:themeColor="text1"/>
          <w:sz w:val="32"/>
          <w:szCs w:val="32"/>
        </w:rPr>
        <w:br/>
      </w:r>
      <w:r w:rsidRPr="00670CBC">
        <w:rPr>
          <w:rFonts w:asciiTheme="minorHAnsi" w:hAnsiTheme="minorHAnsi"/>
          <w:b/>
          <w:bCs/>
          <w:color w:val="000000" w:themeColor="text1"/>
          <w:sz w:val="32"/>
          <w:szCs w:val="32"/>
        </w:rPr>
        <w:t xml:space="preserve">TOPIC: </w:t>
      </w:r>
      <w:r w:rsidR="00511A56" w:rsidRPr="00670CBC">
        <w:rPr>
          <w:rFonts w:asciiTheme="minorHAnsi" w:hAnsiTheme="minorHAnsi"/>
          <w:b/>
          <w:bCs/>
          <w:color w:val="000000"/>
          <w:sz w:val="32"/>
          <w:szCs w:val="32"/>
        </w:rPr>
        <w:t>OA-HSW-CPD-PPD-FCR-IRE</w:t>
      </w:r>
      <w:r w:rsidR="00B356CB" w:rsidRPr="00670CBC">
        <w:rPr>
          <w:rFonts w:asciiTheme="minorHAnsi" w:hAnsiTheme="minorHAnsi"/>
          <w:b/>
          <w:bCs/>
          <w:color w:val="000000"/>
          <w:sz w:val="32"/>
          <w:szCs w:val="32"/>
        </w:rPr>
        <w:t xml:space="preserve"> </w:t>
      </w:r>
      <w:r w:rsidR="0086617A">
        <w:rPr>
          <w:rFonts w:asciiTheme="minorHAnsi" w:hAnsiTheme="minorHAnsi"/>
          <w:b/>
          <w:bCs/>
          <w:color w:val="000000"/>
          <w:sz w:val="32"/>
          <w:szCs w:val="32"/>
        </w:rPr>
        <w:t xml:space="preserve">Stacked </w:t>
      </w:r>
      <w:r w:rsidR="005A3DEC" w:rsidRPr="00670CBC">
        <w:rPr>
          <w:rFonts w:asciiTheme="minorHAnsi" w:hAnsiTheme="minorHAnsi"/>
          <w:b/>
          <w:bCs/>
          <w:color w:val="000000"/>
          <w:sz w:val="32"/>
          <w:szCs w:val="32"/>
        </w:rPr>
        <w:t>Custom</w:t>
      </w:r>
      <w:r w:rsidR="00B356CB" w:rsidRPr="00670CBC">
        <w:rPr>
          <w:rFonts w:asciiTheme="minorHAnsi" w:hAnsiTheme="minorHAnsi"/>
          <w:b/>
          <w:bCs/>
          <w:color w:val="000000"/>
          <w:sz w:val="32"/>
          <w:szCs w:val="32"/>
        </w:rPr>
        <w:t xml:space="preserve"> Assessment Example</w:t>
      </w:r>
    </w:p>
    <w:p w14:paraId="45205059" w14:textId="1501B303" w:rsidR="006A7A2F" w:rsidRPr="00670CBC" w:rsidRDefault="00511A56" w:rsidP="00511A56">
      <w:pPr>
        <w:jc w:val="center"/>
        <w:rPr>
          <w:rFonts w:asciiTheme="minorHAnsi" w:hAnsiTheme="minorHAnsi"/>
        </w:rPr>
      </w:pPr>
      <w:r w:rsidRPr="00670CBC">
        <w:rPr>
          <w:rFonts w:asciiTheme="minorHAnsi" w:hAnsiTheme="minorHAnsi"/>
          <w:b/>
          <w:bCs/>
          <w:color w:val="000000"/>
          <w:sz w:val="32"/>
          <w:szCs w:val="32"/>
        </w:rPr>
        <w:t>P</w:t>
      </w:r>
      <w:r w:rsidRPr="00511A56">
        <w:rPr>
          <w:rFonts w:asciiTheme="minorHAnsi" w:hAnsiTheme="minorHAnsi"/>
          <w:b/>
          <w:bCs/>
          <w:color w:val="000000"/>
          <w:sz w:val="32"/>
          <w:szCs w:val="32"/>
        </w:rPr>
        <w:t>rotective Factors Evaluation and Planning</w:t>
      </w:r>
      <w:r w:rsidR="006B52A5">
        <w:rPr>
          <w:rFonts w:asciiTheme="minorHAnsi" w:hAnsiTheme="minorHAnsi"/>
          <w:b/>
          <w:bCs/>
          <w:color w:val="000000"/>
          <w:sz w:val="32"/>
          <w:szCs w:val="32"/>
        </w:rPr>
        <w:t xml:space="preserve"> </w:t>
      </w:r>
      <w:bookmarkStart w:id="0" w:name="_GoBack"/>
      <w:bookmarkEnd w:id="0"/>
    </w:p>
    <w:p w14:paraId="1E0F3AFC" w14:textId="77777777" w:rsidR="009E6D6F" w:rsidRPr="00670CBC" w:rsidRDefault="009E6D6F" w:rsidP="006A7A2F">
      <w:pPr>
        <w:rPr>
          <w:rFonts w:asciiTheme="minorHAnsi" w:hAnsiTheme="minorHAnsi"/>
          <w:b/>
          <w:color w:val="000000" w:themeColor="text1"/>
        </w:rPr>
      </w:pPr>
    </w:p>
    <w:p w14:paraId="7C3FF12C" w14:textId="7451177D" w:rsidR="00655374" w:rsidRPr="00670CBC" w:rsidRDefault="00655374">
      <w:pPr>
        <w:rPr>
          <w:rFonts w:asciiTheme="minorHAnsi" w:hAnsiTheme="minorHAnsi"/>
          <w:b/>
          <w:iCs/>
          <w:color w:val="000000" w:themeColor="text1"/>
          <w:sz w:val="20"/>
          <w:szCs w:val="20"/>
        </w:rPr>
      </w:pPr>
      <w:r w:rsidRPr="00670CBC">
        <w:rPr>
          <w:rFonts w:asciiTheme="minorHAnsi" w:hAnsiTheme="minorHAnsi"/>
          <w:b/>
          <w:color w:val="000000" w:themeColor="text1"/>
          <w:sz w:val="28"/>
          <w:szCs w:val="28"/>
        </w:rPr>
        <w:t>I. Assessment Competency &amp; Standard</w:t>
      </w:r>
      <w:r w:rsidR="00EB2198" w:rsidRPr="00670CBC">
        <w:rPr>
          <w:rFonts w:asciiTheme="minorHAnsi" w:hAnsiTheme="minorHAnsi"/>
          <w:b/>
          <w:color w:val="000000" w:themeColor="text1"/>
          <w:sz w:val="28"/>
          <w:szCs w:val="28"/>
        </w:rPr>
        <w:t>s</w:t>
      </w:r>
      <w:r w:rsidRPr="00670CBC">
        <w:rPr>
          <w:rFonts w:asciiTheme="minorHAnsi" w:hAnsiTheme="minorHAnsi"/>
          <w:b/>
          <w:color w:val="000000" w:themeColor="text1"/>
          <w:sz w:val="28"/>
          <w:szCs w:val="28"/>
        </w:rPr>
        <w:t xml:space="preserve"> Alignment</w:t>
      </w:r>
    </w:p>
    <w:p w14:paraId="6D5363A1" w14:textId="77777777" w:rsidR="00655374" w:rsidRPr="00670CBC" w:rsidRDefault="00655374">
      <w:pPr>
        <w:rPr>
          <w:rFonts w:asciiTheme="minorHAnsi" w:hAnsiTheme="minorHAnsi"/>
          <w:b/>
          <w:color w:val="000000" w:themeColor="text1"/>
          <w:sz w:val="28"/>
          <w:szCs w:val="28"/>
        </w:rPr>
      </w:pPr>
    </w:p>
    <w:tbl>
      <w:tblPr>
        <w:tblStyle w:val="a"/>
        <w:tblW w:w="13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8"/>
      </w:tblGrid>
      <w:tr w:rsidR="00087659" w:rsidRPr="004065AF" w14:paraId="4D9B6BBC" w14:textId="77777777" w:rsidTr="00087659">
        <w:trPr>
          <w:trHeight w:val="299"/>
          <w:jc w:val="center"/>
        </w:trPr>
        <w:tc>
          <w:tcPr>
            <w:tcW w:w="13708" w:type="dxa"/>
            <w:vMerge w:val="restart"/>
            <w:tcBorders>
              <w:top w:val="single" w:sz="4" w:space="0" w:color="000000"/>
              <w:left w:val="single" w:sz="4" w:space="0" w:color="000000"/>
              <w:right w:val="single" w:sz="4" w:space="0" w:color="000000"/>
            </w:tcBorders>
            <w:shd w:val="clear" w:color="auto" w:fill="auto"/>
          </w:tcPr>
          <w:p w14:paraId="26660FA9" w14:textId="77777777" w:rsidR="00087659" w:rsidRPr="004065AF" w:rsidRDefault="00087659" w:rsidP="00B03DE2">
            <w:pPr>
              <w:jc w:val="center"/>
              <w:rPr>
                <w:rFonts w:asciiTheme="minorHAnsi" w:eastAsia="Times" w:hAnsiTheme="minorHAnsi"/>
                <w:b/>
                <w:color w:val="000000" w:themeColor="text1"/>
              </w:rPr>
            </w:pPr>
            <w:r w:rsidRPr="004065AF">
              <w:rPr>
                <w:rFonts w:asciiTheme="minorHAnsi" w:eastAsia="Times" w:hAnsiTheme="minorHAnsi"/>
                <w:b/>
                <w:color w:val="000000" w:themeColor="text1"/>
              </w:rPr>
              <w:t>Gateways Competencies Assessed</w:t>
            </w:r>
          </w:p>
        </w:tc>
      </w:tr>
      <w:tr w:rsidR="00087659" w:rsidRPr="004065AF" w14:paraId="40B4A621" w14:textId="77777777" w:rsidTr="00087659">
        <w:trPr>
          <w:trHeight w:val="281"/>
          <w:jc w:val="center"/>
        </w:trPr>
        <w:tc>
          <w:tcPr>
            <w:tcW w:w="13708" w:type="dxa"/>
            <w:vMerge/>
            <w:tcBorders>
              <w:top w:val="single" w:sz="4" w:space="0" w:color="000000"/>
              <w:left w:val="single" w:sz="4" w:space="0" w:color="000000"/>
              <w:right w:val="single" w:sz="4" w:space="0" w:color="000000"/>
            </w:tcBorders>
            <w:shd w:val="clear" w:color="auto" w:fill="auto"/>
          </w:tcPr>
          <w:p w14:paraId="5E80E6EF" w14:textId="77777777" w:rsidR="00087659" w:rsidRPr="004065AF" w:rsidRDefault="00087659" w:rsidP="00B03DE2">
            <w:pPr>
              <w:widowControl w:val="0"/>
              <w:rPr>
                <w:rFonts w:asciiTheme="minorHAnsi" w:eastAsia="Times" w:hAnsiTheme="minorHAnsi"/>
                <w:b/>
                <w:color w:val="000000" w:themeColor="text1"/>
              </w:rPr>
            </w:pPr>
          </w:p>
        </w:tc>
      </w:tr>
      <w:tr w:rsidR="00087659" w:rsidRPr="004065AF" w14:paraId="23BD9411"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CC"/>
          </w:tcPr>
          <w:p w14:paraId="6D561029" w14:textId="77777777" w:rsidR="00087659" w:rsidRPr="004065AF" w:rsidRDefault="00087659" w:rsidP="00B03DE2">
            <w:pPr>
              <w:rPr>
                <w:rFonts w:asciiTheme="minorHAnsi" w:hAnsiTheme="minorHAnsi"/>
                <w:sz w:val="21"/>
                <w:szCs w:val="21"/>
              </w:rPr>
            </w:pPr>
            <w:r w:rsidRPr="004065AF">
              <w:rPr>
                <w:rFonts w:asciiTheme="minorHAnsi" w:hAnsiTheme="minorHAnsi"/>
                <w:b/>
                <w:bCs/>
                <w:color w:val="000000"/>
                <w:sz w:val="21"/>
                <w:szCs w:val="21"/>
              </w:rPr>
              <w:t>FSC PPD3</w:t>
            </w:r>
            <w:r w:rsidRPr="004065AF">
              <w:rPr>
                <w:rFonts w:asciiTheme="minorHAnsi" w:hAnsiTheme="minorHAnsi"/>
                <w:color w:val="000000"/>
                <w:sz w:val="21"/>
                <w:szCs w:val="21"/>
              </w:rPr>
              <w:t>: Utilizes effective, ethical, culturally competent communication and collaboration skills when interacting with children, families, and colleagues, and as a member of service teams</w:t>
            </w:r>
          </w:p>
        </w:tc>
      </w:tr>
      <w:tr w:rsidR="00087659" w:rsidRPr="004065AF" w14:paraId="18E874CA"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3AE6278B" w14:textId="62F6A38D" w:rsidR="00087659" w:rsidRPr="004065AF" w:rsidRDefault="00087659" w:rsidP="00B03DE2">
            <w:pPr>
              <w:rPr>
                <w:rFonts w:asciiTheme="minorHAnsi" w:hAnsiTheme="minorHAnsi"/>
                <w:sz w:val="21"/>
                <w:szCs w:val="21"/>
              </w:rPr>
            </w:pPr>
            <w:r w:rsidRPr="004065AF">
              <w:rPr>
                <w:rFonts w:asciiTheme="minorHAnsi" w:hAnsiTheme="minorHAnsi"/>
                <w:b/>
                <w:bCs/>
                <w:color w:val="000000"/>
                <w:sz w:val="21"/>
                <w:szCs w:val="21"/>
              </w:rPr>
              <w:t>FSC OA1</w:t>
            </w:r>
            <w:r w:rsidRPr="00164B8A">
              <w:rPr>
                <w:rFonts w:asciiTheme="minorHAnsi" w:hAnsiTheme="minorHAnsi"/>
                <w:color w:val="000000"/>
                <w:sz w:val="21"/>
                <w:szCs w:val="21"/>
              </w:rPr>
              <w:t xml:space="preserve">: </w:t>
            </w:r>
            <w:r w:rsidR="00164B8A" w:rsidRPr="00164B8A">
              <w:rPr>
                <w:rFonts w:asciiTheme="minorHAnsi" w:eastAsia="Times" w:hAnsiTheme="minorHAnsi"/>
                <w:bCs/>
                <w:iCs/>
                <w:sz w:val="21"/>
                <w:szCs w:val="21"/>
              </w:rPr>
              <w:t>Identifies data collection tools based on standards of practice</w:t>
            </w:r>
          </w:p>
        </w:tc>
      </w:tr>
      <w:tr w:rsidR="00087659" w:rsidRPr="004065AF" w14:paraId="2F49DCF1"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28D52ACC" w14:textId="77777777" w:rsidR="00087659" w:rsidRPr="007D0DFB" w:rsidRDefault="00087659" w:rsidP="00B03DE2">
            <w:pPr>
              <w:rPr>
                <w:rFonts w:asciiTheme="minorHAnsi" w:hAnsiTheme="minorHAnsi"/>
                <w:b/>
                <w:bCs/>
                <w:color w:val="000000"/>
                <w:sz w:val="21"/>
                <w:szCs w:val="21"/>
              </w:rPr>
            </w:pPr>
            <w:r w:rsidRPr="007D0DFB">
              <w:rPr>
                <w:rFonts w:asciiTheme="minorHAnsi" w:hAnsiTheme="minorHAnsi"/>
                <w:b/>
                <w:bCs/>
                <w:color w:val="000000"/>
                <w:sz w:val="21"/>
                <w:szCs w:val="21"/>
              </w:rPr>
              <w:t>FSC OA2</w:t>
            </w:r>
            <w:r w:rsidRPr="007D0DFB">
              <w:rPr>
                <w:rFonts w:asciiTheme="minorHAnsi" w:hAnsiTheme="minorHAnsi"/>
                <w:color w:val="000000"/>
                <w:sz w:val="21"/>
                <w:szCs w:val="21"/>
              </w:rPr>
              <w:t xml:space="preserve">:  </w:t>
            </w:r>
            <w:r w:rsidRPr="007D0DFB">
              <w:rPr>
                <w:rFonts w:asciiTheme="minorHAnsi" w:eastAsia="Times" w:hAnsiTheme="minorHAnsi"/>
                <w:sz w:val="21"/>
                <w:szCs w:val="21"/>
              </w:rPr>
              <w:t>Selects, utilizes, and evaluates formal and informal approaches and tools to gather information relevant to family service and curricular planning and implementation, intervention, monitoring, and evaluation</w:t>
            </w:r>
          </w:p>
        </w:tc>
      </w:tr>
      <w:tr w:rsidR="00087659" w:rsidRPr="004065AF" w14:paraId="13769C87"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3FADD946" w14:textId="77777777" w:rsidR="00087659" w:rsidRPr="007D0DFB" w:rsidRDefault="00087659" w:rsidP="00B03DE2">
            <w:pPr>
              <w:rPr>
                <w:rFonts w:asciiTheme="minorHAnsi" w:hAnsiTheme="minorHAnsi"/>
                <w:b/>
                <w:bCs/>
                <w:color w:val="000000"/>
                <w:sz w:val="21"/>
                <w:szCs w:val="21"/>
              </w:rPr>
            </w:pPr>
            <w:r w:rsidRPr="007D0DFB">
              <w:rPr>
                <w:rFonts w:asciiTheme="minorHAnsi" w:hAnsiTheme="minorHAnsi"/>
                <w:b/>
                <w:bCs/>
                <w:color w:val="000000"/>
                <w:sz w:val="21"/>
                <w:szCs w:val="21"/>
              </w:rPr>
              <w:t>FSC OA3</w:t>
            </w:r>
            <w:r w:rsidRPr="007D0DFB">
              <w:rPr>
                <w:rFonts w:asciiTheme="minorHAnsi" w:hAnsiTheme="minorHAnsi"/>
                <w:color w:val="000000"/>
                <w:sz w:val="21"/>
                <w:szCs w:val="21"/>
              </w:rPr>
              <w:t xml:space="preserve">: </w:t>
            </w:r>
            <w:r w:rsidRPr="007D0DFB">
              <w:rPr>
                <w:rFonts w:asciiTheme="minorHAnsi" w:eastAsia="Times" w:hAnsiTheme="minorHAnsi"/>
                <w:sz w:val="21"/>
                <w:szCs w:val="21"/>
              </w:rPr>
              <w:t>Incorporates, summarizes, and evaluates multiple measures, multiple sources of data, and frequent data collection methods that are valid, reliable, legal and ethical and responsive to family characteristics and functioning, including child characteristics and functioning within context of the family system</w:t>
            </w:r>
          </w:p>
        </w:tc>
      </w:tr>
      <w:tr w:rsidR="00087659" w:rsidRPr="004065AF" w14:paraId="306CE853"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485FA037" w14:textId="77777777" w:rsidR="00087659" w:rsidRPr="004065AF" w:rsidRDefault="00087659" w:rsidP="00B03DE2">
            <w:pPr>
              <w:rPr>
                <w:rFonts w:asciiTheme="minorHAnsi" w:hAnsiTheme="minorHAnsi"/>
                <w:b/>
                <w:bCs/>
                <w:color w:val="000000"/>
                <w:sz w:val="21"/>
                <w:szCs w:val="21"/>
              </w:rPr>
            </w:pPr>
            <w:r w:rsidRPr="004065AF">
              <w:rPr>
                <w:rFonts w:asciiTheme="minorHAnsi" w:hAnsiTheme="minorHAnsi"/>
                <w:b/>
                <w:bCs/>
                <w:color w:val="000000"/>
                <w:sz w:val="21"/>
                <w:szCs w:val="21"/>
              </w:rPr>
              <w:t>FSC HSW2</w:t>
            </w:r>
            <w:r w:rsidRPr="004065AF">
              <w:rPr>
                <w:rFonts w:asciiTheme="minorHAnsi" w:hAnsiTheme="minorHAnsi"/>
                <w:color w:val="000000"/>
                <w:sz w:val="21"/>
                <w:szCs w:val="21"/>
              </w:rPr>
              <w:t>: Identifies standards, policies, and procedures supportive of family living that foster physical and social well-being</w:t>
            </w:r>
          </w:p>
        </w:tc>
      </w:tr>
      <w:tr w:rsidR="00087659" w:rsidRPr="004065AF" w14:paraId="06C7A200"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5D198B06" w14:textId="77777777" w:rsidR="00087659" w:rsidRPr="004065AF" w:rsidRDefault="00087659" w:rsidP="00B03DE2">
            <w:pPr>
              <w:rPr>
                <w:rFonts w:asciiTheme="minorHAnsi" w:hAnsiTheme="minorHAnsi"/>
                <w:b/>
                <w:bCs/>
                <w:color w:val="000000"/>
                <w:sz w:val="21"/>
                <w:szCs w:val="21"/>
              </w:rPr>
            </w:pPr>
            <w:r w:rsidRPr="004065AF">
              <w:rPr>
                <w:rFonts w:asciiTheme="minorHAnsi" w:hAnsiTheme="minorHAnsi"/>
                <w:b/>
                <w:bCs/>
                <w:color w:val="000000"/>
                <w:sz w:val="21"/>
                <w:szCs w:val="21"/>
              </w:rPr>
              <w:t>FSC CPD4</w:t>
            </w:r>
            <w:r w:rsidRPr="004065AF">
              <w:rPr>
                <w:rFonts w:asciiTheme="minorHAnsi" w:hAnsiTheme="minorHAnsi"/>
                <w:color w:val="000000"/>
                <w:sz w:val="21"/>
                <w:szCs w:val="21"/>
              </w:rPr>
              <w:t>: Develops, implements and assesses--in collaboration with families--content, evidence-based programs, interventions, and family service plans developed to emphasize family strengths and support family priorities, concerns, and needs</w:t>
            </w:r>
          </w:p>
        </w:tc>
      </w:tr>
      <w:tr w:rsidR="00087659" w:rsidRPr="004065AF" w14:paraId="5541B96B"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339E9D23" w14:textId="77777777" w:rsidR="00087659" w:rsidRPr="004065AF" w:rsidRDefault="00087659" w:rsidP="00B03DE2">
            <w:pPr>
              <w:rPr>
                <w:rFonts w:asciiTheme="minorHAnsi" w:hAnsiTheme="minorHAnsi"/>
                <w:b/>
                <w:bCs/>
                <w:color w:val="000000"/>
                <w:sz w:val="21"/>
                <w:szCs w:val="21"/>
              </w:rPr>
            </w:pPr>
            <w:r w:rsidRPr="004065AF">
              <w:rPr>
                <w:rFonts w:asciiTheme="minorHAnsi" w:hAnsiTheme="minorHAnsi"/>
                <w:b/>
                <w:bCs/>
                <w:color w:val="000000"/>
                <w:sz w:val="21"/>
                <w:szCs w:val="21"/>
              </w:rPr>
              <w:t>FSC FCR4</w:t>
            </w:r>
            <w:r w:rsidRPr="004065AF">
              <w:rPr>
                <w:rFonts w:asciiTheme="minorHAnsi" w:hAnsiTheme="minorHAnsi"/>
                <w:color w:val="000000"/>
                <w:sz w:val="21"/>
                <w:szCs w:val="21"/>
              </w:rPr>
              <w:t>: Evaluates program policies and practices for incorporation of family and ecological systems theories and their potential impact on family collaboration, trust and security, sharing information, and family use of services</w:t>
            </w:r>
          </w:p>
        </w:tc>
      </w:tr>
      <w:tr w:rsidR="00087659" w:rsidRPr="004065AF" w14:paraId="26B9C89C"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55732665" w14:textId="77777777" w:rsidR="00087659" w:rsidRPr="004065AF" w:rsidRDefault="00087659" w:rsidP="00B03DE2">
            <w:pPr>
              <w:rPr>
                <w:rFonts w:asciiTheme="minorHAnsi" w:hAnsiTheme="minorHAnsi"/>
                <w:b/>
                <w:bCs/>
                <w:color w:val="000000"/>
                <w:sz w:val="21"/>
                <w:szCs w:val="21"/>
              </w:rPr>
            </w:pPr>
            <w:r w:rsidRPr="004065AF">
              <w:rPr>
                <w:rFonts w:asciiTheme="minorHAnsi" w:hAnsiTheme="minorHAnsi"/>
                <w:b/>
                <w:bCs/>
                <w:color w:val="000000"/>
                <w:sz w:val="21"/>
                <w:szCs w:val="21"/>
              </w:rPr>
              <w:t>FSC IRE3</w:t>
            </w:r>
            <w:r w:rsidRPr="004065AF">
              <w:rPr>
                <w:rFonts w:asciiTheme="minorHAnsi" w:hAnsiTheme="minorHAnsi"/>
                <w:color w:val="000000"/>
                <w:sz w:val="21"/>
                <w:szCs w:val="21"/>
              </w:rPr>
              <w:t>: Creates culturally, linguistically and individually appropriate opportunities for family engagement that foster healthy family interactions and relationships and family functioning and development, including those related to child development and parenting children</w:t>
            </w:r>
          </w:p>
        </w:tc>
      </w:tr>
      <w:tr w:rsidR="00087659" w:rsidRPr="004065AF" w14:paraId="04FF85BA"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4051CA29" w14:textId="77777777" w:rsidR="00087659" w:rsidRPr="004065AF" w:rsidRDefault="00087659" w:rsidP="00B03DE2">
            <w:pPr>
              <w:rPr>
                <w:rFonts w:asciiTheme="minorHAnsi" w:hAnsiTheme="minorHAnsi"/>
                <w:b/>
                <w:bCs/>
                <w:color w:val="000000"/>
                <w:sz w:val="21"/>
                <w:szCs w:val="21"/>
              </w:rPr>
            </w:pPr>
            <w:r w:rsidRPr="004065AF">
              <w:rPr>
                <w:rFonts w:asciiTheme="minorHAnsi" w:hAnsiTheme="minorHAnsi"/>
                <w:b/>
                <w:bCs/>
                <w:color w:val="000000"/>
                <w:sz w:val="21"/>
                <w:szCs w:val="21"/>
              </w:rPr>
              <w:t>FSC HSW3</w:t>
            </w:r>
            <w:r w:rsidRPr="004065AF">
              <w:rPr>
                <w:rFonts w:asciiTheme="minorHAnsi" w:hAnsiTheme="minorHAnsi"/>
                <w:color w:val="000000"/>
                <w:sz w:val="21"/>
                <w:szCs w:val="21"/>
              </w:rPr>
              <w:t>: Analyzes conditions within family, neighborhood and community environments for their ability to support or impede the health, safety and well-being of the family and its individual members</w:t>
            </w:r>
          </w:p>
        </w:tc>
      </w:tr>
      <w:tr w:rsidR="00087659" w:rsidRPr="004065AF" w14:paraId="776E2021"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59B9EBB0" w14:textId="77777777" w:rsidR="00087659" w:rsidRPr="004065AF" w:rsidRDefault="00087659" w:rsidP="00B03DE2">
            <w:pPr>
              <w:rPr>
                <w:rFonts w:asciiTheme="minorHAnsi" w:hAnsiTheme="minorHAnsi"/>
                <w:b/>
                <w:bCs/>
                <w:color w:val="000000"/>
                <w:sz w:val="21"/>
                <w:szCs w:val="21"/>
              </w:rPr>
            </w:pPr>
            <w:r w:rsidRPr="004065AF">
              <w:rPr>
                <w:rFonts w:asciiTheme="minorHAnsi" w:hAnsiTheme="minorHAnsi"/>
                <w:b/>
                <w:bCs/>
                <w:color w:val="000000"/>
                <w:sz w:val="21"/>
                <w:szCs w:val="21"/>
              </w:rPr>
              <w:t>FSC HSW4</w:t>
            </w:r>
            <w:r w:rsidRPr="004065AF">
              <w:rPr>
                <w:rFonts w:asciiTheme="minorHAnsi" w:hAnsiTheme="minorHAnsi"/>
                <w:color w:val="000000"/>
                <w:sz w:val="21"/>
                <w:szCs w:val="21"/>
              </w:rPr>
              <w:t>: Designs collaborative plans, policies and services at the individual, family, and community level, that foster physically and emotionally healthy approaches to family living</w:t>
            </w:r>
          </w:p>
        </w:tc>
      </w:tr>
      <w:tr w:rsidR="00087659" w:rsidRPr="004065AF" w14:paraId="2861471B" w14:textId="77777777" w:rsidTr="00087659">
        <w:trPr>
          <w:trHeight w:val="172"/>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56D38C92" w14:textId="77777777" w:rsidR="00087659" w:rsidRPr="004065AF" w:rsidRDefault="00087659" w:rsidP="00B03DE2">
            <w:pPr>
              <w:rPr>
                <w:rFonts w:asciiTheme="minorHAnsi" w:hAnsiTheme="minorHAnsi"/>
                <w:sz w:val="21"/>
                <w:szCs w:val="21"/>
              </w:rPr>
            </w:pPr>
            <w:r w:rsidRPr="004065AF">
              <w:rPr>
                <w:rFonts w:asciiTheme="minorHAnsi" w:hAnsiTheme="minorHAnsi"/>
                <w:b/>
                <w:bCs/>
                <w:color w:val="000000"/>
                <w:sz w:val="21"/>
                <w:szCs w:val="21"/>
              </w:rPr>
              <w:t>FSC OA5</w:t>
            </w:r>
            <w:r w:rsidRPr="004065AF">
              <w:rPr>
                <w:rFonts w:asciiTheme="minorHAnsi" w:hAnsiTheme="minorHAnsi"/>
                <w:color w:val="000000"/>
                <w:sz w:val="21"/>
                <w:szCs w:val="21"/>
              </w:rPr>
              <w:t>: Analyzes information from informal and formal assessment tools to inform decisions about family service and curricular planning and implementation, intervention, monitoring, and evaluation</w:t>
            </w:r>
          </w:p>
        </w:tc>
      </w:tr>
    </w:tbl>
    <w:p w14:paraId="0640B3B9" w14:textId="77777777" w:rsidR="00655374" w:rsidRPr="00670CBC" w:rsidRDefault="00655374" w:rsidP="00644A58">
      <w:pPr>
        <w:rPr>
          <w:rFonts w:asciiTheme="minorHAnsi" w:hAnsiTheme="minorHAnsi"/>
          <w:color w:val="000000" w:themeColor="text1"/>
        </w:rPr>
      </w:pPr>
    </w:p>
    <w:p w14:paraId="47FCE80B" w14:textId="37F49556" w:rsidR="009E6D6F" w:rsidRPr="00670CBC" w:rsidRDefault="00655374">
      <w:pPr>
        <w:rPr>
          <w:rFonts w:asciiTheme="minorHAnsi" w:hAnsiTheme="minorHAnsi"/>
          <w:b/>
          <w:i/>
          <w:color w:val="000000" w:themeColor="text1"/>
          <w:sz w:val="15"/>
          <w:szCs w:val="15"/>
        </w:rPr>
      </w:pPr>
      <w:r w:rsidRPr="00670CBC">
        <w:rPr>
          <w:rFonts w:asciiTheme="minorHAnsi" w:hAnsiTheme="minorHAnsi"/>
          <w:b/>
          <w:color w:val="000000" w:themeColor="text1"/>
          <w:sz w:val="28"/>
          <w:szCs w:val="28"/>
        </w:rPr>
        <w:t>II. Assessment Task Description/ Directions</w:t>
      </w:r>
    </w:p>
    <w:p w14:paraId="4C5EC5D0" w14:textId="77777777" w:rsidR="009E6D6F" w:rsidRPr="00670CBC" w:rsidRDefault="009E6D6F">
      <w:pPr>
        <w:rPr>
          <w:rFonts w:asciiTheme="minorHAnsi" w:eastAsia="Calibri" w:hAnsiTheme="minorHAnsi"/>
          <w:color w:val="000000" w:themeColor="text1"/>
        </w:rPr>
      </w:pPr>
    </w:p>
    <w:p w14:paraId="352AD6B2" w14:textId="09BC406D" w:rsidR="00E20440" w:rsidRPr="00E20440" w:rsidRDefault="00E20440" w:rsidP="00FC6289">
      <w:pPr>
        <w:rPr>
          <w:rFonts w:asciiTheme="minorHAnsi" w:hAnsiTheme="minorHAnsi"/>
          <w:b/>
          <w:bCs/>
          <w:color w:val="000000"/>
        </w:rPr>
      </w:pPr>
      <w:r>
        <w:rPr>
          <w:rFonts w:asciiTheme="minorHAnsi" w:hAnsiTheme="minorHAnsi"/>
          <w:b/>
          <w:bCs/>
          <w:color w:val="000000"/>
        </w:rPr>
        <w:t>To Address</w:t>
      </w:r>
      <w:r w:rsidRPr="00E20440">
        <w:rPr>
          <w:rFonts w:asciiTheme="minorHAnsi" w:hAnsiTheme="minorHAnsi"/>
          <w:b/>
          <w:bCs/>
          <w:color w:val="000000"/>
        </w:rPr>
        <w:t xml:space="preserve"> Level </w:t>
      </w:r>
      <w:r w:rsidR="00087659">
        <w:rPr>
          <w:rFonts w:asciiTheme="minorHAnsi" w:hAnsiTheme="minorHAnsi"/>
          <w:b/>
          <w:bCs/>
          <w:color w:val="000000"/>
        </w:rPr>
        <w:t>3-</w:t>
      </w:r>
      <w:r w:rsidRPr="00E20440">
        <w:rPr>
          <w:rFonts w:asciiTheme="minorHAnsi" w:hAnsiTheme="minorHAnsi"/>
          <w:b/>
          <w:bCs/>
          <w:color w:val="000000"/>
        </w:rPr>
        <w:t>5</w:t>
      </w:r>
      <w:r>
        <w:rPr>
          <w:rFonts w:asciiTheme="minorHAnsi" w:hAnsiTheme="minorHAnsi"/>
          <w:b/>
          <w:bCs/>
          <w:color w:val="000000"/>
        </w:rPr>
        <w:t xml:space="preserve"> Competencies</w:t>
      </w:r>
      <w:r w:rsidRPr="00E20440">
        <w:rPr>
          <w:rFonts w:asciiTheme="minorHAnsi" w:hAnsiTheme="minorHAnsi"/>
          <w:b/>
          <w:bCs/>
          <w:color w:val="000000"/>
        </w:rPr>
        <w:t>:</w:t>
      </w:r>
    </w:p>
    <w:p w14:paraId="581A7D2B" w14:textId="618B3987" w:rsidR="00FC6289" w:rsidRPr="00FC6289" w:rsidRDefault="00FC6289" w:rsidP="00FC6289">
      <w:pPr>
        <w:rPr>
          <w:rFonts w:asciiTheme="minorHAnsi" w:hAnsiTheme="minorHAnsi"/>
          <w:color w:val="000000"/>
        </w:rPr>
      </w:pPr>
      <w:r w:rsidRPr="00670CBC">
        <w:rPr>
          <w:rFonts w:asciiTheme="minorHAnsi" w:hAnsiTheme="minorHAnsi"/>
          <w:color w:val="000000"/>
        </w:rPr>
        <w:t>I</w:t>
      </w:r>
      <w:r w:rsidRPr="00FC6289">
        <w:rPr>
          <w:rFonts w:asciiTheme="minorHAnsi" w:hAnsiTheme="minorHAnsi"/>
          <w:color w:val="000000"/>
        </w:rPr>
        <w:t xml:space="preserve">n this assessment, you will </w:t>
      </w:r>
      <w:r w:rsidR="006D2BC0" w:rsidRPr="00FC6289">
        <w:rPr>
          <w:rFonts w:asciiTheme="minorHAnsi" w:hAnsiTheme="minorHAnsi"/>
          <w:color w:val="000000"/>
        </w:rPr>
        <w:t>have an opportunity to develop, implement, and assess development and learning opportunities that emphasize family strength and support family priorities, concerns, and needs</w:t>
      </w:r>
      <w:r w:rsidR="006D2BC0">
        <w:rPr>
          <w:rFonts w:asciiTheme="minorHAnsi" w:hAnsiTheme="minorHAnsi"/>
          <w:color w:val="000000"/>
        </w:rPr>
        <w:t xml:space="preserve">.  </w:t>
      </w:r>
      <w:r w:rsidR="006D2BC0" w:rsidRPr="00FC6289">
        <w:rPr>
          <w:rFonts w:asciiTheme="minorHAnsi" w:hAnsiTheme="minorHAnsi"/>
          <w:color w:val="000000"/>
        </w:rPr>
        <w:t>You will explore the development and learning of families, as well as identify standards, policies, and procedures that support family living.</w:t>
      </w:r>
      <w:r w:rsidR="006D2BC0">
        <w:rPr>
          <w:rFonts w:asciiTheme="minorHAnsi" w:hAnsiTheme="minorHAnsi"/>
          <w:color w:val="000000"/>
        </w:rPr>
        <w:t xml:space="preserve">  This assessment consists of two parts: 1) </w:t>
      </w:r>
      <w:r w:rsidRPr="00FC6289">
        <w:rPr>
          <w:rFonts w:asciiTheme="minorHAnsi" w:hAnsiTheme="minorHAnsi"/>
          <w:color w:val="000000"/>
        </w:rPr>
        <w:t>interview</w:t>
      </w:r>
      <w:r w:rsidR="006D2BC0">
        <w:rPr>
          <w:rFonts w:asciiTheme="minorHAnsi" w:hAnsiTheme="minorHAnsi"/>
          <w:color w:val="000000"/>
        </w:rPr>
        <w:t>ing</w:t>
      </w:r>
      <w:r w:rsidRPr="00FC6289">
        <w:rPr>
          <w:rFonts w:asciiTheme="minorHAnsi" w:hAnsiTheme="minorHAnsi"/>
          <w:color w:val="000000"/>
        </w:rPr>
        <w:t xml:space="preserve"> a member family </w:t>
      </w:r>
      <w:r w:rsidR="006D2BC0">
        <w:rPr>
          <w:rFonts w:asciiTheme="minorHAnsi" w:hAnsiTheme="minorHAnsi"/>
          <w:color w:val="000000"/>
        </w:rPr>
        <w:t xml:space="preserve">of </w:t>
      </w:r>
      <w:r w:rsidRPr="00FC6289">
        <w:rPr>
          <w:rFonts w:asciiTheme="minorHAnsi" w:hAnsiTheme="minorHAnsi"/>
          <w:color w:val="000000"/>
        </w:rPr>
        <w:t>young child from the community with whom you are not related with the goal of learning more about protect</w:t>
      </w:r>
      <w:r w:rsidR="006D2BC0">
        <w:rPr>
          <w:rFonts w:asciiTheme="minorHAnsi" w:hAnsiTheme="minorHAnsi"/>
          <w:color w:val="000000"/>
        </w:rPr>
        <w:t>ive</w:t>
      </w:r>
      <w:r w:rsidRPr="00FC6289">
        <w:rPr>
          <w:rFonts w:asciiTheme="minorHAnsi" w:hAnsiTheme="minorHAnsi"/>
          <w:color w:val="000000"/>
        </w:rPr>
        <w:t xml:space="preserve"> factors within </w:t>
      </w:r>
      <w:r w:rsidRPr="00FC6289">
        <w:rPr>
          <w:rFonts w:asciiTheme="minorHAnsi" w:hAnsiTheme="minorHAnsi"/>
          <w:color w:val="000000"/>
        </w:rPr>
        <w:lastRenderedPageBreak/>
        <w:t>their environment</w:t>
      </w:r>
      <w:r w:rsidR="006D2BC0">
        <w:rPr>
          <w:rFonts w:asciiTheme="minorHAnsi" w:hAnsiTheme="minorHAnsi"/>
          <w:color w:val="000000"/>
        </w:rPr>
        <w:t>; and (2) b</w:t>
      </w:r>
      <w:r w:rsidRPr="00FC6289">
        <w:rPr>
          <w:rFonts w:asciiTheme="minorHAnsi" w:hAnsiTheme="minorHAnsi"/>
          <w:color w:val="000000"/>
        </w:rPr>
        <w:t>ased on your interview, you will recommend alternative assessments</w:t>
      </w:r>
      <w:r w:rsidR="006D2BC0">
        <w:rPr>
          <w:rFonts w:asciiTheme="minorHAnsi" w:hAnsiTheme="minorHAnsi"/>
          <w:color w:val="000000"/>
        </w:rPr>
        <w:t xml:space="preserve"> and/or supports</w:t>
      </w:r>
      <w:r w:rsidRPr="00FC6289">
        <w:rPr>
          <w:rFonts w:asciiTheme="minorHAnsi" w:hAnsiTheme="minorHAnsi"/>
          <w:color w:val="000000"/>
        </w:rPr>
        <w:t xml:space="preserve"> that could have been utilized.</w:t>
      </w:r>
    </w:p>
    <w:p w14:paraId="0B40C3F9" w14:textId="77777777" w:rsidR="00FC6289" w:rsidRPr="00FC6289" w:rsidRDefault="00FC6289" w:rsidP="00FC6289">
      <w:pPr>
        <w:rPr>
          <w:rFonts w:asciiTheme="minorHAnsi" w:hAnsiTheme="minorHAnsi"/>
          <w:color w:val="000000"/>
        </w:rPr>
      </w:pPr>
      <w:r w:rsidRPr="00FC6289">
        <w:rPr>
          <w:rFonts w:asciiTheme="minorHAnsi" w:hAnsiTheme="minorHAnsi"/>
          <w:b/>
          <w:bCs/>
          <w:color w:val="000000"/>
        </w:rPr>
        <w:t> </w:t>
      </w:r>
    </w:p>
    <w:p w14:paraId="4EAAE9C5" w14:textId="77777777" w:rsidR="00FC6289" w:rsidRPr="00E20440" w:rsidRDefault="00FC6289" w:rsidP="00E20440">
      <w:pPr>
        <w:ind w:firstLine="720"/>
        <w:rPr>
          <w:rFonts w:asciiTheme="minorHAnsi" w:hAnsiTheme="minorHAnsi"/>
          <w:color w:val="000000"/>
          <w:u w:val="single"/>
        </w:rPr>
      </w:pPr>
      <w:r w:rsidRPr="00E20440">
        <w:rPr>
          <w:rFonts w:asciiTheme="minorHAnsi" w:hAnsiTheme="minorHAnsi"/>
          <w:b/>
          <w:bCs/>
          <w:color w:val="000000"/>
          <w:u w:val="single"/>
        </w:rPr>
        <w:t>Part 1: Instrument Review and Interview Preparation</w:t>
      </w:r>
    </w:p>
    <w:p w14:paraId="22F1275C" w14:textId="77777777" w:rsidR="006D2BC0" w:rsidRDefault="006D2BC0" w:rsidP="006D2BC0">
      <w:pPr>
        <w:textAlignment w:val="baseline"/>
        <w:rPr>
          <w:rFonts w:asciiTheme="minorHAnsi" w:hAnsiTheme="minorHAnsi"/>
          <w:color w:val="000000"/>
        </w:rPr>
      </w:pPr>
    </w:p>
    <w:p w14:paraId="0DD6FAE5" w14:textId="437830F1" w:rsidR="00FC6289" w:rsidRPr="00FC6289" w:rsidRDefault="00FC6289" w:rsidP="00E20440">
      <w:pPr>
        <w:ind w:left="720"/>
        <w:textAlignment w:val="baseline"/>
        <w:rPr>
          <w:rFonts w:asciiTheme="minorHAnsi" w:hAnsiTheme="minorHAnsi"/>
          <w:color w:val="000000"/>
        </w:rPr>
      </w:pPr>
      <w:r w:rsidRPr="00FC6289">
        <w:rPr>
          <w:rFonts w:asciiTheme="minorHAnsi" w:hAnsiTheme="minorHAnsi"/>
          <w:color w:val="000000"/>
        </w:rPr>
        <w:t xml:space="preserve">Review </w:t>
      </w:r>
      <w:r w:rsidR="006D2BC0">
        <w:rPr>
          <w:rFonts w:asciiTheme="minorHAnsi" w:hAnsiTheme="minorHAnsi"/>
          <w:color w:val="000000"/>
        </w:rPr>
        <w:t xml:space="preserve">a survey of protective factors, such as the </w:t>
      </w:r>
      <w:r w:rsidRPr="00FC6289">
        <w:rPr>
          <w:rFonts w:asciiTheme="minorHAnsi" w:hAnsiTheme="minorHAnsi"/>
          <w:color w:val="000000"/>
        </w:rPr>
        <w:t xml:space="preserve"> Protective Factors Survey (Friends National Survey,</w:t>
      </w:r>
      <w:r w:rsidR="006D2BC0">
        <w:rPr>
          <w:rFonts w:asciiTheme="minorHAnsi" w:hAnsiTheme="minorHAnsi"/>
          <w:color w:val="000000"/>
        </w:rPr>
        <w:t xml:space="preserve"> 2017, retrieved from </w:t>
      </w:r>
      <w:hyperlink r:id="rId7" w:history="1">
        <w:r w:rsidR="00E20440" w:rsidRPr="00D42388">
          <w:rPr>
            <w:rStyle w:val="Hyperlink"/>
            <w:rFonts w:asciiTheme="minorHAnsi" w:hAnsiTheme="minorHAnsi"/>
          </w:rPr>
          <w:t>https://friendsnrc.org/jdownloads/attachments/pfs_revised_2012.pdf</w:t>
        </w:r>
      </w:hyperlink>
      <w:r w:rsidR="006D2BC0">
        <w:rPr>
          <w:rFonts w:asciiTheme="minorHAnsi" w:hAnsiTheme="minorHAnsi"/>
          <w:color w:val="000000"/>
        </w:rPr>
        <w:t>)</w:t>
      </w:r>
      <w:r w:rsidRPr="00FC6289">
        <w:rPr>
          <w:rFonts w:asciiTheme="minorHAnsi" w:hAnsiTheme="minorHAnsi"/>
          <w:color w:val="000000"/>
        </w:rPr>
        <w:t xml:space="preserve"> or another instrument </w:t>
      </w:r>
      <w:r w:rsidR="006D2BC0">
        <w:rPr>
          <w:rFonts w:asciiTheme="minorHAnsi" w:hAnsiTheme="minorHAnsi"/>
          <w:color w:val="000000"/>
        </w:rPr>
        <w:t>that</w:t>
      </w:r>
      <w:r w:rsidRPr="00FC6289">
        <w:rPr>
          <w:rFonts w:asciiTheme="minorHAnsi" w:hAnsiTheme="minorHAnsi"/>
          <w:color w:val="000000"/>
        </w:rPr>
        <w:t xml:space="preserve"> measure</w:t>
      </w:r>
      <w:r w:rsidR="006D2BC0">
        <w:rPr>
          <w:rFonts w:asciiTheme="minorHAnsi" w:hAnsiTheme="minorHAnsi"/>
          <w:color w:val="000000"/>
        </w:rPr>
        <w:t>s family</w:t>
      </w:r>
      <w:r w:rsidRPr="00FC6289">
        <w:rPr>
          <w:rFonts w:asciiTheme="minorHAnsi" w:hAnsiTheme="minorHAnsi"/>
          <w:color w:val="000000"/>
        </w:rPr>
        <w:t xml:space="preserve"> protective factors.  Familiarize yourself with each item</w:t>
      </w:r>
      <w:r w:rsidR="006D2BC0">
        <w:rPr>
          <w:rFonts w:asciiTheme="minorHAnsi" w:hAnsiTheme="minorHAnsi"/>
          <w:color w:val="000000"/>
        </w:rPr>
        <w:t xml:space="preserve"> in the assessment</w:t>
      </w:r>
      <w:r w:rsidRPr="00FC6289">
        <w:rPr>
          <w:rFonts w:asciiTheme="minorHAnsi" w:hAnsiTheme="minorHAnsi"/>
          <w:color w:val="000000"/>
        </w:rPr>
        <w:t xml:space="preserve"> to support your ability to interview this family member.  Identify a family member of a child between the ages of birth and 18.  If you need help finding a family member to interview, please consult with your course faculty.</w:t>
      </w:r>
    </w:p>
    <w:p w14:paraId="0B63CBE2" w14:textId="77777777" w:rsidR="00FC6289" w:rsidRPr="00FC6289" w:rsidRDefault="00FC6289" w:rsidP="00FC6289">
      <w:pPr>
        <w:rPr>
          <w:rFonts w:asciiTheme="minorHAnsi" w:hAnsiTheme="minorHAnsi"/>
          <w:color w:val="000000"/>
        </w:rPr>
      </w:pPr>
    </w:p>
    <w:p w14:paraId="0E91426B" w14:textId="77777777" w:rsidR="00FC6289" w:rsidRPr="00FC6289" w:rsidRDefault="00FC6289" w:rsidP="00E20440">
      <w:pPr>
        <w:ind w:firstLine="720"/>
        <w:textAlignment w:val="baseline"/>
        <w:rPr>
          <w:rFonts w:asciiTheme="minorHAnsi" w:hAnsiTheme="minorHAnsi"/>
          <w:color w:val="000000"/>
        </w:rPr>
      </w:pPr>
      <w:r w:rsidRPr="00FC6289">
        <w:rPr>
          <w:rFonts w:asciiTheme="minorHAnsi" w:hAnsiTheme="minorHAnsi"/>
          <w:color w:val="000000"/>
        </w:rPr>
        <w:t>In preparation for your interview, provide a one-page overview of the following:</w:t>
      </w:r>
    </w:p>
    <w:p w14:paraId="643B2B90" w14:textId="4AA0C96E" w:rsidR="006D2BC0" w:rsidRDefault="00FC6289" w:rsidP="00E20440">
      <w:pPr>
        <w:pStyle w:val="ListParagraph"/>
        <w:numPr>
          <w:ilvl w:val="0"/>
          <w:numId w:val="42"/>
        </w:numPr>
        <w:ind w:left="1350"/>
        <w:rPr>
          <w:rFonts w:asciiTheme="minorHAnsi" w:hAnsiTheme="minorHAnsi"/>
          <w:color w:val="000000"/>
        </w:rPr>
      </w:pPr>
      <w:r w:rsidRPr="006D2BC0">
        <w:rPr>
          <w:rFonts w:asciiTheme="minorHAnsi" w:hAnsiTheme="minorHAnsi"/>
          <w:color w:val="000000"/>
        </w:rPr>
        <w:t>An overview of how you will ensure data collection practices are ethical, confidential, and uphold the family’s right to privacy</w:t>
      </w:r>
    </w:p>
    <w:p w14:paraId="5455A197" w14:textId="2585E1E6" w:rsidR="006D2BC0" w:rsidRDefault="00FC6289" w:rsidP="00E20440">
      <w:pPr>
        <w:pStyle w:val="ListParagraph"/>
        <w:numPr>
          <w:ilvl w:val="0"/>
          <w:numId w:val="42"/>
        </w:numPr>
        <w:ind w:left="1350"/>
        <w:rPr>
          <w:rFonts w:asciiTheme="minorHAnsi" w:hAnsiTheme="minorHAnsi"/>
          <w:color w:val="000000"/>
        </w:rPr>
      </w:pPr>
      <w:r w:rsidRPr="006D2BC0">
        <w:rPr>
          <w:rFonts w:asciiTheme="minorHAnsi" w:hAnsiTheme="minorHAnsi"/>
          <w:color w:val="000000"/>
        </w:rPr>
        <w:t xml:space="preserve">A brief description of the other assessment tools that could be utilized to gain more information regarding protective factors within </w:t>
      </w:r>
      <w:r w:rsidR="006D2BC0">
        <w:rPr>
          <w:rFonts w:asciiTheme="minorHAnsi" w:hAnsiTheme="minorHAnsi"/>
          <w:color w:val="000000"/>
        </w:rPr>
        <w:t>this family’s</w:t>
      </w:r>
      <w:r w:rsidRPr="006D2BC0">
        <w:rPr>
          <w:rFonts w:asciiTheme="minorHAnsi" w:hAnsiTheme="minorHAnsi"/>
          <w:color w:val="000000"/>
        </w:rPr>
        <w:t> environment</w:t>
      </w:r>
    </w:p>
    <w:p w14:paraId="109C382C" w14:textId="54DA4353" w:rsidR="00FC6289" w:rsidRPr="006D2BC0" w:rsidRDefault="00FC6289" w:rsidP="00E20440">
      <w:pPr>
        <w:pStyle w:val="ListParagraph"/>
        <w:numPr>
          <w:ilvl w:val="0"/>
          <w:numId w:val="42"/>
        </w:numPr>
        <w:ind w:left="1350"/>
        <w:rPr>
          <w:rFonts w:asciiTheme="minorHAnsi" w:hAnsiTheme="minorHAnsi"/>
          <w:color w:val="000000"/>
        </w:rPr>
      </w:pPr>
      <w:r w:rsidRPr="006D2BC0">
        <w:rPr>
          <w:rFonts w:asciiTheme="minorHAnsi" w:hAnsiTheme="minorHAnsi"/>
          <w:color w:val="000000"/>
        </w:rPr>
        <w:t>A brief description of standards, policies, and procedures that support family living and foster physical and social well-being</w:t>
      </w:r>
    </w:p>
    <w:p w14:paraId="5423A2C9" w14:textId="2E77B05B" w:rsidR="00FC6289" w:rsidRDefault="00C85B6E" w:rsidP="00E20440">
      <w:pPr>
        <w:rPr>
          <w:rFonts w:asciiTheme="minorHAnsi" w:hAnsiTheme="minorHAnsi"/>
          <w:color w:val="000000"/>
        </w:rPr>
      </w:pPr>
      <w:r>
        <w:rPr>
          <w:noProof/>
          <w:color w:val="000000"/>
        </w:rPr>
        <mc:AlternateContent>
          <mc:Choice Requires="wps">
            <w:drawing>
              <wp:anchor distT="0" distB="0" distL="114300" distR="114300" simplePos="0" relativeHeight="251659264" behindDoc="1" locked="0" layoutInCell="1" allowOverlap="1" wp14:anchorId="039792CB" wp14:editId="0CD2C5F9">
                <wp:simplePos x="0" y="0"/>
                <wp:positionH relativeFrom="margin">
                  <wp:posOffset>7044055</wp:posOffset>
                </wp:positionH>
                <wp:positionV relativeFrom="paragraph">
                  <wp:posOffset>266700</wp:posOffset>
                </wp:positionV>
                <wp:extent cx="1779270" cy="381000"/>
                <wp:effectExtent l="38100" t="361950" r="49530" b="419100"/>
                <wp:wrapSquare wrapText="bothSides"/>
                <wp:docPr id="3" name="Rectangle 3"/>
                <wp:cNvGraphicFramePr/>
                <a:graphic xmlns:a="http://schemas.openxmlformats.org/drawingml/2006/main">
                  <a:graphicData uri="http://schemas.microsoft.com/office/word/2010/wordprocessingShape">
                    <wps:wsp>
                      <wps:cNvSpPr/>
                      <wps:spPr>
                        <a:xfrm rot="20210122">
                          <a:off x="0" y="0"/>
                          <a:ext cx="1779270" cy="3810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7017C65" w14:textId="77777777" w:rsidR="00203DEE" w:rsidRPr="00CF611E" w:rsidRDefault="00203DEE" w:rsidP="00203DE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F0E0156" w14:textId="6AF59BFE" w:rsidR="00203DEE" w:rsidRPr="00612ED7" w:rsidRDefault="00203DEE" w:rsidP="00203DEE">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C85B6E">
                              <w:rPr>
                                <w:rFonts w:ascii="Franklin Gothic Book" w:hAnsi="Franklin Gothic Book"/>
                                <w:color w:val="000000"/>
                                <w:sz w:val="20"/>
                                <w:szCs w:val="20"/>
                              </w:rPr>
                              <w:t>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92CB" id="Rectangle 3" o:spid="_x0000_s1026" style="position:absolute;margin-left:554.65pt;margin-top:21pt;width:140.1pt;height:30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" fillcolor="white [3212]" strokecolor="#c0504d [3205]">
                <v:shadow on="t" color="black" opacity="22937f" origin=",.5" offset="0,.63889mm"/>
                <v:textbox>
                  <w:txbxContent>
                    <w:p w14:paraId="37017C65" w14:textId="77777777" w:rsidR="00203DEE" w:rsidRPr="00CF611E" w:rsidRDefault="00203DEE" w:rsidP="00203DE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F0E0156" w14:textId="6AF59BFE" w:rsidR="00203DEE" w:rsidRPr="00612ED7" w:rsidRDefault="00203DEE" w:rsidP="00203DEE">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C85B6E">
                        <w:rPr>
                          <w:rFonts w:ascii="Franklin Gothic Book" w:hAnsi="Franklin Gothic Book"/>
                          <w:color w:val="000000"/>
                          <w:sz w:val="20"/>
                          <w:szCs w:val="20"/>
                        </w:rPr>
                        <w:t>Video/audio record options</w:t>
                      </w:r>
                    </w:p>
                  </w:txbxContent>
                </v:textbox>
                <w10:wrap type="square" anchorx="margin"/>
              </v:rect>
            </w:pict>
          </mc:Fallback>
        </mc:AlternateContent>
      </w:r>
    </w:p>
    <w:p w14:paraId="7BF61B68" w14:textId="5B138AB1" w:rsidR="00E20440" w:rsidRPr="00FC6289" w:rsidRDefault="00E20440" w:rsidP="00E20440">
      <w:pPr>
        <w:rPr>
          <w:rFonts w:asciiTheme="minorHAnsi" w:hAnsiTheme="minorHAnsi"/>
          <w:color w:val="000000"/>
        </w:rPr>
      </w:pPr>
      <w:r w:rsidRPr="00AD16FC">
        <w:rPr>
          <w:rFonts w:asciiTheme="minorHAnsi" w:hAnsiTheme="minorHAnsi"/>
          <w:b/>
          <w:bCs/>
          <w:color w:val="000000"/>
          <w:highlight w:val="yellow"/>
        </w:rPr>
        <w:t xml:space="preserve">To Address Level </w:t>
      </w:r>
      <w:r w:rsidR="00087659">
        <w:rPr>
          <w:rFonts w:asciiTheme="minorHAnsi" w:hAnsiTheme="minorHAnsi"/>
          <w:b/>
          <w:bCs/>
          <w:color w:val="000000"/>
          <w:highlight w:val="yellow"/>
        </w:rPr>
        <w:t xml:space="preserve">3 &amp; </w:t>
      </w:r>
      <w:r w:rsidRPr="00AD16FC">
        <w:rPr>
          <w:rFonts w:asciiTheme="minorHAnsi" w:hAnsiTheme="minorHAnsi"/>
          <w:b/>
          <w:bCs/>
          <w:color w:val="000000"/>
          <w:highlight w:val="yellow"/>
        </w:rPr>
        <w:t>4 Competencies:</w:t>
      </w:r>
      <w:r>
        <w:rPr>
          <w:rFonts w:asciiTheme="minorHAnsi" w:hAnsiTheme="minorHAnsi"/>
          <w:color w:val="000000"/>
        </w:rPr>
        <w:t xml:space="preserve"> </w:t>
      </w:r>
    </w:p>
    <w:p w14:paraId="5BEF3787" w14:textId="77777777" w:rsidR="00E20440" w:rsidRDefault="00E20440" w:rsidP="00E20440">
      <w:pPr>
        <w:ind w:firstLine="720"/>
        <w:rPr>
          <w:rFonts w:asciiTheme="minorHAnsi" w:hAnsiTheme="minorHAnsi"/>
          <w:b/>
          <w:bCs/>
          <w:color w:val="000000"/>
          <w:u w:val="single"/>
        </w:rPr>
      </w:pPr>
    </w:p>
    <w:p w14:paraId="7628D8B3" w14:textId="139BD2B5" w:rsidR="00FC6289" w:rsidRPr="00E20440" w:rsidRDefault="00FC6289" w:rsidP="00E20440">
      <w:pPr>
        <w:ind w:firstLine="720"/>
        <w:rPr>
          <w:rFonts w:asciiTheme="minorHAnsi" w:hAnsiTheme="minorHAnsi"/>
          <w:color w:val="000000"/>
          <w:u w:val="single"/>
        </w:rPr>
      </w:pPr>
      <w:r w:rsidRPr="00E20440">
        <w:rPr>
          <w:rFonts w:asciiTheme="minorHAnsi" w:hAnsiTheme="minorHAnsi"/>
          <w:b/>
          <w:bCs/>
          <w:color w:val="000000"/>
          <w:u w:val="single"/>
        </w:rPr>
        <w:t>Part 2: Post-Reflection</w:t>
      </w:r>
    </w:p>
    <w:p w14:paraId="180E4982" w14:textId="1FAC4249" w:rsidR="00FC6289" w:rsidRPr="00FC6289" w:rsidRDefault="00FC6289" w:rsidP="00E20440">
      <w:pPr>
        <w:ind w:firstLine="720"/>
        <w:rPr>
          <w:rFonts w:asciiTheme="minorHAnsi" w:hAnsiTheme="minorHAnsi"/>
          <w:color w:val="000000"/>
        </w:rPr>
      </w:pPr>
      <w:r w:rsidRPr="00FC6289">
        <w:rPr>
          <w:rFonts w:asciiTheme="minorHAnsi" w:hAnsiTheme="minorHAnsi"/>
          <w:color w:val="000000"/>
        </w:rPr>
        <w:t xml:space="preserve">At the conclusion of </w:t>
      </w:r>
      <w:r w:rsidR="006D2BC0">
        <w:rPr>
          <w:rFonts w:asciiTheme="minorHAnsi" w:hAnsiTheme="minorHAnsi"/>
          <w:color w:val="000000"/>
        </w:rPr>
        <w:t>this assessment</w:t>
      </w:r>
      <w:r w:rsidRPr="00FC6289">
        <w:rPr>
          <w:rFonts w:asciiTheme="minorHAnsi" w:hAnsiTheme="minorHAnsi"/>
          <w:color w:val="000000"/>
        </w:rPr>
        <w:t>, provide the following in a narrative post-reflection:</w:t>
      </w:r>
    </w:p>
    <w:p w14:paraId="7726CB14" w14:textId="11F3D137" w:rsidR="00FC6289" w:rsidRPr="00FC6289" w:rsidRDefault="00FC6289" w:rsidP="00FC6289">
      <w:pPr>
        <w:rPr>
          <w:rFonts w:asciiTheme="minorHAnsi" w:hAnsiTheme="minorHAnsi"/>
          <w:color w:val="000000"/>
        </w:rPr>
      </w:pPr>
    </w:p>
    <w:p w14:paraId="2649A9B7" w14:textId="20210EBC" w:rsidR="00FC6289" w:rsidRPr="00FC6289" w:rsidRDefault="00FC6289" w:rsidP="00E20440">
      <w:pPr>
        <w:ind w:firstLine="720"/>
        <w:rPr>
          <w:rFonts w:asciiTheme="minorHAnsi" w:hAnsiTheme="minorHAnsi"/>
          <w:color w:val="000000"/>
        </w:rPr>
      </w:pPr>
      <w:r w:rsidRPr="00FC6289">
        <w:rPr>
          <w:rFonts w:asciiTheme="minorHAnsi" w:hAnsiTheme="minorHAnsi"/>
          <w:color w:val="000000"/>
          <w:u w:val="single"/>
        </w:rPr>
        <w:t>Data Collection</w:t>
      </w:r>
      <w:r w:rsidRPr="00FC6289">
        <w:rPr>
          <w:rFonts w:asciiTheme="minorHAnsi" w:hAnsiTheme="minorHAnsi"/>
          <w:color w:val="000000"/>
        </w:rPr>
        <w:t>:</w:t>
      </w:r>
      <w:r w:rsidR="00203DEE" w:rsidRPr="00203DEE">
        <w:rPr>
          <w:noProof/>
          <w:color w:val="000000"/>
        </w:rPr>
        <w:t xml:space="preserve"> </w:t>
      </w:r>
    </w:p>
    <w:p w14:paraId="7300973C" w14:textId="77777777" w:rsidR="00FC6289" w:rsidRPr="00FC6289" w:rsidRDefault="00FC6289" w:rsidP="00FC6289">
      <w:pPr>
        <w:rPr>
          <w:rFonts w:asciiTheme="minorHAnsi" w:hAnsiTheme="minorHAnsi"/>
          <w:color w:val="000000"/>
        </w:rPr>
      </w:pPr>
    </w:p>
    <w:p w14:paraId="78B6DD1E" w14:textId="77777777" w:rsidR="00FC6289" w:rsidRPr="00FC6289" w:rsidRDefault="00FC6289" w:rsidP="00AD16FC">
      <w:pPr>
        <w:numPr>
          <w:ilvl w:val="0"/>
          <w:numId w:val="36"/>
        </w:numPr>
        <w:tabs>
          <w:tab w:val="clear" w:pos="1080"/>
          <w:tab w:val="num" w:pos="1260"/>
        </w:tabs>
        <w:ind w:left="1260"/>
        <w:textAlignment w:val="baseline"/>
        <w:rPr>
          <w:rFonts w:asciiTheme="minorHAnsi" w:hAnsiTheme="minorHAnsi"/>
          <w:color w:val="000000"/>
        </w:rPr>
      </w:pPr>
      <w:r w:rsidRPr="00FC6289">
        <w:rPr>
          <w:rFonts w:asciiTheme="minorHAnsi" w:hAnsiTheme="minorHAnsi"/>
          <w:color w:val="000000"/>
        </w:rPr>
        <w:t>Why is including multiple sources of data such an important component of understanding the complexity of families and for designing service?</w:t>
      </w:r>
    </w:p>
    <w:p w14:paraId="1A4DBFB6" w14:textId="0518C876" w:rsidR="00FC6289" w:rsidRPr="00FC6289" w:rsidRDefault="00FC6289" w:rsidP="00FC6289">
      <w:pPr>
        <w:numPr>
          <w:ilvl w:val="1"/>
          <w:numId w:val="36"/>
        </w:numPr>
        <w:textAlignment w:val="baseline"/>
        <w:rPr>
          <w:rFonts w:asciiTheme="minorHAnsi" w:hAnsiTheme="minorHAnsi"/>
          <w:color w:val="000000"/>
        </w:rPr>
      </w:pPr>
      <w:r w:rsidRPr="00FC6289">
        <w:rPr>
          <w:rFonts w:asciiTheme="minorHAnsi" w:hAnsiTheme="minorHAnsi"/>
          <w:color w:val="000000"/>
        </w:rPr>
        <w:t>cite examples from this data collection process</w:t>
      </w:r>
    </w:p>
    <w:p w14:paraId="33C06DAD" w14:textId="77777777" w:rsidR="00FC6289" w:rsidRPr="00FC6289" w:rsidRDefault="00FC6289" w:rsidP="00FC6289">
      <w:pPr>
        <w:numPr>
          <w:ilvl w:val="1"/>
          <w:numId w:val="36"/>
        </w:numPr>
        <w:textAlignment w:val="baseline"/>
        <w:rPr>
          <w:rFonts w:asciiTheme="minorHAnsi" w:hAnsiTheme="minorHAnsi"/>
          <w:color w:val="000000"/>
        </w:rPr>
      </w:pPr>
      <w:r w:rsidRPr="00FC6289">
        <w:rPr>
          <w:rFonts w:asciiTheme="minorHAnsi" w:hAnsiTheme="minorHAnsi"/>
          <w:color w:val="000000"/>
        </w:rPr>
        <w:t>describe strategies you can use to summarize data from multiple sources</w:t>
      </w:r>
    </w:p>
    <w:p w14:paraId="783C6767" w14:textId="77777777" w:rsidR="00FC6289" w:rsidRPr="00FC6289" w:rsidRDefault="00FC6289" w:rsidP="00AD16FC">
      <w:pPr>
        <w:numPr>
          <w:ilvl w:val="0"/>
          <w:numId w:val="37"/>
        </w:numPr>
        <w:tabs>
          <w:tab w:val="clear" w:pos="1080"/>
        </w:tabs>
        <w:spacing w:after="240"/>
        <w:ind w:left="1260"/>
        <w:textAlignment w:val="baseline"/>
        <w:rPr>
          <w:rFonts w:asciiTheme="minorHAnsi" w:hAnsiTheme="minorHAnsi"/>
          <w:color w:val="000000"/>
        </w:rPr>
      </w:pPr>
      <w:r w:rsidRPr="00FC6289">
        <w:rPr>
          <w:rFonts w:asciiTheme="minorHAnsi" w:hAnsiTheme="minorHAnsi"/>
          <w:color w:val="000000"/>
        </w:rPr>
        <w:t>What additional data would be beneficial in terms of your planning?</w:t>
      </w:r>
    </w:p>
    <w:p w14:paraId="4057C74A" w14:textId="77777777" w:rsidR="00FC6289" w:rsidRPr="00FC6289" w:rsidRDefault="00FC6289" w:rsidP="00AD16FC">
      <w:pPr>
        <w:ind w:firstLine="720"/>
        <w:rPr>
          <w:rFonts w:asciiTheme="minorHAnsi" w:hAnsiTheme="minorHAnsi"/>
          <w:color w:val="000000"/>
        </w:rPr>
      </w:pPr>
      <w:r w:rsidRPr="00FC6289">
        <w:rPr>
          <w:rFonts w:asciiTheme="minorHAnsi" w:hAnsiTheme="minorHAnsi"/>
          <w:color w:val="000000"/>
          <w:u w:val="single"/>
        </w:rPr>
        <w:t>Family Service Planning</w:t>
      </w:r>
      <w:r w:rsidRPr="00FC6289">
        <w:rPr>
          <w:rFonts w:asciiTheme="minorHAnsi" w:hAnsiTheme="minorHAnsi"/>
          <w:color w:val="000000"/>
        </w:rPr>
        <w:t>:</w:t>
      </w:r>
    </w:p>
    <w:p w14:paraId="028538E1" w14:textId="77777777" w:rsidR="00FC6289" w:rsidRPr="00FC6289" w:rsidRDefault="00FC6289" w:rsidP="00FC6289">
      <w:pPr>
        <w:rPr>
          <w:rFonts w:asciiTheme="minorHAnsi" w:hAnsiTheme="minorHAnsi"/>
          <w:color w:val="000000"/>
        </w:rPr>
      </w:pPr>
    </w:p>
    <w:p w14:paraId="4BE3BECB" w14:textId="2AA7B1B3" w:rsidR="00FC6289" w:rsidRPr="00FC6289" w:rsidRDefault="00FC6289" w:rsidP="00AD16FC">
      <w:pPr>
        <w:numPr>
          <w:ilvl w:val="0"/>
          <w:numId w:val="38"/>
        </w:numPr>
        <w:tabs>
          <w:tab w:val="clear" w:pos="1080"/>
          <w:tab w:val="num" w:pos="1260"/>
        </w:tabs>
        <w:ind w:left="1260"/>
        <w:textAlignment w:val="baseline"/>
        <w:rPr>
          <w:rFonts w:asciiTheme="minorHAnsi" w:hAnsiTheme="minorHAnsi"/>
          <w:color w:val="000000"/>
        </w:rPr>
      </w:pPr>
      <w:r w:rsidRPr="00FC6289">
        <w:rPr>
          <w:rFonts w:asciiTheme="minorHAnsi" w:hAnsiTheme="minorHAnsi"/>
          <w:color w:val="000000"/>
        </w:rPr>
        <w:t>What is your overall assessment of th</w:t>
      </w:r>
      <w:r w:rsidR="00695DAC">
        <w:rPr>
          <w:rFonts w:asciiTheme="minorHAnsi" w:hAnsiTheme="minorHAnsi"/>
          <w:color w:val="000000"/>
        </w:rPr>
        <w:t>is</w:t>
      </w:r>
      <w:r w:rsidRPr="00FC6289">
        <w:rPr>
          <w:rFonts w:asciiTheme="minorHAnsi" w:hAnsiTheme="minorHAnsi"/>
          <w:color w:val="000000"/>
        </w:rPr>
        <w:t xml:space="preserve"> family’s well-being, giving specific examples that support the factors identified?</w:t>
      </w:r>
    </w:p>
    <w:p w14:paraId="7B1B4E48" w14:textId="5D68FA16" w:rsidR="00FC6289" w:rsidRPr="00FC6289" w:rsidRDefault="00203DEE" w:rsidP="00AD16FC">
      <w:pPr>
        <w:numPr>
          <w:ilvl w:val="0"/>
          <w:numId w:val="38"/>
        </w:numPr>
        <w:tabs>
          <w:tab w:val="clear" w:pos="1080"/>
          <w:tab w:val="num" w:pos="1260"/>
        </w:tabs>
        <w:ind w:left="1260"/>
        <w:textAlignment w:val="baseline"/>
        <w:rPr>
          <w:rFonts w:asciiTheme="minorHAnsi" w:hAnsiTheme="minorHAnsi"/>
          <w:color w:val="000000"/>
        </w:rPr>
      </w:pPr>
      <w:r>
        <w:rPr>
          <w:noProof/>
          <w:color w:val="000000"/>
        </w:rPr>
        <w:lastRenderedPageBreak/>
        <mc:AlternateContent>
          <mc:Choice Requires="wps">
            <w:drawing>
              <wp:anchor distT="0" distB="0" distL="114300" distR="114300" simplePos="0" relativeHeight="251661312" behindDoc="1" locked="0" layoutInCell="1" allowOverlap="1" wp14:anchorId="0B99CED0" wp14:editId="5628746F">
                <wp:simplePos x="0" y="0"/>
                <wp:positionH relativeFrom="margin">
                  <wp:posOffset>7299325</wp:posOffset>
                </wp:positionH>
                <wp:positionV relativeFrom="paragraph">
                  <wp:posOffset>217170</wp:posOffset>
                </wp:positionV>
                <wp:extent cx="1565275" cy="763905"/>
                <wp:effectExtent l="152400" t="304800" r="111125" b="360045"/>
                <wp:wrapSquare wrapText="bothSides"/>
                <wp:docPr id="1" name="Rectangle 1"/>
                <wp:cNvGraphicFramePr/>
                <a:graphic xmlns:a="http://schemas.openxmlformats.org/drawingml/2006/main">
                  <a:graphicData uri="http://schemas.microsoft.com/office/word/2010/wordprocessingShape">
                    <wps:wsp>
                      <wps:cNvSpPr/>
                      <wps:spPr>
                        <a:xfrm rot="20210122">
                          <a:off x="0" y="0"/>
                          <a:ext cx="1565275" cy="76390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5646D60" w14:textId="77777777" w:rsidR="00203DEE" w:rsidRPr="00CF611E" w:rsidRDefault="00203DEE" w:rsidP="00203DE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768225C" w14:textId="0B407B08" w:rsidR="00C85B6E" w:rsidRDefault="00203DEE" w:rsidP="00203DEE">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C85B6E">
                              <w:rPr>
                                <w:rFonts w:ascii="Franklin Gothic Book" w:hAnsi="Franklin Gothic Book"/>
                                <w:color w:val="000000"/>
                                <w:sz w:val="20"/>
                                <w:szCs w:val="20"/>
                              </w:rPr>
                              <w:t>Website options</w:t>
                            </w:r>
                          </w:p>
                          <w:p w14:paraId="43BC99A7" w14:textId="6DA1B6E6" w:rsidR="00C85B6E" w:rsidRDefault="00C85B6E" w:rsidP="00203DEE">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2E919BA4" w14:textId="5C4EF5E3" w:rsidR="00C85B6E" w:rsidRPr="00612ED7" w:rsidRDefault="00C85B6E" w:rsidP="00203DEE">
                            <w:pPr>
                              <w:rPr>
                                <w:rFonts w:ascii="Franklin Gothic Book" w:hAnsi="Franklin Gothic Book"/>
                                <w:color w:val="000000"/>
                                <w:sz w:val="20"/>
                                <w:szCs w:val="20"/>
                              </w:rPr>
                            </w:pPr>
                            <w:r>
                              <w:rPr>
                                <w:rFonts w:ascii="Franklin Gothic Book" w:hAnsi="Franklin Gothic Book"/>
                                <w:color w:val="000000"/>
                                <w:sz w:val="20"/>
                                <w:szCs w:val="20"/>
                              </w:rPr>
                              <w:t>- Collaboration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9CED0" id="Rectangle 1" o:spid="_x0000_s1027" style="position:absolute;left:0;text-align:left;margin-left:574.75pt;margin-top:17.1pt;width:123.25pt;height:60.15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" fillcolor="white [3212]" strokecolor="#c0504d [3205]">
                <v:shadow on="t" color="black" opacity="22937f" origin=",.5" offset="0,.63889mm"/>
                <v:textbox>
                  <w:txbxContent>
                    <w:p w14:paraId="05646D60" w14:textId="77777777" w:rsidR="00203DEE" w:rsidRPr="00CF611E" w:rsidRDefault="00203DEE" w:rsidP="00203DEE">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6768225C" w14:textId="0B407B08" w:rsidR="00C85B6E" w:rsidRDefault="00203DEE" w:rsidP="00203DEE">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C85B6E">
                        <w:rPr>
                          <w:rFonts w:ascii="Franklin Gothic Book" w:hAnsi="Franklin Gothic Book"/>
                          <w:color w:val="000000"/>
                          <w:sz w:val="20"/>
                          <w:szCs w:val="20"/>
                        </w:rPr>
                        <w:t>Website options</w:t>
                      </w:r>
                    </w:p>
                    <w:p w14:paraId="43BC99A7" w14:textId="6DA1B6E6" w:rsidR="00C85B6E" w:rsidRDefault="00C85B6E" w:rsidP="00203DEE">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2E919BA4" w14:textId="5C4EF5E3" w:rsidR="00C85B6E" w:rsidRPr="00612ED7" w:rsidRDefault="00C85B6E" w:rsidP="00203DEE">
                      <w:pPr>
                        <w:rPr>
                          <w:rFonts w:ascii="Franklin Gothic Book" w:hAnsi="Franklin Gothic Book"/>
                          <w:color w:val="000000"/>
                          <w:sz w:val="20"/>
                          <w:szCs w:val="20"/>
                        </w:rPr>
                      </w:pPr>
                      <w:r>
                        <w:rPr>
                          <w:rFonts w:ascii="Franklin Gothic Book" w:hAnsi="Franklin Gothic Book"/>
                          <w:color w:val="000000"/>
                          <w:sz w:val="20"/>
                          <w:szCs w:val="20"/>
                        </w:rPr>
                        <w:t>- Collaboration options</w:t>
                      </w:r>
                      <w:bookmarkEnd w:id="1"/>
                    </w:p>
                  </w:txbxContent>
                </v:textbox>
                <w10:wrap type="square" anchorx="margin"/>
              </v:rect>
            </w:pict>
          </mc:Fallback>
        </mc:AlternateContent>
      </w:r>
      <w:r w:rsidR="00FC6289" w:rsidRPr="00FC6289">
        <w:rPr>
          <w:rFonts w:asciiTheme="minorHAnsi" w:hAnsiTheme="minorHAnsi"/>
          <w:color w:val="000000"/>
        </w:rPr>
        <w:t>What suggestions would you make for the development of culturally- and linguistically-responsive service plans, based on data gathered?</w:t>
      </w:r>
    </w:p>
    <w:p w14:paraId="61971D82" w14:textId="1FBDEE84" w:rsidR="00FC6289" w:rsidRPr="00FC6289" w:rsidRDefault="00FC6289" w:rsidP="00AD16FC">
      <w:pPr>
        <w:numPr>
          <w:ilvl w:val="0"/>
          <w:numId w:val="38"/>
        </w:numPr>
        <w:tabs>
          <w:tab w:val="clear" w:pos="1080"/>
          <w:tab w:val="num" w:pos="1260"/>
        </w:tabs>
        <w:ind w:left="1260"/>
        <w:textAlignment w:val="baseline"/>
        <w:rPr>
          <w:rFonts w:asciiTheme="minorHAnsi" w:hAnsiTheme="minorHAnsi"/>
          <w:color w:val="000000"/>
        </w:rPr>
      </w:pPr>
      <w:r w:rsidRPr="00FC6289">
        <w:rPr>
          <w:rFonts w:asciiTheme="minorHAnsi" w:hAnsiTheme="minorHAnsi"/>
          <w:color w:val="000000"/>
        </w:rPr>
        <w:t>Based on analyzing curricular strategies, what curricular strategies are most effective in supporting family development?</w:t>
      </w:r>
    </w:p>
    <w:p w14:paraId="7D540014" w14:textId="77777777" w:rsidR="00FC6289" w:rsidRPr="00FC6289" w:rsidRDefault="00FC6289" w:rsidP="00FC6289">
      <w:pPr>
        <w:numPr>
          <w:ilvl w:val="1"/>
          <w:numId w:val="38"/>
        </w:numPr>
        <w:textAlignment w:val="baseline"/>
        <w:rPr>
          <w:rFonts w:asciiTheme="minorHAnsi" w:hAnsiTheme="minorHAnsi"/>
          <w:color w:val="000000"/>
        </w:rPr>
      </w:pPr>
      <w:r w:rsidRPr="00FC6289">
        <w:rPr>
          <w:rFonts w:asciiTheme="minorHAnsi" w:hAnsiTheme="minorHAnsi"/>
          <w:color w:val="000000"/>
        </w:rPr>
        <w:t>Identify content supporting the development and learning of the family interviewed</w:t>
      </w:r>
    </w:p>
    <w:p w14:paraId="1A940923" w14:textId="77777777" w:rsidR="00FC6289" w:rsidRPr="00FC6289" w:rsidRDefault="00FC6289" w:rsidP="00FC6289">
      <w:pPr>
        <w:numPr>
          <w:ilvl w:val="1"/>
          <w:numId w:val="38"/>
        </w:numPr>
        <w:textAlignment w:val="baseline"/>
        <w:rPr>
          <w:rFonts w:asciiTheme="minorHAnsi" w:hAnsiTheme="minorHAnsi"/>
          <w:color w:val="000000"/>
        </w:rPr>
      </w:pPr>
      <w:r w:rsidRPr="00FC6289">
        <w:rPr>
          <w:rFonts w:asciiTheme="minorHAnsi" w:hAnsiTheme="minorHAnsi"/>
          <w:color w:val="000000"/>
        </w:rPr>
        <w:t>Identify strategies beneficial in establishing a partnership with this family and maintaining their engagement</w:t>
      </w:r>
    </w:p>
    <w:p w14:paraId="3C2F3F95" w14:textId="77777777" w:rsidR="00FC6289" w:rsidRPr="00FC6289" w:rsidRDefault="00FC6289" w:rsidP="00FC6289">
      <w:pPr>
        <w:numPr>
          <w:ilvl w:val="1"/>
          <w:numId w:val="38"/>
        </w:numPr>
        <w:textAlignment w:val="baseline"/>
        <w:rPr>
          <w:rFonts w:asciiTheme="minorHAnsi" w:hAnsiTheme="minorHAnsi"/>
          <w:color w:val="000000"/>
        </w:rPr>
      </w:pPr>
      <w:r w:rsidRPr="00FC6289">
        <w:rPr>
          <w:rFonts w:asciiTheme="minorHAnsi" w:hAnsiTheme="minorHAnsi"/>
          <w:color w:val="000000"/>
        </w:rPr>
        <w:t>Identify a specific format most effective in partnering with this family and supported children’s development and learning</w:t>
      </w:r>
    </w:p>
    <w:p w14:paraId="5403631A" w14:textId="32EACDD1" w:rsidR="00FC6289" w:rsidRPr="00E20440" w:rsidRDefault="00FC6289" w:rsidP="00AD16FC">
      <w:pPr>
        <w:numPr>
          <w:ilvl w:val="0"/>
          <w:numId w:val="39"/>
        </w:numPr>
        <w:tabs>
          <w:tab w:val="clear" w:pos="1080"/>
          <w:tab w:val="num" w:pos="1260"/>
        </w:tabs>
        <w:spacing w:after="240"/>
        <w:ind w:left="1260"/>
        <w:textAlignment w:val="baseline"/>
        <w:rPr>
          <w:rFonts w:asciiTheme="minorHAnsi" w:hAnsiTheme="minorHAnsi"/>
          <w:color w:val="000000"/>
        </w:rPr>
      </w:pPr>
      <w:r w:rsidRPr="00FC6289">
        <w:rPr>
          <w:rFonts w:asciiTheme="minorHAnsi" w:hAnsiTheme="minorHAnsi"/>
          <w:color w:val="000000"/>
        </w:rPr>
        <w:t xml:space="preserve">What </w:t>
      </w:r>
      <w:r w:rsidR="00695DAC">
        <w:rPr>
          <w:rFonts w:asciiTheme="minorHAnsi" w:hAnsiTheme="minorHAnsi"/>
          <w:color w:val="000000"/>
        </w:rPr>
        <w:t xml:space="preserve">do you suggest can </w:t>
      </w:r>
      <w:r w:rsidRPr="00FC6289">
        <w:rPr>
          <w:rFonts w:asciiTheme="minorHAnsi" w:hAnsiTheme="minorHAnsi"/>
          <w:color w:val="000000"/>
        </w:rPr>
        <w:t>support family engagement, particularly to support th</w:t>
      </w:r>
      <w:r w:rsidR="00695DAC">
        <w:rPr>
          <w:rFonts w:asciiTheme="minorHAnsi" w:hAnsiTheme="minorHAnsi"/>
          <w:color w:val="000000"/>
        </w:rPr>
        <w:t>is</w:t>
      </w:r>
      <w:r w:rsidRPr="00FC6289">
        <w:rPr>
          <w:rFonts w:asciiTheme="minorHAnsi" w:hAnsiTheme="minorHAnsi"/>
          <w:color w:val="000000"/>
        </w:rPr>
        <w:t xml:space="preserve"> family’s knowledge of child development and parenting?</w:t>
      </w:r>
    </w:p>
    <w:p w14:paraId="20FDAE58" w14:textId="77777777" w:rsidR="00FC6289" w:rsidRPr="00FC6289" w:rsidRDefault="00FC6289" w:rsidP="00AD16FC">
      <w:pPr>
        <w:ind w:firstLine="720"/>
        <w:rPr>
          <w:rFonts w:asciiTheme="minorHAnsi" w:hAnsiTheme="minorHAnsi"/>
          <w:color w:val="000000"/>
        </w:rPr>
      </w:pPr>
      <w:r w:rsidRPr="00FC6289">
        <w:rPr>
          <w:rFonts w:asciiTheme="minorHAnsi" w:hAnsiTheme="minorHAnsi"/>
          <w:color w:val="000000"/>
          <w:u w:val="single"/>
        </w:rPr>
        <w:t>Self-Reflection</w:t>
      </w:r>
      <w:r w:rsidRPr="00FC6289">
        <w:rPr>
          <w:rFonts w:asciiTheme="minorHAnsi" w:hAnsiTheme="minorHAnsi"/>
          <w:color w:val="000000"/>
        </w:rPr>
        <w:t>:</w:t>
      </w:r>
    </w:p>
    <w:p w14:paraId="3F162DE6" w14:textId="77777777" w:rsidR="00FC6289" w:rsidRPr="00FC6289" w:rsidRDefault="00FC6289" w:rsidP="00FC6289">
      <w:pPr>
        <w:rPr>
          <w:rFonts w:asciiTheme="minorHAnsi" w:hAnsiTheme="minorHAnsi"/>
          <w:color w:val="000000"/>
        </w:rPr>
      </w:pPr>
    </w:p>
    <w:p w14:paraId="50EBB8C7" w14:textId="74BFFAFD" w:rsidR="00FC6289" w:rsidRPr="00FC6289" w:rsidRDefault="00FC6289" w:rsidP="00AD16FC">
      <w:pPr>
        <w:numPr>
          <w:ilvl w:val="0"/>
          <w:numId w:val="40"/>
        </w:numPr>
        <w:tabs>
          <w:tab w:val="clear" w:pos="1080"/>
          <w:tab w:val="num" w:pos="1260"/>
        </w:tabs>
        <w:ind w:left="1260"/>
        <w:textAlignment w:val="baseline"/>
        <w:rPr>
          <w:rFonts w:asciiTheme="minorHAnsi" w:hAnsiTheme="minorHAnsi"/>
          <w:color w:val="000000"/>
        </w:rPr>
      </w:pPr>
      <w:r w:rsidRPr="00FC6289">
        <w:rPr>
          <w:rFonts w:asciiTheme="minorHAnsi" w:hAnsiTheme="minorHAnsi"/>
          <w:color w:val="000000"/>
        </w:rPr>
        <w:t>Your assessment of how effective you were in communicating and collaborating with the family you interviewed.  What do you see as opportunities for further development regarding communication skills?</w:t>
      </w:r>
    </w:p>
    <w:p w14:paraId="7E1C9D87" w14:textId="6350A8DE" w:rsidR="00FC6289" w:rsidRPr="00FC6289" w:rsidRDefault="00C85B6E" w:rsidP="00AD16FC">
      <w:pPr>
        <w:numPr>
          <w:ilvl w:val="0"/>
          <w:numId w:val="40"/>
        </w:numPr>
        <w:tabs>
          <w:tab w:val="clear" w:pos="1080"/>
          <w:tab w:val="num" w:pos="1260"/>
        </w:tabs>
        <w:ind w:left="1260"/>
        <w:textAlignment w:val="baseline"/>
        <w:rPr>
          <w:rFonts w:asciiTheme="minorHAnsi" w:hAnsiTheme="minorHAnsi"/>
          <w:color w:val="000000"/>
        </w:rPr>
      </w:pPr>
      <w:r>
        <w:rPr>
          <w:noProof/>
          <w:color w:val="000000"/>
        </w:rPr>
        <mc:AlternateContent>
          <mc:Choice Requires="wps">
            <w:drawing>
              <wp:anchor distT="0" distB="0" distL="114300" distR="114300" simplePos="0" relativeHeight="251663360" behindDoc="1" locked="0" layoutInCell="1" allowOverlap="1" wp14:anchorId="3E5445DB" wp14:editId="399F42AE">
                <wp:simplePos x="0" y="0"/>
                <wp:positionH relativeFrom="margin">
                  <wp:posOffset>7123430</wp:posOffset>
                </wp:positionH>
                <wp:positionV relativeFrom="paragraph">
                  <wp:posOffset>288290</wp:posOffset>
                </wp:positionV>
                <wp:extent cx="1583055" cy="600075"/>
                <wp:effectExtent l="95250" t="323850" r="112395" b="371475"/>
                <wp:wrapSquare wrapText="bothSides"/>
                <wp:docPr id="2" name="Rectangle 2"/>
                <wp:cNvGraphicFramePr/>
                <a:graphic xmlns:a="http://schemas.openxmlformats.org/drawingml/2006/main">
                  <a:graphicData uri="http://schemas.microsoft.com/office/word/2010/wordprocessingShape">
                    <wps:wsp>
                      <wps:cNvSpPr/>
                      <wps:spPr>
                        <a:xfrm rot="20210122">
                          <a:off x="0" y="0"/>
                          <a:ext cx="1583055" cy="60007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32E936B" w14:textId="77777777" w:rsidR="00203DEE" w:rsidRPr="00CF611E" w:rsidRDefault="00203DEE" w:rsidP="00203DE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CDA57B8" w14:textId="508A475B" w:rsidR="00203DEE" w:rsidRDefault="00203DEE" w:rsidP="00203DEE">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Website </w:t>
                            </w:r>
                            <w:r w:rsidR="00C85B6E">
                              <w:rPr>
                                <w:rFonts w:ascii="Franklin Gothic Book" w:hAnsi="Franklin Gothic Book"/>
                                <w:color w:val="000000"/>
                                <w:sz w:val="20"/>
                                <w:szCs w:val="20"/>
                              </w:rPr>
                              <w:t>options</w:t>
                            </w:r>
                          </w:p>
                          <w:p w14:paraId="63E059BB" w14:textId="3472A81A" w:rsidR="00C85B6E" w:rsidRPr="00612ED7" w:rsidRDefault="00C85B6E" w:rsidP="00203DEE">
                            <w:pPr>
                              <w:rPr>
                                <w:rFonts w:ascii="Franklin Gothic Book" w:hAnsi="Franklin Gothic Book"/>
                                <w:color w:val="000000"/>
                                <w:sz w:val="20"/>
                                <w:szCs w:val="20"/>
                              </w:rPr>
                            </w:pPr>
                            <w:r>
                              <w:rPr>
                                <w:rFonts w:ascii="Franklin Gothic Book" w:hAnsi="Franklin Gothic Book"/>
                                <w:color w:val="000000"/>
                                <w:sz w:val="20"/>
                                <w:szCs w:val="20"/>
                              </w:rPr>
                              <w:t>- Collaboration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45DB" id="Rectangle 2" o:spid="_x0000_s1028" style="position:absolute;left:0;text-align:left;margin-left:560.9pt;margin-top:22.7pt;width:124.65pt;height:47.25pt;rotation:-1518117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" fillcolor="white [3212]" strokecolor="#c0504d [3205]">
                <v:shadow on="t" color="black" opacity="22937f" origin=",.5" offset="0,.63889mm"/>
                <v:textbox>
                  <w:txbxContent>
                    <w:p w14:paraId="732E936B" w14:textId="77777777" w:rsidR="00203DEE" w:rsidRPr="00CF611E" w:rsidRDefault="00203DEE" w:rsidP="00203DE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CDA57B8" w14:textId="508A475B" w:rsidR="00203DEE" w:rsidRDefault="00203DEE" w:rsidP="00203DEE">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Website </w:t>
                      </w:r>
                      <w:r w:rsidR="00C85B6E">
                        <w:rPr>
                          <w:rFonts w:ascii="Franklin Gothic Book" w:hAnsi="Franklin Gothic Book"/>
                          <w:color w:val="000000"/>
                          <w:sz w:val="20"/>
                          <w:szCs w:val="20"/>
                        </w:rPr>
                        <w:t>options</w:t>
                      </w:r>
                    </w:p>
                    <w:p w14:paraId="63E059BB" w14:textId="3472A81A" w:rsidR="00C85B6E" w:rsidRPr="00612ED7" w:rsidRDefault="00C85B6E" w:rsidP="00203DEE">
                      <w:pPr>
                        <w:rPr>
                          <w:rFonts w:ascii="Franklin Gothic Book" w:hAnsi="Franklin Gothic Book"/>
                          <w:color w:val="000000"/>
                          <w:sz w:val="20"/>
                          <w:szCs w:val="20"/>
                        </w:rPr>
                      </w:pPr>
                      <w:r>
                        <w:rPr>
                          <w:rFonts w:ascii="Franklin Gothic Book" w:hAnsi="Franklin Gothic Book"/>
                          <w:color w:val="000000"/>
                          <w:sz w:val="20"/>
                          <w:szCs w:val="20"/>
                        </w:rPr>
                        <w:t>- Collaboration options</w:t>
                      </w:r>
                    </w:p>
                  </w:txbxContent>
                </v:textbox>
                <w10:wrap type="square" anchorx="margin"/>
              </v:rect>
            </w:pict>
          </mc:Fallback>
        </mc:AlternateContent>
      </w:r>
      <w:r w:rsidR="00FC6289" w:rsidRPr="00FC6289">
        <w:rPr>
          <w:rFonts w:asciiTheme="minorHAnsi" w:hAnsiTheme="minorHAnsi"/>
          <w:color w:val="000000"/>
        </w:rPr>
        <w:t>How has your knowledge of family and ecological systems theories influenced your understanding of the family you interviewed and supportive services that would be beneficial to this family?</w:t>
      </w:r>
    </w:p>
    <w:p w14:paraId="438526EF" w14:textId="36641877" w:rsidR="00456EA8" w:rsidRDefault="00456EA8" w:rsidP="00B41B5C">
      <w:pPr>
        <w:pStyle w:val="NormalWeb"/>
        <w:spacing w:before="0" w:beforeAutospacing="0" w:after="0" w:afterAutospacing="0"/>
        <w:textAlignment w:val="baseline"/>
        <w:rPr>
          <w:rFonts w:asciiTheme="minorHAnsi" w:hAnsiTheme="minorHAnsi"/>
        </w:rPr>
      </w:pPr>
    </w:p>
    <w:p w14:paraId="33F38D16" w14:textId="2F400442" w:rsidR="00E20440" w:rsidRDefault="00E20440" w:rsidP="00E20440">
      <w:pPr>
        <w:rPr>
          <w:rFonts w:asciiTheme="minorHAnsi" w:hAnsiTheme="minorHAnsi"/>
          <w:b/>
          <w:bCs/>
          <w:color w:val="000000"/>
        </w:rPr>
      </w:pPr>
      <w:r w:rsidRPr="00AD16FC">
        <w:rPr>
          <w:rFonts w:asciiTheme="minorHAnsi" w:hAnsiTheme="minorHAnsi"/>
          <w:b/>
          <w:bCs/>
          <w:color w:val="000000"/>
          <w:highlight w:val="yellow"/>
        </w:rPr>
        <w:t xml:space="preserve">To Address Level </w:t>
      </w:r>
      <w:r w:rsidR="002B630F" w:rsidRPr="00AD16FC">
        <w:rPr>
          <w:rFonts w:asciiTheme="minorHAnsi" w:hAnsiTheme="minorHAnsi"/>
          <w:b/>
          <w:bCs/>
          <w:color w:val="000000"/>
          <w:highlight w:val="yellow"/>
        </w:rPr>
        <w:t>5</w:t>
      </w:r>
      <w:r w:rsidRPr="00AD16FC">
        <w:rPr>
          <w:rFonts w:asciiTheme="minorHAnsi" w:hAnsiTheme="minorHAnsi"/>
          <w:b/>
          <w:bCs/>
          <w:color w:val="000000"/>
          <w:highlight w:val="yellow"/>
        </w:rPr>
        <w:t xml:space="preserve"> Competencies, also add:</w:t>
      </w:r>
    </w:p>
    <w:p w14:paraId="430F1FFE" w14:textId="11C9021B" w:rsidR="00E20440" w:rsidRDefault="00E20440" w:rsidP="00E20440">
      <w:pPr>
        <w:rPr>
          <w:rFonts w:asciiTheme="minorHAnsi" w:hAnsiTheme="minorHAnsi"/>
          <w:color w:val="000000"/>
        </w:rPr>
      </w:pPr>
    </w:p>
    <w:p w14:paraId="71745789" w14:textId="1230559A" w:rsidR="00AD16FC" w:rsidRPr="00E20440" w:rsidRDefault="00AD16FC" w:rsidP="00AD16FC">
      <w:pPr>
        <w:ind w:firstLine="720"/>
        <w:rPr>
          <w:rFonts w:asciiTheme="minorHAnsi" w:hAnsiTheme="minorHAnsi"/>
          <w:color w:val="000000"/>
          <w:u w:val="single"/>
        </w:rPr>
      </w:pPr>
      <w:r>
        <w:rPr>
          <w:rFonts w:asciiTheme="minorHAnsi" w:hAnsiTheme="minorHAnsi"/>
          <w:b/>
          <w:bCs/>
          <w:color w:val="000000"/>
          <w:u w:val="single"/>
        </w:rPr>
        <w:t xml:space="preserve">To </w:t>
      </w:r>
      <w:r w:rsidRPr="00E20440">
        <w:rPr>
          <w:rFonts w:asciiTheme="minorHAnsi" w:hAnsiTheme="minorHAnsi"/>
          <w:b/>
          <w:bCs/>
          <w:color w:val="000000"/>
          <w:u w:val="single"/>
        </w:rPr>
        <w:t>Part 2: Post-Reflection</w:t>
      </w:r>
    </w:p>
    <w:p w14:paraId="556A67FC" w14:textId="5676C0BC" w:rsidR="00E20440" w:rsidRPr="00FC6289" w:rsidRDefault="00E20440" w:rsidP="00AD16FC">
      <w:pPr>
        <w:ind w:firstLine="720"/>
        <w:rPr>
          <w:rFonts w:asciiTheme="minorHAnsi" w:hAnsiTheme="minorHAnsi"/>
          <w:color w:val="000000"/>
        </w:rPr>
      </w:pPr>
      <w:r w:rsidRPr="00FC6289">
        <w:rPr>
          <w:rFonts w:asciiTheme="minorHAnsi" w:hAnsiTheme="minorHAnsi"/>
          <w:color w:val="000000"/>
          <w:u w:val="single"/>
        </w:rPr>
        <w:t>Family Service Planning</w:t>
      </w:r>
      <w:r w:rsidRPr="00FC6289">
        <w:rPr>
          <w:rFonts w:asciiTheme="minorHAnsi" w:hAnsiTheme="minorHAnsi"/>
          <w:color w:val="000000"/>
        </w:rPr>
        <w:t>:</w:t>
      </w:r>
    </w:p>
    <w:p w14:paraId="258ECBBB" w14:textId="0F45062B" w:rsidR="00E20440" w:rsidRPr="004065AF" w:rsidRDefault="00E20440" w:rsidP="00AD16FC">
      <w:pPr>
        <w:numPr>
          <w:ilvl w:val="0"/>
          <w:numId w:val="38"/>
        </w:numPr>
        <w:tabs>
          <w:tab w:val="clear" w:pos="1080"/>
          <w:tab w:val="num" w:pos="720"/>
        </w:tabs>
        <w:ind w:left="1260"/>
        <w:textAlignment w:val="baseline"/>
        <w:rPr>
          <w:rFonts w:asciiTheme="minorHAnsi" w:hAnsiTheme="minorHAnsi"/>
          <w:color w:val="000000"/>
        </w:rPr>
      </w:pPr>
      <w:r w:rsidRPr="004065AF">
        <w:rPr>
          <w:rFonts w:asciiTheme="minorHAnsi" w:hAnsiTheme="minorHAnsi"/>
          <w:color w:val="000000"/>
        </w:rPr>
        <w:t>Identify the strengths and challenges existing for this family in terms of community risks and protective structures</w:t>
      </w:r>
    </w:p>
    <w:p w14:paraId="60D1C410" w14:textId="16B67B44" w:rsidR="00E20440" w:rsidRPr="004065AF" w:rsidRDefault="00E20440" w:rsidP="00AD16FC">
      <w:pPr>
        <w:pStyle w:val="NormalWeb"/>
        <w:numPr>
          <w:ilvl w:val="0"/>
          <w:numId w:val="38"/>
        </w:numPr>
        <w:tabs>
          <w:tab w:val="clear" w:pos="1080"/>
        </w:tabs>
        <w:spacing w:before="0" w:beforeAutospacing="0" w:after="0" w:afterAutospacing="0"/>
        <w:ind w:left="1260"/>
        <w:textAlignment w:val="baseline"/>
        <w:rPr>
          <w:rFonts w:asciiTheme="minorHAnsi" w:hAnsiTheme="minorHAnsi"/>
          <w:color w:val="000000"/>
        </w:rPr>
      </w:pPr>
      <w:r w:rsidRPr="004065AF">
        <w:rPr>
          <w:rFonts w:asciiTheme="minorHAnsi" w:hAnsiTheme="minorHAnsi"/>
          <w:color w:val="000000"/>
        </w:rPr>
        <w:t>What strategies could be most beneficial in supporting this family’s healthy approach to family living and well-being?</w:t>
      </w:r>
    </w:p>
    <w:p w14:paraId="30EB7EC0" w14:textId="77777777" w:rsidR="00E20440" w:rsidRPr="00E20440" w:rsidRDefault="00E20440" w:rsidP="00E20440">
      <w:pPr>
        <w:rPr>
          <w:rFonts w:asciiTheme="minorHAnsi" w:hAnsiTheme="minorHAnsi"/>
          <w:color w:val="000000"/>
        </w:rPr>
      </w:pPr>
    </w:p>
    <w:p w14:paraId="293CF08E" w14:textId="6F721675" w:rsidR="00AD16FC" w:rsidRPr="00821A9A" w:rsidRDefault="00AD16FC" w:rsidP="00AD16FC">
      <w:pPr>
        <w:ind w:firstLine="720"/>
        <w:textAlignment w:val="baseline"/>
        <w:rPr>
          <w:rFonts w:asciiTheme="minorHAnsi" w:hAnsiTheme="minorHAnsi"/>
          <w:b/>
          <w:bCs/>
          <w:color w:val="000000"/>
        </w:rPr>
      </w:pPr>
      <w:r>
        <w:rPr>
          <w:rFonts w:asciiTheme="minorHAnsi" w:hAnsiTheme="minorHAnsi"/>
          <w:b/>
          <w:bCs/>
          <w:color w:val="000000"/>
          <w:highlight w:val="yellow"/>
        </w:rPr>
        <w:t xml:space="preserve">In addition, </w:t>
      </w:r>
      <w:r w:rsidRPr="00AD16FC">
        <w:rPr>
          <w:rFonts w:asciiTheme="minorHAnsi" w:hAnsiTheme="minorHAnsi"/>
          <w:b/>
          <w:bCs/>
          <w:color w:val="000000"/>
          <w:highlight w:val="yellow"/>
        </w:rPr>
        <w:t>Part 3: Family Service Plan</w:t>
      </w:r>
    </w:p>
    <w:p w14:paraId="21E54DD5" w14:textId="77777777" w:rsidR="00AD16FC" w:rsidRPr="00821A9A" w:rsidRDefault="00AD16FC" w:rsidP="00AD16FC">
      <w:pPr>
        <w:textAlignment w:val="baseline"/>
        <w:rPr>
          <w:rFonts w:asciiTheme="minorHAnsi" w:hAnsiTheme="minorHAnsi"/>
          <w:color w:val="000000"/>
        </w:rPr>
      </w:pPr>
    </w:p>
    <w:p w14:paraId="74E79A79" w14:textId="77777777" w:rsidR="00AD16FC" w:rsidRDefault="00AD16FC" w:rsidP="00AD16FC">
      <w:pPr>
        <w:widowControl w:val="0"/>
        <w:autoSpaceDE w:val="0"/>
        <w:autoSpaceDN w:val="0"/>
        <w:adjustRightInd w:val="0"/>
        <w:ind w:left="720"/>
        <w:rPr>
          <w:rFonts w:asciiTheme="minorHAnsi" w:hAnsiTheme="minorHAnsi"/>
        </w:rPr>
      </w:pPr>
      <w:r w:rsidRPr="00821A9A">
        <w:rPr>
          <w:rFonts w:asciiTheme="minorHAnsi" w:hAnsiTheme="minorHAnsi"/>
        </w:rPr>
        <w:t xml:space="preserve">In Part 3 of this assessment, you will put your reflections into action in the creation of a Family Service Plan for this family.  In collaboration with a colleague or classmate, develop a Family Service Plan that supports and teaches this family based on what you have learned about their strengths and challenges and the risks and protective factors of the community in which they live.  Utilize your reflections from Part 2 to guide the content development of this plan.  </w:t>
      </w:r>
      <w:r>
        <w:rPr>
          <w:rFonts w:asciiTheme="minorHAnsi" w:hAnsiTheme="minorHAnsi"/>
        </w:rPr>
        <w:t>Your service plan should include:</w:t>
      </w:r>
    </w:p>
    <w:p w14:paraId="741E19B4" w14:textId="77777777" w:rsidR="00AD16FC" w:rsidRDefault="00AD16FC" w:rsidP="00AD16FC">
      <w:pPr>
        <w:widowControl w:val="0"/>
        <w:autoSpaceDE w:val="0"/>
        <w:autoSpaceDN w:val="0"/>
        <w:adjustRightInd w:val="0"/>
        <w:rPr>
          <w:rFonts w:asciiTheme="minorHAnsi" w:hAnsiTheme="minorHAnsi"/>
        </w:rPr>
      </w:pPr>
    </w:p>
    <w:p w14:paraId="41CCF112" w14:textId="77777777" w:rsidR="00AD16FC" w:rsidRDefault="00AD16FC" w:rsidP="00A2263E">
      <w:pPr>
        <w:pStyle w:val="ListParagraph"/>
        <w:widowControl w:val="0"/>
        <w:numPr>
          <w:ilvl w:val="0"/>
          <w:numId w:val="44"/>
        </w:numPr>
        <w:autoSpaceDE w:val="0"/>
        <w:autoSpaceDN w:val="0"/>
        <w:adjustRightInd w:val="0"/>
        <w:ind w:left="1260"/>
        <w:rPr>
          <w:rFonts w:asciiTheme="minorHAnsi" w:hAnsiTheme="minorHAnsi"/>
        </w:rPr>
      </w:pPr>
      <w:r>
        <w:rPr>
          <w:rFonts w:asciiTheme="minorHAnsi" w:hAnsiTheme="minorHAnsi"/>
        </w:rPr>
        <w:t>S</w:t>
      </w:r>
      <w:r w:rsidRPr="00821A9A">
        <w:rPr>
          <w:rFonts w:asciiTheme="minorHAnsi" w:hAnsiTheme="minorHAnsi"/>
        </w:rPr>
        <w:t xml:space="preserve">upports and </w:t>
      </w:r>
      <w:r>
        <w:rPr>
          <w:rFonts w:asciiTheme="minorHAnsi" w:hAnsiTheme="minorHAnsi"/>
        </w:rPr>
        <w:t>content that teach</w:t>
      </w:r>
      <w:r w:rsidRPr="00821A9A">
        <w:rPr>
          <w:rFonts w:asciiTheme="minorHAnsi" w:hAnsiTheme="minorHAnsi"/>
        </w:rPr>
        <w:t xml:space="preserve"> about health and wellness, social and emotional development and mental health (including requirements for mandated reporting) </w:t>
      </w:r>
    </w:p>
    <w:p w14:paraId="6E4921EB" w14:textId="77777777" w:rsidR="00AD16FC" w:rsidRDefault="00AD16FC" w:rsidP="00A2263E">
      <w:pPr>
        <w:pStyle w:val="ListParagraph"/>
        <w:widowControl w:val="0"/>
        <w:numPr>
          <w:ilvl w:val="0"/>
          <w:numId w:val="44"/>
        </w:numPr>
        <w:autoSpaceDE w:val="0"/>
        <w:autoSpaceDN w:val="0"/>
        <w:adjustRightInd w:val="0"/>
        <w:ind w:left="1260"/>
        <w:rPr>
          <w:rFonts w:asciiTheme="minorHAnsi" w:hAnsiTheme="minorHAnsi"/>
        </w:rPr>
      </w:pPr>
      <w:r>
        <w:rPr>
          <w:rFonts w:asciiTheme="minorHAnsi" w:hAnsiTheme="minorHAnsi"/>
        </w:rPr>
        <w:t>Multiple a</w:t>
      </w:r>
      <w:r w:rsidRPr="00821A9A">
        <w:rPr>
          <w:rFonts w:asciiTheme="minorHAnsi" w:hAnsiTheme="minorHAnsi"/>
        </w:rPr>
        <w:t xml:space="preserve">ppropriate and supportive resources </w:t>
      </w:r>
      <w:r>
        <w:rPr>
          <w:rFonts w:asciiTheme="minorHAnsi" w:hAnsiTheme="minorHAnsi"/>
        </w:rPr>
        <w:t xml:space="preserve">from the local community </w:t>
      </w:r>
      <w:r w:rsidRPr="00821A9A">
        <w:rPr>
          <w:rFonts w:asciiTheme="minorHAnsi" w:hAnsiTheme="minorHAnsi"/>
        </w:rPr>
        <w:t xml:space="preserve">in the areas of health and wellness, social and </w:t>
      </w:r>
      <w:r w:rsidRPr="00821A9A">
        <w:rPr>
          <w:rFonts w:asciiTheme="minorHAnsi" w:hAnsiTheme="minorHAnsi"/>
        </w:rPr>
        <w:lastRenderedPageBreak/>
        <w:t>emotional development and mental health within the plan for this family, specifically</w:t>
      </w:r>
    </w:p>
    <w:p w14:paraId="06A7212C" w14:textId="77777777" w:rsidR="00AD16FC" w:rsidRPr="00821A9A" w:rsidRDefault="00AD16FC" w:rsidP="00A2263E">
      <w:pPr>
        <w:pStyle w:val="ListParagraph"/>
        <w:widowControl w:val="0"/>
        <w:numPr>
          <w:ilvl w:val="0"/>
          <w:numId w:val="44"/>
        </w:numPr>
        <w:autoSpaceDE w:val="0"/>
        <w:autoSpaceDN w:val="0"/>
        <w:adjustRightInd w:val="0"/>
        <w:ind w:left="1260"/>
        <w:rPr>
          <w:rFonts w:asciiTheme="minorHAnsi" w:hAnsiTheme="minorHAnsi"/>
        </w:rPr>
      </w:pPr>
      <w:r>
        <w:rPr>
          <w:rFonts w:asciiTheme="minorHAnsi" w:hAnsiTheme="minorHAnsi"/>
        </w:rPr>
        <w:t xml:space="preserve">Details for </w:t>
      </w:r>
      <w:r w:rsidRPr="00821A9A">
        <w:rPr>
          <w:rFonts w:asciiTheme="minorHAnsi" w:hAnsiTheme="minorHAnsi"/>
        </w:rPr>
        <w:t xml:space="preserve">how you can model the skills and strategies supportive of health and wellness, social and emotional development and mental health within </w:t>
      </w:r>
      <w:r>
        <w:rPr>
          <w:rFonts w:asciiTheme="minorHAnsi" w:hAnsiTheme="minorHAnsi"/>
        </w:rPr>
        <w:t xml:space="preserve">the </w:t>
      </w:r>
      <w:r w:rsidRPr="00821A9A">
        <w:rPr>
          <w:rFonts w:asciiTheme="minorHAnsi" w:hAnsiTheme="minorHAnsi"/>
        </w:rPr>
        <w:t>context of daily routines</w:t>
      </w:r>
      <w:r>
        <w:rPr>
          <w:rFonts w:asciiTheme="minorHAnsi" w:hAnsiTheme="minorHAnsi"/>
        </w:rPr>
        <w:t xml:space="preserve"> for this family</w:t>
      </w:r>
    </w:p>
    <w:p w14:paraId="37D8C82B" w14:textId="108EE942" w:rsidR="00E85F45" w:rsidRDefault="00E85F45" w:rsidP="00B41B5C">
      <w:pPr>
        <w:pStyle w:val="NormalWeb"/>
        <w:spacing w:before="0" w:beforeAutospacing="0" w:after="0" w:afterAutospacing="0"/>
        <w:textAlignment w:val="baseline"/>
        <w:rPr>
          <w:rFonts w:asciiTheme="minorHAnsi" w:hAnsiTheme="minorHAnsi"/>
        </w:rPr>
      </w:pPr>
    </w:p>
    <w:p w14:paraId="55974A8A" w14:textId="77777777" w:rsidR="007B7298" w:rsidRPr="00670CBC" w:rsidRDefault="007B7298" w:rsidP="00B41B5C">
      <w:pPr>
        <w:pStyle w:val="NormalWeb"/>
        <w:spacing w:before="0" w:beforeAutospacing="0" w:after="0" w:afterAutospacing="0"/>
        <w:textAlignment w:val="baseline"/>
        <w:rPr>
          <w:rFonts w:asciiTheme="minorHAnsi" w:hAnsiTheme="minorHAnsi"/>
        </w:rPr>
      </w:pPr>
    </w:p>
    <w:p w14:paraId="6BCFD4C2" w14:textId="5E4A6F6B" w:rsidR="009E6D6F" w:rsidRPr="00670CBC" w:rsidRDefault="00655374">
      <w:pPr>
        <w:rPr>
          <w:rFonts w:asciiTheme="minorHAnsi" w:hAnsiTheme="minorHAnsi"/>
          <w:b/>
          <w:color w:val="000000" w:themeColor="text1"/>
          <w:sz w:val="28"/>
          <w:szCs w:val="28"/>
        </w:rPr>
      </w:pPr>
      <w:r w:rsidRPr="00670CBC">
        <w:rPr>
          <w:rFonts w:asciiTheme="minorHAnsi" w:hAnsiTheme="minorHAnsi"/>
          <w:b/>
          <w:color w:val="000000" w:themeColor="text1"/>
          <w:sz w:val="28"/>
          <w:szCs w:val="28"/>
        </w:rPr>
        <w:t xml:space="preserve">III. Assessment Rubric </w:t>
      </w:r>
    </w:p>
    <w:p w14:paraId="68A150AF" w14:textId="77E753C1" w:rsidR="0066442E" w:rsidRPr="00670CBC" w:rsidRDefault="0066442E">
      <w:pPr>
        <w:rPr>
          <w:rFonts w:asciiTheme="minorHAnsi" w:hAnsiTheme="minorHAnsi"/>
          <w:b/>
          <w:i/>
          <w:color w:val="000000" w:themeColor="text1"/>
          <w:sz w:val="20"/>
          <w:szCs w:val="20"/>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83"/>
        <w:gridCol w:w="527"/>
        <w:gridCol w:w="270"/>
        <w:gridCol w:w="1896"/>
        <w:gridCol w:w="2692"/>
        <w:gridCol w:w="2689"/>
        <w:gridCol w:w="2696"/>
        <w:gridCol w:w="887"/>
      </w:tblGrid>
      <w:tr w:rsidR="00895230" w:rsidRPr="00484C43" w14:paraId="3CD5AEFD" w14:textId="77777777" w:rsidTr="000D7AD2">
        <w:tc>
          <w:tcPr>
            <w:tcW w:w="14340" w:type="dxa"/>
            <w:gridSpan w:val="8"/>
            <w:tcBorders>
              <w:bottom w:val="single" w:sz="24" w:space="0" w:color="auto"/>
            </w:tcBorders>
            <w:shd w:val="clear" w:color="auto" w:fill="D9D9D9" w:themeFill="background1" w:themeFillShade="D9"/>
          </w:tcPr>
          <w:p w14:paraId="5750A98E" w14:textId="77777777" w:rsidR="00895230" w:rsidRPr="00484C43" w:rsidRDefault="00895230" w:rsidP="000D7AD2">
            <w:pPr>
              <w:jc w:val="center"/>
              <w:rPr>
                <w:rFonts w:asciiTheme="minorHAnsi" w:hAnsiTheme="minorHAnsi"/>
                <w:b/>
                <w:bCs/>
                <w:color w:val="000000"/>
                <w:sz w:val="32"/>
                <w:szCs w:val="32"/>
              </w:rPr>
            </w:pPr>
            <w:r w:rsidRPr="00484C43">
              <w:rPr>
                <w:rFonts w:asciiTheme="minorHAnsi" w:eastAsia="Times" w:hAnsiTheme="minorHAnsi"/>
                <w:b/>
                <w:bCs/>
                <w:sz w:val="32"/>
                <w:szCs w:val="32"/>
              </w:rPr>
              <w:t xml:space="preserve">FS </w:t>
            </w:r>
            <w:r w:rsidRPr="00484C43">
              <w:rPr>
                <w:rFonts w:asciiTheme="minorHAnsi" w:hAnsiTheme="minorHAnsi"/>
                <w:b/>
                <w:bCs/>
                <w:color w:val="000000"/>
                <w:sz w:val="32"/>
                <w:szCs w:val="32"/>
              </w:rPr>
              <w:t xml:space="preserve">OA-HSW-CPD-PPD-FCR-IRE Protective Factors Evaluation and Planning </w:t>
            </w:r>
          </w:p>
          <w:p w14:paraId="4C859C9A" w14:textId="1902EC65" w:rsidR="00895230" w:rsidRPr="00484C43" w:rsidRDefault="00895230" w:rsidP="000D7AD2">
            <w:pPr>
              <w:jc w:val="center"/>
              <w:rPr>
                <w:rFonts w:asciiTheme="minorHAnsi" w:hAnsiTheme="minorHAnsi"/>
                <w:sz w:val="32"/>
                <w:szCs w:val="32"/>
              </w:rPr>
            </w:pPr>
            <w:r w:rsidRPr="00484C43">
              <w:rPr>
                <w:rFonts w:asciiTheme="minorHAnsi" w:eastAsia="Times" w:hAnsiTheme="minorHAnsi"/>
                <w:b/>
                <w:bCs/>
                <w:sz w:val="32"/>
                <w:szCs w:val="32"/>
              </w:rPr>
              <w:t>Level</w:t>
            </w:r>
            <w:r>
              <w:rPr>
                <w:rFonts w:asciiTheme="minorHAnsi" w:eastAsia="Times" w:hAnsiTheme="minorHAnsi"/>
                <w:b/>
                <w:bCs/>
                <w:sz w:val="32"/>
                <w:szCs w:val="32"/>
              </w:rPr>
              <w:t>s</w:t>
            </w:r>
            <w:r w:rsidRPr="00484C43">
              <w:rPr>
                <w:rFonts w:asciiTheme="minorHAnsi" w:eastAsia="Times" w:hAnsiTheme="minorHAnsi"/>
                <w:b/>
                <w:bCs/>
                <w:sz w:val="32"/>
                <w:szCs w:val="32"/>
              </w:rPr>
              <w:t xml:space="preserve"> </w:t>
            </w:r>
            <w:r>
              <w:rPr>
                <w:rFonts w:asciiTheme="minorHAnsi" w:eastAsia="Times" w:hAnsiTheme="minorHAnsi"/>
                <w:b/>
                <w:bCs/>
                <w:sz w:val="32"/>
                <w:szCs w:val="32"/>
              </w:rPr>
              <w:t>4-5</w:t>
            </w:r>
            <w:r w:rsidRPr="00484C43">
              <w:rPr>
                <w:rFonts w:asciiTheme="minorHAnsi" w:eastAsia="Times" w:hAnsiTheme="minorHAnsi"/>
                <w:b/>
                <w:bCs/>
                <w:sz w:val="32"/>
                <w:szCs w:val="32"/>
              </w:rPr>
              <w:t xml:space="preserve"> Custom Rubric</w:t>
            </w:r>
          </w:p>
        </w:tc>
      </w:tr>
      <w:tr w:rsidR="00895230" w:rsidRPr="00484C43" w14:paraId="26B51C9F" w14:textId="77777777" w:rsidTr="000D7AD2">
        <w:tc>
          <w:tcPr>
            <w:tcW w:w="2683" w:type="dxa"/>
            <w:tcBorders>
              <w:top w:val="single" w:sz="24" w:space="0" w:color="auto"/>
              <w:bottom w:val="single" w:sz="4" w:space="0" w:color="auto"/>
            </w:tcBorders>
            <w:shd w:val="clear" w:color="auto" w:fill="F2F2F2" w:themeFill="background1" w:themeFillShade="F2"/>
          </w:tcPr>
          <w:p w14:paraId="6CA70117" w14:textId="77777777" w:rsidR="00895230" w:rsidRPr="00484C43" w:rsidRDefault="00895230" w:rsidP="000D7AD2">
            <w:pPr>
              <w:jc w:val="center"/>
              <w:rPr>
                <w:rFonts w:asciiTheme="minorHAnsi" w:eastAsia="Times" w:hAnsiTheme="minorHAnsi"/>
                <w:b/>
                <w:sz w:val="22"/>
                <w:szCs w:val="22"/>
              </w:rPr>
            </w:pPr>
            <w:r w:rsidRPr="00484C43">
              <w:rPr>
                <w:rFonts w:asciiTheme="minorHAnsi" w:eastAsia="Times" w:hAnsiTheme="minorHAnsi"/>
                <w:b/>
                <w:bCs/>
              </w:rPr>
              <w:t>Competency</w:t>
            </w:r>
          </w:p>
        </w:tc>
        <w:tc>
          <w:tcPr>
            <w:tcW w:w="2693" w:type="dxa"/>
            <w:gridSpan w:val="3"/>
            <w:tcBorders>
              <w:top w:val="single" w:sz="24" w:space="0" w:color="auto"/>
              <w:bottom w:val="single" w:sz="4" w:space="0" w:color="auto"/>
            </w:tcBorders>
            <w:shd w:val="clear" w:color="auto" w:fill="F2F2F2" w:themeFill="background1" w:themeFillShade="F2"/>
          </w:tcPr>
          <w:p w14:paraId="5DE1BFBF" w14:textId="77777777" w:rsidR="00895230" w:rsidRPr="00484C43" w:rsidRDefault="00895230" w:rsidP="000D7AD2">
            <w:pPr>
              <w:jc w:val="center"/>
              <w:rPr>
                <w:rFonts w:asciiTheme="minorHAnsi" w:hAnsiTheme="minorHAnsi"/>
                <w:sz w:val="22"/>
                <w:szCs w:val="22"/>
              </w:rPr>
            </w:pPr>
            <w:r w:rsidRPr="00484C43">
              <w:rPr>
                <w:rFonts w:asciiTheme="minorHAnsi" w:eastAsia="Times" w:hAnsiTheme="minorHAnsi"/>
                <w:b/>
                <w:bCs/>
              </w:rPr>
              <w:t>Distinguished</w:t>
            </w:r>
          </w:p>
        </w:tc>
        <w:tc>
          <w:tcPr>
            <w:tcW w:w="2692" w:type="dxa"/>
            <w:tcBorders>
              <w:top w:val="single" w:sz="24" w:space="0" w:color="auto"/>
              <w:bottom w:val="single" w:sz="4" w:space="0" w:color="auto"/>
            </w:tcBorders>
            <w:shd w:val="clear" w:color="auto" w:fill="F2F2F2" w:themeFill="background1" w:themeFillShade="F2"/>
          </w:tcPr>
          <w:p w14:paraId="3885EDE9" w14:textId="77777777" w:rsidR="00895230" w:rsidRPr="00484C43" w:rsidRDefault="00895230" w:rsidP="000D7AD2">
            <w:pPr>
              <w:jc w:val="center"/>
              <w:rPr>
                <w:rFonts w:asciiTheme="minorHAnsi" w:hAnsiTheme="minorHAnsi"/>
                <w:sz w:val="22"/>
                <w:szCs w:val="22"/>
              </w:rPr>
            </w:pPr>
            <w:r w:rsidRPr="00484C43">
              <w:rPr>
                <w:rFonts w:asciiTheme="minorHAnsi" w:eastAsia="Times" w:hAnsiTheme="minorHAnsi"/>
                <w:b/>
                <w:bCs/>
              </w:rPr>
              <w:t>Competent</w:t>
            </w:r>
          </w:p>
        </w:tc>
        <w:tc>
          <w:tcPr>
            <w:tcW w:w="2689" w:type="dxa"/>
            <w:tcBorders>
              <w:top w:val="single" w:sz="24" w:space="0" w:color="auto"/>
              <w:bottom w:val="single" w:sz="4" w:space="0" w:color="auto"/>
            </w:tcBorders>
            <w:shd w:val="clear" w:color="auto" w:fill="F2F2F2" w:themeFill="background1" w:themeFillShade="F2"/>
          </w:tcPr>
          <w:p w14:paraId="0504D03A" w14:textId="77777777" w:rsidR="00895230" w:rsidRPr="00484C43" w:rsidRDefault="00895230" w:rsidP="000D7AD2">
            <w:pPr>
              <w:jc w:val="center"/>
              <w:rPr>
                <w:rFonts w:asciiTheme="minorHAnsi" w:hAnsiTheme="minorHAnsi"/>
                <w:sz w:val="22"/>
                <w:szCs w:val="22"/>
              </w:rPr>
            </w:pPr>
            <w:r w:rsidRPr="00484C43">
              <w:rPr>
                <w:rFonts w:asciiTheme="minorHAnsi" w:eastAsia="Times" w:hAnsiTheme="minorHAnsi"/>
                <w:b/>
                <w:bCs/>
              </w:rPr>
              <w:t>Developing</w:t>
            </w:r>
          </w:p>
        </w:tc>
        <w:tc>
          <w:tcPr>
            <w:tcW w:w="2696" w:type="dxa"/>
            <w:tcBorders>
              <w:top w:val="single" w:sz="24" w:space="0" w:color="auto"/>
              <w:bottom w:val="single" w:sz="4" w:space="0" w:color="auto"/>
            </w:tcBorders>
            <w:shd w:val="clear" w:color="auto" w:fill="F2F2F2" w:themeFill="background1" w:themeFillShade="F2"/>
          </w:tcPr>
          <w:p w14:paraId="24B4E69D" w14:textId="77777777" w:rsidR="00895230" w:rsidRPr="00484C43" w:rsidRDefault="00895230" w:rsidP="000D7AD2">
            <w:pPr>
              <w:jc w:val="center"/>
              <w:rPr>
                <w:rFonts w:asciiTheme="minorHAnsi" w:hAnsiTheme="minorHAnsi"/>
                <w:sz w:val="22"/>
                <w:szCs w:val="22"/>
              </w:rPr>
            </w:pPr>
            <w:r w:rsidRPr="00484C43">
              <w:rPr>
                <w:rFonts w:asciiTheme="minorHAnsi" w:eastAsia="Times" w:hAnsiTheme="minorHAnsi"/>
                <w:b/>
                <w:bCs/>
              </w:rPr>
              <w:t>Unacceptable</w:t>
            </w:r>
          </w:p>
        </w:tc>
        <w:tc>
          <w:tcPr>
            <w:tcW w:w="887" w:type="dxa"/>
            <w:tcBorders>
              <w:top w:val="single" w:sz="24" w:space="0" w:color="auto"/>
              <w:bottom w:val="single" w:sz="4" w:space="0" w:color="auto"/>
            </w:tcBorders>
            <w:shd w:val="clear" w:color="auto" w:fill="F2F2F2" w:themeFill="background1" w:themeFillShade="F2"/>
          </w:tcPr>
          <w:p w14:paraId="4AFFC896" w14:textId="77777777" w:rsidR="00895230" w:rsidRPr="00484C43" w:rsidRDefault="00895230" w:rsidP="000D7AD2">
            <w:pPr>
              <w:jc w:val="center"/>
              <w:rPr>
                <w:rFonts w:asciiTheme="minorHAnsi" w:eastAsia="Times" w:hAnsiTheme="minorHAnsi"/>
                <w:b/>
                <w:bCs/>
                <w:sz w:val="16"/>
                <w:szCs w:val="16"/>
              </w:rPr>
            </w:pPr>
            <w:r w:rsidRPr="00484C43">
              <w:rPr>
                <w:rFonts w:asciiTheme="minorHAnsi" w:eastAsia="Times" w:hAnsiTheme="minorHAnsi"/>
                <w:b/>
                <w:bCs/>
                <w:sz w:val="16"/>
                <w:szCs w:val="16"/>
              </w:rPr>
              <w:t>Unable</w:t>
            </w:r>
          </w:p>
          <w:p w14:paraId="51BEFB22" w14:textId="77777777" w:rsidR="00895230" w:rsidRPr="00484C43" w:rsidRDefault="00895230" w:rsidP="000D7AD2">
            <w:pPr>
              <w:jc w:val="center"/>
              <w:rPr>
                <w:rFonts w:asciiTheme="minorHAnsi" w:hAnsiTheme="minorHAnsi"/>
                <w:sz w:val="22"/>
                <w:szCs w:val="22"/>
              </w:rPr>
            </w:pPr>
            <w:r w:rsidRPr="00484C43">
              <w:rPr>
                <w:rFonts w:asciiTheme="minorHAnsi" w:eastAsia="Times" w:hAnsiTheme="minorHAnsi"/>
                <w:b/>
                <w:bCs/>
                <w:sz w:val="16"/>
                <w:szCs w:val="16"/>
              </w:rPr>
              <w:t>to Assess</w:t>
            </w:r>
          </w:p>
        </w:tc>
      </w:tr>
      <w:tr w:rsidR="00895230" w:rsidRPr="00484C43" w14:paraId="102E4184" w14:textId="77777777" w:rsidTr="000D7AD2">
        <w:tc>
          <w:tcPr>
            <w:tcW w:w="2683" w:type="dxa"/>
            <w:tcBorders>
              <w:top w:val="single" w:sz="4" w:space="0" w:color="auto"/>
              <w:bottom w:val="single" w:sz="24" w:space="0" w:color="auto"/>
            </w:tcBorders>
            <w:shd w:val="clear" w:color="auto" w:fill="CCFFCC"/>
          </w:tcPr>
          <w:p w14:paraId="0D17CE5D" w14:textId="77777777" w:rsidR="00895230" w:rsidRPr="00484C43" w:rsidRDefault="00895230" w:rsidP="000D7AD2">
            <w:pPr>
              <w:widowControl w:val="0"/>
              <w:rPr>
                <w:rFonts w:asciiTheme="minorHAnsi" w:eastAsia="Tahoma" w:hAnsiTheme="minorHAnsi"/>
                <w:sz w:val="22"/>
                <w:szCs w:val="22"/>
              </w:rPr>
            </w:pPr>
            <w:r w:rsidRPr="00484C43">
              <w:rPr>
                <w:rFonts w:asciiTheme="minorHAnsi" w:hAnsiTheme="minorHAnsi"/>
                <w:b/>
                <w:sz w:val="22"/>
                <w:szCs w:val="22"/>
              </w:rPr>
              <w:t>PPD3</w:t>
            </w:r>
            <w:r w:rsidRPr="00484C43">
              <w:rPr>
                <w:rFonts w:asciiTheme="minorHAnsi" w:hAnsiTheme="minorHAnsi"/>
                <w:sz w:val="22"/>
                <w:szCs w:val="22"/>
              </w:rPr>
              <w:t xml:space="preserve">: </w:t>
            </w:r>
            <w:r w:rsidRPr="00484C43">
              <w:rPr>
                <w:rFonts w:asciiTheme="minorHAnsi" w:eastAsia="Tahoma" w:hAnsiTheme="minorHAnsi"/>
                <w:sz w:val="22"/>
                <w:szCs w:val="22"/>
              </w:rPr>
              <w:t>Utilizes effective, ethical, culturally competent communication and collaboration skills when interacting with children, families, and colleagues, and as a member of service teams</w:t>
            </w:r>
          </w:p>
          <w:p w14:paraId="65548E04" w14:textId="77777777" w:rsidR="00895230" w:rsidRPr="00484C43" w:rsidRDefault="00895230" w:rsidP="000D7AD2">
            <w:pPr>
              <w:rPr>
                <w:rFonts w:asciiTheme="minorHAnsi" w:eastAsia="Times" w:hAnsiTheme="minorHAnsi"/>
                <w:b/>
                <w:sz w:val="22"/>
                <w:szCs w:val="22"/>
              </w:rPr>
            </w:pPr>
          </w:p>
        </w:tc>
        <w:tc>
          <w:tcPr>
            <w:tcW w:w="2693" w:type="dxa"/>
            <w:gridSpan w:val="3"/>
            <w:tcBorders>
              <w:top w:val="single" w:sz="4" w:space="0" w:color="auto"/>
              <w:bottom w:val="single" w:sz="24" w:space="0" w:color="auto"/>
            </w:tcBorders>
            <w:shd w:val="clear" w:color="auto" w:fill="CCFFCC"/>
          </w:tcPr>
          <w:p w14:paraId="77D90D2F" w14:textId="77777777" w:rsidR="00895230" w:rsidRPr="00484C43" w:rsidRDefault="00895230" w:rsidP="000D7AD2">
            <w:pPr>
              <w:widowControl w:val="0"/>
              <w:rPr>
                <w:rFonts w:asciiTheme="minorHAnsi" w:eastAsia="Tahoma" w:hAnsiTheme="minorHAnsi"/>
                <w:sz w:val="22"/>
                <w:szCs w:val="22"/>
              </w:rPr>
            </w:pPr>
            <w:r w:rsidRPr="00484C43">
              <w:rPr>
                <w:rFonts w:asciiTheme="minorHAnsi" w:hAnsiTheme="minorHAnsi"/>
                <w:sz w:val="22"/>
                <w:szCs w:val="22"/>
              </w:rPr>
              <w:t xml:space="preserve">Utilizes </w:t>
            </w:r>
            <w:r w:rsidRPr="00484C43">
              <w:rPr>
                <w:rFonts w:asciiTheme="minorHAnsi" w:eastAsia="Tahoma" w:hAnsiTheme="minorHAnsi"/>
                <w:sz w:val="22"/>
                <w:szCs w:val="22"/>
              </w:rPr>
              <w:t>effective, ethical, culturally competent communication and collaboration skills</w:t>
            </w:r>
            <w:r w:rsidRPr="00484C43">
              <w:rPr>
                <w:rFonts w:asciiTheme="minorHAnsi" w:hAnsiTheme="minorHAnsi"/>
                <w:sz w:val="22"/>
                <w:szCs w:val="22"/>
              </w:rPr>
              <w:t xml:space="preserve"> including active listening, questioning, and summarizing when </w:t>
            </w:r>
            <w:r w:rsidRPr="00484C43">
              <w:rPr>
                <w:rFonts w:asciiTheme="minorHAnsi" w:eastAsia="Tahoma" w:hAnsiTheme="minorHAnsi"/>
                <w:sz w:val="22"/>
                <w:szCs w:val="22"/>
              </w:rPr>
              <w:t>interacting with children, families, and colleagues, and as a member of service teams</w:t>
            </w:r>
          </w:p>
          <w:p w14:paraId="5CDBCD31" w14:textId="77777777" w:rsidR="00895230" w:rsidRPr="00484C43" w:rsidRDefault="00895230" w:rsidP="000D7AD2">
            <w:pPr>
              <w:widowControl w:val="0"/>
              <w:rPr>
                <w:rFonts w:asciiTheme="minorHAnsi" w:hAnsiTheme="minorHAnsi"/>
                <w:sz w:val="22"/>
                <w:szCs w:val="22"/>
              </w:rPr>
            </w:pPr>
          </w:p>
          <w:p w14:paraId="775BBA39"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Utilizes communication strategies to convey professional values and perspectives in an open, respectful, and transparent manner</w:t>
            </w:r>
          </w:p>
          <w:p w14:paraId="15040C5A" w14:textId="77777777" w:rsidR="00895230" w:rsidRPr="00484C43" w:rsidRDefault="00895230" w:rsidP="000D7AD2">
            <w:pPr>
              <w:widowControl w:val="0"/>
              <w:rPr>
                <w:rFonts w:asciiTheme="minorHAnsi" w:hAnsiTheme="minorHAnsi"/>
                <w:sz w:val="22"/>
                <w:szCs w:val="22"/>
              </w:rPr>
            </w:pPr>
          </w:p>
          <w:p w14:paraId="575AA50C"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Demonstrates collaborative approaches to problem-solving and conflict resolution</w:t>
            </w:r>
          </w:p>
          <w:p w14:paraId="4B7A9AB8" w14:textId="77777777" w:rsidR="00895230" w:rsidRPr="00484C43" w:rsidRDefault="00895230" w:rsidP="000D7AD2">
            <w:pPr>
              <w:widowControl w:val="0"/>
              <w:rPr>
                <w:rFonts w:asciiTheme="minorHAnsi" w:hAnsiTheme="minorHAnsi"/>
                <w:sz w:val="22"/>
                <w:szCs w:val="22"/>
              </w:rPr>
            </w:pPr>
          </w:p>
          <w:p w14:paraId="398E6B1F" w14:textId="77777777" w:rsidR="00895230" w:rsidRPr="00484C43" w:rsidRDefault="00895230" w:rsidP="000D7AD2">
            <w:pPr>
              <w:rPr>
                <w:rFonts w:asciiTheme="minorHAnsi" w:hAnsiTheme="minorHAnsi"/>
                <w:sz w:val="22"/>
                <w:szCs w:val="22"/>
              </w:rPr>
            </w:pPr>
            <w:r w:rsidRPr="00484C43">
              <w:rPr>
                <w:rFonts w:asciiTheme="minorHAnsi" w:hAnsiTheme="minorHAnsi"/>
                <w:sz w:val="22"/>
                <w:szCs w:val="22"/>
              </w:rPr>
              <w:t xml:space="preserve">Demonstrates capacity to reflect on efficacy of communication and collaboration approaches </w:t>
            </w:r>
            <w:r w:rsidRPr="00484C43">
              <w:rPr>
                <w:rFonts w:asciiTheme="minorHAnsi" w:hAnsiTheme="minorHAnsi"/>
                <w:sz w:val="22"/>
                <w:szCs w:val="22"/>
              </w:rPr>
              <w:lastRenderedPageBreak/>
              <w:t>employed and adapt appropriately</w:t>
            </w:r>
          </w:p>
        </w:tc>
        <w:tc>
          <w:tcPr>
            <w:tcW w:w="2692" w:type="dxa"/>
            <w:tcBorders>
              <w:top w:val="single" w:sz="4" w:space="0" w:color="auto"/>
              <w:bottom w:val="single" w:sz="24" w:space="0" w:color="auto"/>
            </w:tcBorders>
            <w:shd w:val="clear" w:color="auto" w:fill="CCFFCC"/>
          </w:tcPr>
          <w:p w14:paraId="27B05BC8" w14:textId="77777777" w:rsidR="00895230" w:rsidRPr="00484C43" w:rsidRDefault="00895230" w:rsidP="000D7AD2">
            <w:pPr>
              <w:widowControl w:val="0"/>
              <w:rPr>
                <w:rFonts w:asciiTheme="minorHAnsi" w:eastAsia="Tahoma" w:hAnsiTheme="minorHAnsi"/>
                <w:sz w:val="22"/>
                <w:szCs w:val="22"/>
              </w:rPr>
            </w:pPr>
            <w:r w:rsidRPr="00484C43">
              <w:rPr>
                <w:rFonts w:asciiTheme="minorHAnsi" w:hAnsiTheme="minorHAnsi"/>
                <w:sz w:val="22"/>
                <w:szCs w:val="22"/>
              </w:rPr>
              <w:lastRenderedPageBreak/>
              <w:t xml:space="preserve">Utilizes </w:t>
            </w:r>
            <w:r w:rsidRPr="00484C43">
              <w:rPr>
                <w:rFonts w:asciiTheme="minorHAnsi" w:eastAsia="Tahoma" w:hAnsiTheme="minorHAnsi"/>
                <w:sz w:val="22"/>
                <w:szCs w:val="22"/>
              </w:rPr>
              <w:t>effective, ethical, culturally competent communication and collaboration skills</w:t>
            </w:r>
            <w:r w:rsidRPr="00484C43">
              <w:rPr>
                <w:rFonts w:asciiTheme="minorHAnsi" w:hAnsiTheme="minorHAnsi"/>
                <w:sz w:val="22"/>
                <w:szCs w:val="22"/>
              </w:rPr>
              <w:t xml:space="preserve"> including active listening, questioning, and summarizing when </w:t>
            </w:r>
            <w:r w:rsidRPr="00484C43">
              <w:rPr>
                <w:rFonts w:asciiTheme="minorHAnsi" w:eastAsia="Tahoma" w:hAnsiTheme="minorHAnsi"/>
                <w:sz w:val="22"/>
                <w:szCs w:val="22"/>
              </w:rPr>
              <w:t>interacting with children, families, and colleagues, and as a member of service teams</w:t>
            </w:r>
          </w:p>
          <w:p w14:paraId="33BDC121" w14:textId="77777777" w:rsidR="00895230" w:rsidRPr="00484C43" w:rsidRDefault="00895230" w:rsidP="000D7AD2">
            <w:pPr>
              <w:widowControl w:val="0"/>
              <w:rPr>
                <w:rFonts w:asciiTheme="minorHAnsi" w:hAnsiTheme="minorHAnsi"/>
                <w:sz w:val="22"/>
                <w:szCs w:val="22"/>
              </w:rPr>
            </w:pPr>
          </w:p>
          <w:p w14:paraId="11A6CEAE"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Utilizes communication strategies to convey professional values and perspectives in an open, respectful, and transparent manner</w:t>
            </w:r>
          </w:p>
          <w:p w14:paraId="4753ABD2" w14:textId="77777777" w:rsidR="00895230" w:rsidRPr="00484C43" w:rsidRDefault="00895230" w:rsidP="000D7AD2">
            <w:pPr>
              <w:widowControl w:val="0"/>
              <w:rPr>
                <w:rFonts w:asciiTheme="minorHAnsi" w:hAnsiTheme="minorHAnsi"/>
                <w:sz w:val="22"/>
                <w:szCs w:val="22"/>
              </w:rPr>
            </w:pPr>
          </w:p>
          <w:p w14:paraId="6FF3837C"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Demonstrates collaborative approaches to problem-solving and conflict resolution</w:t>
            </w:r>
          </w:p>
          <w:p w14:paraId="6C0810F9" w14:textId="77777777" w:rsidR="00895230" w:rsidRPr="00484C43" w:rsidRDefault="00895230" w:rsidP="000D7AD2">
            <w:pPr>
              <w:rPr>
                <w:rFonts w:asciiTheme="minorHAnsi" w:hAnsiTheme="minorHAnsi"/>
                <w:sz w:val="22"/>
                <w:szCs w:val="22"/>
              </w:rPr>
            </w:pPr>
          </w:p>
        </w:tc>
        <w:tc>
          <w:tcPr>
            <w:tcW w:w="2689" w:type="dxa"/>
            <w:tcBorders>
              <w:top w:val="single" w:sz="4" w:space="0" w:color="auto"/>
              <w:bottom w:val="single" w:sz="24" w:space="0" w:color="auto"/>
            </w:tcBorders>
            <w:shd w:val="clear" w:color="auto" w:fill="CCFFCC"/>
          </w:tcPr>
          <w:p w14:paraId="0C801413" w14:textId="77777777" w:rsidR="00895230" w:rsidRPr="00484C43" w:rsidRDefault="00895230" w:rsidP="000D7AD2">
            <w:pPr>
              <w:widowControl w:val="0"/>
              <w:rPr>
                <w:rFonts w:asciiTheme="minorHAnsi" w:eastAsia="Tahoma" w:hAnsiTheme="minorHAnsi"/>
                <w:sz w:val="22"/>
                <w:szCs w:val="22"/>
              </w:rPr>
            </w:pPr>
            <w:r w:rsidRPr="00484C43">
              <w:rPr>
                <w:rFonts w:asciiTheme="minorHAnsi" w:hAnsiTheme="minorHAnsi"/>
                <w:sz w:val="22"/>
                <w:szCs w:val="22"/>
              </w:rPr>
              <w:t xml:space="preserve">Utilizes </w:t>
            </w:r>
            <w:r w:rsidRPr="00484C43">
              <w:rPr>
                <w:rFonts w:asciiTheme="minorHAnsi" w:eastAsia="Tahoma" w:hAnsiTheme="minorHAnsi"/>
                <w:sz w:val="22"/>
                <w:szCs w:val="22"/>
              </w:rPr>
              <w:t>culturally competent communication and collaboration skills</w:t>
            </w:r>
            <w:r w:rsidRPr="00484C43">
              <w:rPr>
                <w:rFonts w:asciiTheme="minorHAnsi" w:hAnsiTheme="minorHAnsi"/>
                <w:sz w:val="22"/>
                <w:szCs w:val="22"/>
              </w:rPr>
              <w:t xml:space="preserve"> when </w:t>
            </w:r>
            <w:r w:rsidRPr="00484C43">
              <w:rPr>
                <w:rFonts w:asciiTheme="minorHAnsi" w:eastAsia="Tahoma" w:hAnsiTheme="minorHAnsi"/>
                <w:sz w:val="22"/>
                <w:szCs w:val="22"/>
              </w:rPr>
              <w:t>interacting with children, families, and colleagues, and as a member of service teams</w:t>
            </w:r>
          </w:p>
          <w:p w14:paraId="288EDADF" w14:textId="77777777" w:rsidR="00895230" w:rsidRPr="00484C43" w:rsidRDefault="00895230" w:rsidP="000D7AD2">
            <w:pPr>
              <w:widowControl w:val="0"/>
              <w:rPr>
                <w:rFonts w:asciiTheme="minorHAnsi" w:hAnsiTheme="minorHAnsi"/>
                <w:sz w:val="22"/>
                <w:szCs w:val="22"/>
              </w:rPr>
            </w:pPr>
          </w:p>
          <w:p w14:paraId="0B6F58CF"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Utilizes communication strategies to convey professional values and perspectives</w:t>
            </w:r>
          </w:p>
          <w:p w14:paraId="49AEAEBA" w14:textId="77777777" w:rsidR="00895230" w:rsidRPr="00484C43" w:rsidRDefault="00895230" w:rsidP="000D7AD2">
            <w:pPr>
              <w:widowControl w:val="0"/>
              <w:rPr>
                <w:rFonts w:asciiTheme="minorHAnsi" w:hAnsiTheme="minorHAnsi"/>
                <w:sz w:val="22"/>
                <w:szCs w:val="22"/>
              </w:rPr>
            </w:pPr>
          </w:p>
          <w:p w14:paraId="4D71F1E2"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Demonstrates collaborative approaches</w:t>
            </w:r>
          </w:p>
          <w:p w14:paraId="27593C8D" w14:textId="77777777" w:rsidR="00895230" w:rsidRPr="00484C43" w:rsidRDefault="00895230" w:rsidP="000D7AD2">
            <w:pPr>
              <w:widowControl w:val="0"/>
              <w:spacing w:before="100" w:beforeAutospacing="1" w:after="100" w:afterAutospacing="1"/>
              <w:textAlignment w:val="baseline"/>
              <w:rPr>
                <w:rFonts w:asciiTheme="minorHAnsi" w:hAnsiTheme="minorHAnsi"/>
                <w:b/>
                <w:bCs/>
                <w:sz w:val="22"/>
                <w:szCs w:val="22"/>
              </w:rPr>
            </w:pPr>
          </w:p>
          <w:p w14:paraId="2574B1B6" w14:textId="77777777" w:rsidR="00895230" w:rsidRPr="00484C43" w:rsidRDefault="00895230" w:rsidP="000D7AD2">
            <w:pPr>
              <w:rPr>
                <w:rFonts w:asciiTheme="minorHAnsi" w:hAnsiTheme="minorHAnsi"/>
                <w:sz w:val="22"/>
                <w:szCs w:val="22"/>
              </w:rPr>
            </w:pPr>
          </w:p>
        </w:tc>
        <w:tc>
          <w:tcPr>
            <w:tcW w:w="2696" w:type="dxa"/>
            <w:tcBorders>
              <w:top w:val="single" w:sz="4" w:space="0" w:color="auto"/>
              <w:bottom w:val="single" w:sz="24" w:space="0" w:color="auto"/>
            </w:tcBorders>
            <w:shd w:val="clear" w:color="auto" w:fill="CCFFCC"/>
          </w:tcPr>
          <w:p w14:paraId="08D24759" w14:textId="77777777" w:rsidR="00895230" w:rsidRPr="00484C43" w:rsidRDefault="00895230" w:rsidP="000D7AD2">
            <w:pPr>
              <w:widowControl w:val="0"/>
              <w:rPr>
                <w:rFonts w:asciiTheme="minorHAnsi" w:eastAsia="Tahoma" w:hAnsiTheme="minorHAnsi"/>
                <w:sz w:val="22"/>
                <w:szCs w:val="22"/>
              </w:rPr>
            </w:pPr>
            <w:r w:rsidRPr="00484C43">
              <w:rPr>
                <w:rFonts w:asciiTheme="minorHAnsi" w:hAnsiTheme="minorHAnsi"/>
                <w:sz w:val="22"/>
                <w:szCs w:val="22"/>
              </w:rPr>
              <w:t xml:space="preserve">Utilizes </w:t>
            </w:r>
            <w:r w:rsidRPr="00484C43">
              <w:rPr>
                <w:rFonts w:asciiTheme="minorHAnsi" w:eastAsia="Tahoma" w:hAnsiTheme="minorHAnsi"/>
                <w:sz w:val="22"/>
                <w:szCs w:val="22"/>
              </w:rPr>
              <w:t>communication and collaboration skills</w:t>
            </w:r>
            <w:r w:rsidRPr="00484C43">
              <w:rPr>
                <w:rFonts w:asciiTheme="minorHAnsi" w:hAnsiTheme="minorHAnsi"/>
                <w:sz w:val="22"/>
                <w:szCs w:val="22"/>
              </w:rPr>
              <w:t xml:space="preserve"> that do not reflect cultural competence or effectiveness</w:t>
            </w:r>
          </w:p>
          <w:p w14:paraId="0607C59A" w14:textId="77777777" w:rsidR="00895230" w:rsidRPr="00484C43" w:rsidRDefault="00895230" w:rsidP="000D7AD2">
            <w:pPr>
              <w:widowControl w:val="0"/>
              <w:rPr>
                <w:rFonts w:asciiTheme="minorHAnsi" w:hAnsiTheme="minorHAnsi"/>
                <w:sz w:val="22"/>
                <w:szCs w:val="22"/>
              </w:rPr>
            </w:pPr>
          </w:p>
          <w:p w14:paraId="7334551F"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Utilizes communication strategies that are ineffective</w:t>
            </w:r>
          </w:p>
          <w:p w14:paraId="39B27E99" w14:textId="77777777" w:rsidR="00895230" w:rsidRPr="00484C43" w:rsidRDefault="00895230" w:rsidP="000D7AD2">
            <w:pPr>
              <w:widowControl w:val="0"/>
              <w:rPr>
                <w:rFonts w:asciiTheme="minorHAnsi" w:hAnsiTheme="minorHAnsi"/>
                <w:sz w:val="22"/>
                <w:szCs w:val="22"/>
              </w:rPr>
            </w:pPr>
          </w:p>
          <w:p w14:paraId="0FAF82A2" w14:textId="77777777" w:rsidR="00895230" w:rsidRPr="00484C43" w:rsidRDefault="00895230" w:rsidP="000D7AD2">
            <w:pPr>
              <w:widowControl w:val="0"/>
              <w:rPr>
                <w:rFonts w:asciiTheme="minorHAnsi" w:hAnsiTheme="minorHAnsi"/>
                <w:sz w:val="22"/>
                <w:szCs w:val="22"/>
              </w:rPr>
            </w:pPr>
            <w:r w:rsidRPr="00484C43">
              <w:rPr>
                <w:rFonts w:asciiTheme="minorHAnsi" w:hAnsiTheme="minorHAnsi"/>
                <w:sz w:val="22"/>
                <w:szCs w:val="22"/>
              </w:rPr>
              <w:t>Demonstrates approaches to problem-solving and conflict resolution that are disrespectful and do not reflect cultural competence or sensitivity</w:t>
            </w:r>
          </w:p>
          <w:p w14:paraId="5B334C87" w14:textId="77777777" w:rsidR="00895230" w:rsidRPr="00484C43" w:rsidRDefault="00895230" w:rsidP="000D7AD2">
            <w:pPr>
              <w:rPr>
                <w:rFonts w:asciiTheme="minorHAnsi" w:hAnsiTheme="minorHAnsi"/>
                <w:sz w:val="22"/>
                <w:szCs w:val="22"/>
              </w:rPr>
            </w:pPr>
          </w:p>
        </w:tc>
        <w:tc>
          <w:tcPr>
            <w:tcW w:w="887" w:type="dxa"/>
            <w:tcBorders>
              <w:top w:val="single" w:sz="4" w:space="0" w:color="auto"/>
              <w:bottom w:val="single" w:sz="24" w:space="0" w:color="auto"/>
            </w:tcBorders>
            <w:shd w:val="clear" w:color="auto" w:fill="CCFFCC"/>
          </w:tcPr>
          <w:p w14:paraId="5A0BC26A" w14:textId="77777777" w:rsidR="00895230" w:rsidRPr="00484C43" w:rsidRDefault="00895230" w:rsidP="000D7AD2">
            <w:pPr>
              <w:rPr>
                <w:rFonts w:asciiTheme="minorHAnsi" w:hAnsiTheme="minorHAnsi"/>
                <w:sz w:val="22"/>
                <w:szCs w:val="22"/>
              </w:rPr>
            </w:pPr>
          </w:p>
        </w:tc>
      </w:tr>
      <w:tr w:rsidR="00895230" w:rsidRPr="00484C43" w14:paraId="75109275" w14:textId="77777777" w:rsidTr="000D7AD2">
        <w:trPr>
          <w:trHeight w:val="109"/>
        </w:trPr>
        <w:tc>
          <w:tcPr>
            <w:tcW w:w="2683" w:type="dxa"/>
            <w:vMerge w:val="restart"/>
            <w:tcBorders>
              <w:top w:val="single" w:sz="24" w:space="0" w:color="auto"/>
            </w:tcBorders>
            <w:shd w:val="clear" w:color="auto" w:fill="F2F2F2" w:themeFill="background1" w:themeFillShade="F2"/>
          </w:tcPr>
          <w:p w14:paraId="599412BC" w14:textId="77777777" w:rsidR="00895230" w:rsidRPr="00484C43" w:rsidRDefault="00895230" w:rsidP="000D7AD2">
            <w:pPr>
              <w:jc w:val="center"/>
              <w:rPr>
                <w:rFonts w:asciiTheme="minorHAnsi" w:eastAsia="Times" w:hAnsiTheme="minorHAnsi"/>
                <w:b/>
                <w:sz w:val="22"/>
                <w:szCs w:val="22"/>
              </w:rPr>
            </w:pPr>
            <w:r w:rsidRPr="00484C43">
              <w:rPr>
                <w:rFonts w:asciiTheme="minorHAnsi" w:eastAsia="Times" w:hAnsiTheme="minorHAnsi"/>
                <w:b/>
                <w:bCs/>
              </w:rPr>
              <w:t>Competency</w:t>
            </w:r>
          </w:p>
        </w:tc>
        <w:tc>
          <w:tcPr>
            <w:tcW w:w="10770" w:type="dxa"/>
            <w:gridSpan w:val="6"/>
            <w:tcBorders>
              <w:top w:val="single" w:sz="24" w:space="0" w:color="auto"/>
              <w:bottom w:val="single" w:sz="2" w:space="0" w:color="auto"/>
            </w:tcBorders>
            <w:shd w:val="clear" w:color="auto" w:fill="F2F2F2" w:themeFill="background1" w:themeFillShade="F2"/>
          </w:tcPr>
          <w:p w14:paraId="209F8F77" w14:textId="77777777" w:rsidR="00895230" w:rsidRPr="00484C43" w:rsidRDefault="00895230" w:rsidP="000D7AD2">
            <w:pPr>
              <w:widowControl w:val="0"/>
              <w:snapToGrid w:val="0"/>
              <w:jc w:val="center"/>
              <w:rPr>
                <w:rFonts w:asciiTheme="minorHAnsi" w:eastAsia="Times" w:hAnsiTheme="minorHAnsi"/>
                <w:b/>
                <w:bCs/>
                <w:sz w:val="22"/>
                <w:szCs w:val="22"/>
              </w:rPr>
            </w:pPr>
            <w:r w:rsidRPr="00484C43">
              <w:rPr>
                <w:rFonts w:asciiTheme="minorHAnsi" w:eastAsia="Times" w:hAnsiTheme="minorHAnsi"/>
                <w:b/>
                <w:bCs/>
                <w:sz w:val="22"/>
                <w:szCs w:val="22"/>
              </w:rPr>
              <w:t>Competent</w:t>
            </w:r>
          </w:p>
          <w:p w14:paraId="244F818D" w14:textId="77777777" w:rsidR="00895230" w:rsidRPr="00484C43" w:rsidRDefault="00895230" w:rsidP="000D7AD2">
            <w:pPr>
              <w:jc w:val="center"/>
              <w:rPr>
                <w:rFonts w:asciiTheme="minorHAnsi" w:hAnsiTheme="minorHAnsi"/>
                <w:sz w:val="22"/>
                <w:szCs w:val="22"/>
              </w:rPr>
            </w:pPr>
          </w:p>
        </w:tc>
        <w:tc>
          <w:tcPr>
            <w:tcW w:w="887" w:type="dxa"/>
            <w:vMerge w:val="restart"/>
            <w:tcBorders>
              <w:top w:val="single" w:sz="24" w:space="0" w:color="auto"/>
            </w:tcBorders>
            <w:shd w:val="clear" w:color="auto" w:fill="F2F2F2" w:themeFill="background1" w:themeFillShade="F2"/>
          </w:tcPr>
          <w:p w14:paraId="1929D657" w14:textId="77777777" w:rsidR="00895230" w:rsidRPr="00484C43" w:rsidRDefault="00895230" w:rsidP="000D7AD2">
            <w:pPr>
              <w:jc w:val="center"/>
              <w:rPr>
                <w:rFonts w:asciiTheme="minorHAnsi" w:hAnsiTheme="minorHAnsi"/>
                <w:sz w:val="22"/>
                <w:szCs w:val="22"/>
              </w:rPr>
            </w:pPr>
            <w:r w:rsidRPr="00484C43">
              <w:rPr>
                <w:rFonts w:asciiTheme="minorHAnsi" w:eastAsia="Times" w:hAnsiTheme="minorHAnsi"/>
                <w:b/>
                <w:bCs/>
                <w:sz w:val="16"/>
                <w:szCs w:val="16"/>
              </w:rPr>
              <w:t>Unable to Assess</w:t>
            </w:r>
          </w:p>
        </w:tc>
      </w:tr>
      <w:tr w:rsidR="00895230" w:rsidRPr="00484C43" w14:paraId="2A018CC1" w14:textId="77777777" w:rsidTr="000D7AD2">
        <w:trPr>
          <w:trHeight w:val="109"/>
        </w:trPr>
        <w:tc>
          <w:tcPr>
            <w:tcW w:w="2683" w:type="dxa"/>
            <w:vMerge/>
            <w:tcBorders>
              <w:bottom w:val="single" w:sz="4" w:space="0" w:color="auto"/>
            </w:tcBorders>
            <w:shd w:val="clear" w:color="auto" w:fill="F2F2F2" w:themeFill="background1" w:themeFillShade="F2"/>
          </w:tcPr>
          <w:p w14:paraId="17CF7DF4" w14:textId="77777777" w:rsidR="00895230" w:rsidRPr="00484C43" w:rsidRDefault="00895230" w:rsidP="000D7AD2">
            <w:pPr>
              <w:jc w:val="center"/>
              <w:rPr>
                <w:rFonts w:asciiTheme="minorHAnsi" w:eastAsia="Times" w:hAnsiTheme="minorHAnsi"/>
                <w:b/>
                <w:sz w:val="22"/>
                <w:szCs w:val="22"/>
              </w:rPr>
            </w:pPr>
          </w:p>
        </w:tc>
        <w:tc>
          <w:tcPr>
            <w:tcW w:w="10770" w:type="dxa"/>
            <w:gridSpan w:val="6"/>
            <w:tcBorders>
              <w:top w:val="single" w:sz="2" w:space="0" w:color="auto"/>
              <w:bottom w:val="single" w:sz="4" w:space="0" w:color="auto"/>
            </w:tcBorders>
            <w:shd w:val="clear" w:color="auto" w:fill="FFFFFF" w:themeFill="background1"/>
          </w:tcPr>
          <w:p w14:paraId="0E1FBF67" w14:textId="77777777" w:rsidR="00895230" w:rsidRPr="00484C43" w:rsidRDefault="00895230" w:rsidP="000D7AD2">
            <w:pPr>
              <w:jc w:val="center"/>
              <w:rPr>
                <w:rFonts w:asciiTheme="minorHAnsi" w:hAnsiTheme="minorHAnsi"/>
                <w:sz w:val="22"/>
                <w:szCs w:val="22"/>
              </w:rPr>
            </w:pPr>
            <w:r w:rsidRPr="00484C43">
              <w:rPr>
                <w:rFonts w:asciiTheme="minorHAnsi" w:hAnsiTheme="minorHAnsi"/>
                <w:b/>
                <w:sz w:val="22"/>
                <w:szCs w:val="22"/>
              </w:rPr>
              <w:t>Checklist Criteria</w:t>
            </w:r>
          </w:p>
        </w:tc>
        <w:tc>
          <w:tcPr>
            <w:tcW w:w="887" w:type="dxa"/>
            <w:vMerge/>
            <w:tcBorders>
              <w:bottom w:val="single" w:sz="4" w:space="0" w:color="auto"/>
            </w:tcBorders>
            <w:shd w:val="clear" w:color="auto" w:fill="F2F2F2" w:themeFill="background1" w:themeFillShade="F2"/>
          </w:tcPr>
          <w:p w14:paraId="72FE8A03" w14:textId="77777777" w:rsidR="00895230" w:rsidRPr="00484C43" w:rsidRDefault="00895230" w:rsidP="000D7AD2">
            <w:pPr>
              <w:jc w:val="center"/>
              <w:rPr>
                <w:rFonts w:asciiTheme="minorHAnsi" w:hAnsiTheme="minorHAnsi"/>
                <w:sz w:val="22"/>
                <w:szCs w:val="22"/>
              </w:rPr>
            </w:pPr>
          </w:p>
        </w:tc>
      </w:tr>
      <w:tr w:rsidR="00057275" w:rsidRPr="00484C43" w14:paraId="5C6CFDAF" w14:textId="77777777" w:rsidTr="00057275">
        <w:trPr>
          <w:trHeight w:val="346"/>
        </w:trPr>
        <w:tc>
          <w:tcPr>
            <w:tcW w:w="2683" w:type="dxa"/>
            <w:vMerge w:val="restart"/>
            <w:tcBorders>
              <w:top w:val="single" w:sz="4" w:space="0" w:color="auto"/>
              <w:bottom w:val="single" w:sz="2" w:space="0" w:color="auto"/>
            </w:tcBorders>
            <w:shd w:val="clear" w:color="auto" w:fill="FFCC99"/>
          </w:tcPr>
          <w:p w14:paraId="18817EBD" w14:textId="2AED5115" w:rsidR="00057275" w:rsidRPr="00484C43" w:rsidRDefault="00057275" w:rsidP="00057275">
            <w:pPr>
              <w:rPr>
                <w:rFonts w:asciiTheme="minorHAnsi" w:eastAsia="Times" w:hAnsiTheme="minorHAnsi"/>
                <w:bCs/>
                <w:iCs/>
                <w:sz w:val="22"/>
                <w:szCs w:val="22"/>
              </w:rPr>
            </w:pPr>
            <w:r w:rsidRPr="00484C43">
              <w:rPr>
                <w:rFonts w:asciiTheme="minorHAnsi" w:eastAsia="Times" w:hAnsiTheme="minorHAnsi"/>
                <w:b/>
                <w:bCs/>
                <w:iCs/>
                <w:sz w:val="22"/>
                <w:szCs w:val="22"/>
              </w:rPr>
              <w:t xml:space="preserve">OA1: </w:t>
            </w:r>
            <w:r w:rsidRPr="00484C43">
              <w:rPr>
                <w:rFonts w:asciiTheme="minorHAnsi" w:eastAsia="Times" w:hAnsiTheme="minorHAnsi"/>
                <w:bCs/>
                <w:iCs/>
                <w:sz w:val="22"/>
                <w:szCs w:val="22"/>
              </w:rPr>
              <w:t>Identifies data collection tools based on standards of practice</w:t>
            </w:r>
          </w:p>
          <w:p w14:paraId="3AE7DC19" w14:textId="77777777" w:rsidR="00057275" w:rsidRPr="00484C43" w:rsidRDefault="00057275" w:rsidP="00057275">
            <w:pPr>
              <w:rPr>
                <w:rFonts w:asciiTheme="minorHAnsi" w:eastAsia="Times" w:hAnsiTheme="minorHAnsi"/>
                <w:i/>
                <w:sz w:val="22"/>
                <w:szCs w:val="22"/>
              </w:rPr>
            </w:pPr>
          </w:p>
          <w:p w14:paraId="6BF370D7" w14:textId="77777777" w:rsidR="00057275" w:rsidRPr="00484C43" w:rsidRDefault="00057275" w:rsidP="00057275">
            <w:pPr>
              <w:rPr>
                <w:rFonts w:asciiTheme="minorHAnsi" w:eastAsia="Times" w:hAnsiTheme="minorHAnsi"/>
                <w:b/>
                <w:sz w:val="22"/>
                <w:szCs w:val="22"/>
              </w:rPr>
            </w:pPr>
            <w:r w:rsidRPr="00484C43">
              <w:rPr>
                <w:rFonts w:asciiTheme="minorHAnsi" w:eastAsia="Times" w:hAnsiTheme="minorHAnsi"/>
                <w:b/>
                <w:sz w:val="22"/>
              </w:rPr>
              <w:t xml:space="preserve">Possible Codes: </w:t>
            </w:r>
            <w:r w:rsidRPr="00484C43">
              <w:rPr>
                <w:rFonts w:asciiTheme="minorHAnsi" w:eastAsia="Times" w:hAnsiTheme="minorHAnsi"/>
                <w:sz w:val="22"/>
              </w:rPr>
              <w:t>N = names, P = provides example of</w:t>
            </w:r>
          </w:p>
        </w:tc>
        <w:tc>
          <w:tcPr>
            <w:tcW w:w="527" w:type="dxa"/>
            <w:tcBorders>
              <w:top w:val="single" w:sz="4" w:space="0" w:color="auto"/>
              <w:bottom w:val="single" w:sz="2" w:space="0" w:color="auto"/>
            </w:tcBorders>
            <w:shd w:val="clear" w:color="auto" w:fill="FFCC99"/>
          </w:tcPr>
          <w:p w14:paraId="2CFF75B7" w14:textId="7BC834B0" w:rsidR="00057275" w:rsidRPr="00484C43" w:rsidRDefault="00057275" w:rsidP="00057275">
            <w:pPr>
              <w:rPr>
                <w:rFonts w:asciiTheme="minorHAnsi" w:hAnsiTheme="minorHAnsi"/>
                <w:sz w:val="22"/>
                <w:szCs w:val="22"/>
              </w:rPr>
            </w:pPr>
          </w:p>
        </w:tc>
        <w:tc>
          <w:tcPr>
            <w:tcW w:w="10243" w:type="dxa"/>
            <w:gridSpan w:val="5"/>
            <w:tcBorders>
              <w:top w:val="single" w:sz="4" w:space="0" w:color="auto"/>
              <w:bottom w:val="single" w:sz="2" w:space="0" w:color="auto"/>
            </w:tcBorders>
            <w:shd w:val="clear" w:color="auto" w:fill="FFCC99"/>
          </w:tcPr>
          <w:p w14:paraId="753CC610" w14:textId="5F2DBC43"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valid and reliable data collection tools by purpose</w:t>
            </w:r>
          </w:p>
        </w:tc>
        <w:tc>
          <w:tcPr>
            <w:tcW w:w="887" w:type="dxa"/>
            <w:tcBorders>
              <w:top w:val="single" w:sz="4" w:space="0" w:color="auto"/>
            </w:tcBorders>
            <w:shd w:val="clear" w:color="auto" w:fill="FFCC99"/>
          </w:tcPr>
          <w:p w14:paraId="37874BA0" w14:textId="77777777" w:rsidR="00057275" w:rsidRPr="00484C43" w:rsidRDefault="00057275" w:rsidP="00057275">
            <w:pPr>
              <w:rPr>
                <w:rFonts w:asciiTheme="minorHAnsi" w:hAnsiTheme="minorHAnsi"/>
                <w:sz w:val="22"/>
                <w:szCs w:val="22"/>
              </w:rPr>
            </w:pPr>
          </w:p>
        </w:tc>
      </w:tr>
      <w:tr w:rsidR="00057275" w:rsidRPr="00484C43" w14:paraId="1FF33E8F" w14:textId="77777777" w:rsidTr="00057275">
        <w:trPr>
          <w:trHeight w:val="346"/>
        </w:trPr>
        <w:tc>
          <w:tcPr>
            <w:tcW w:w="2683" w:type="dxa"/>
            <w:vMerge/>
            <w:tcBorders>
              <w:top w:val="single" w:sz="2" w:space="0" w:color="auto"/>
              <w:bottom w:val="single" w:sz="2" w:space="0" w:color="auto"/>
            </w:tcBorders>
            <w:shd w:val="clear" w:color="auto" w:fill="FFCC99"/>
          </w:tcPr>
          <w:p w14:paraId="5C4D0421" w14:textId="77777777" w:rsidR="00057275" w:rsidRPr="00484C43" w:rsidRDefault="00057275" w:rsidP="00057275">
            <w:pPr>
              <w:rPr>
                <w:rFonts w:asciiTheme="minorHAnsi" w:eastAsia="Times" w:hAnsiTheme="minorHAnsi"/>
                <w:b/>
                <w:sz w:val="22"/>
                <w:szCs w:val="22"/>
              </w:rPr>
            </w:pPr>
          </w:p>
        </w:tc>
        <w:tc>
          <w:tcPr>
            <w:tcW w:w="527" w:type="dxa"/>
            <w:tcBorders>
              <w:top w:val="single" w:sz="2" w:space="0" w:color="auto"/>
              <w:bottom w:val="single" w:sz="2" w:space="0" w:color="auto"/>
            </w:tcBorders>
            <w:shd w:val="clear" w:color="auto" w:fill="FFCC99"/>
          </w:tcPr>
          <w:p w14:paraId="55D34B9C" w14:textId="4A9A487C" w:rsidR="00057275" w:rsidRPr="00484C43" w:rsidRDefault="00057275" w:rsidP="00057275">
            <w:pPr>
              <w:rPr>
                <w:rFonts w:asciiTheme="minorHAnsi" w:hAnsiTheme="minorHAnsi"/>
                <w:sz w:val="22"/>
                <w:szCs w:val="22"/>
              </w:rPr>
            </w:pPr>
          </w:p>
        </w:tc>
        <w:tc>
          <w:tcPr>
            <w:tcW w:w="10243" w:type="dxa"/>
            <w:gridSpan w:val="5"/>
            <w:tcBorders>
              <w:top w:val="single" w:sz="2" w:space="0" w:color="auto"/>
              <w:bottom w:val="single" w:sz="2" w:space="0" w:color="auto"/>
            </w:tcBorders>
            <w:shd w:val="clear" w:color="auto" w:fill="FFCC99"/>
          </w:tcPr>
          <w:p w14:paraId="11A452DD" w14:textId="789C339F"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valid and reliable data collection tools by characteristic</w:t>
            </w:r>
          </w:p>
        </w:tc>
        <w:tc>
          <w:tcPr>
            <w:tcW w:w="887" w:type="dxa"/>
            <w:shd w:val="clear" w:color="auto" w:fill="FFCC99"/>
          </w:tcPr>
          <w:p w14:paraId="680B98D6" w14:textId="77777777" w:rsidR="00057275" w:rsidRPr="00484C43" w:rsidRDefault="00057275" w:rsidP="00057275">
            <w:pPr>
              <w:rPr>
                <w:rFonts w:asciiTheme="minorHAnsi" w:hAnsiTheme="minorHAnsi"/>
                <w:sz w:val="22"/>
                <w:szCs w:val="22"/>
              </w:rPr>
            </w:pPr>
          </w:p>
        </w:tc>
      </w:tr>
      <w:tr w:rsidR="00057275" w:rsidRPr="00484C43" w14:paraId="10742B2F" w14:textId="77777777" w:rsidTr="00057275">
        <w:trPr>
          <w:trHeight w:val="346"/>
        </w:trPr>
        <w:tc>
          <w:tcPr>
            <w:tcW w:w="2683" w:type="dxa"/>
            <w:vMerge/>
            <w:tcBorders>
              <w:top w:val="single" w:sz="2" w:space="0" w:color="auto"/>
              <w:bottom w:val="single" w:sz="2" w:space="0" w:color="auto"/>
            </w:tcBorders>
            <w:shd w:val="clear" w:color="auto" w:fill="FFCC99"/>
          </w:tcPr>
          <w:p w14:paraId="51B3AE3E" w14:textId="77777777" w:rsidR="00057275" w:rsidRPr="00484C43" w:rsidRDefault="00057275" w:rsidP="00057275">
            <w:pPr>
              <w:rPr>
                <w:rFonts w:asciiTheme="minorHAnsi" w:eastAsia="Times" w:hAnsiTheme="minorHAnsi"/>
                <w:b/>
                <w:sz w:val="22"/>
                <w:szCs w:val="22"/>
              </w:rPr>
            </w:pPr>
          </w:p>
        </w:tc>
        <w:tc>
          <w:tcPr>
            <w:tcW w:w="527" w:type="dxa"/>
            <w:tcBorders>
              <w:top w:val="single" w:sz="2" w:space="0" w:color="auto"/>
              <w:bottom w:val="single" w:sz="2" w:space="0" w:color="auto"/>
            </w:tcBorders>
            <w:shd w:val="clear" w:color="auto" w:fill="FFCC99"/>
          </w:tcPr>
          <w:p w14:paraId="7A9D2704" w14:textId="1BDBA354" w:rsidR="00057275" w:rsidRPr="00484C43" w:rsidRDefault="00057275" w:rsidP="00057275">
            <w:pPr>
              <w:rPr>
                <w:rFonts w:asciiTheme="minorHAnsi" w:hAnsiTheme="minorHAnsi"/>
                <w:sz w:val="22"/>
                <w:szCs w:val="22"/>
              </w:rPr>
            </w:pPr>
          </w:p>
        </w:tc>
        <w:tc>
          <w:tcPr>
            <w:tcW w:w="10243" w:type="dxa"/>
            <w:gridSpan w:val="5"/>
            <w:tcBorders>
              <w:top w:val="single" w:sz="2" w:space="0" w:color="auto"/>
              <w:bottom w:val="single" w:sz="2" w:space="0" w:color="auto"/>
            </w:tcBorders>
            <w:shd w:val="clear" w:color="auto" w:fill="FFCC99"/>
          </w:tcPr>
          <w:p w14:paraId="7530667F" w14:textId="1B756070"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standards of ethical data collection practices</w:t>
            </w:r>
          </w:p>
        </w:tc>
        <w:tc>
          <w:tcPr>
            <w:tcW w:w="887" w:type="dxa"/>
            <w:shd w:val="clear" w:color="auto" w:fill="FFCC99"/>
          </w:tcPr>
          <w:p w14:paraId="5CD91E81" w14:textId="77777777" w:rsidR="00057275" w:rsidRPr="00484C43" w:rsidRDefault="00057275" w:rsidP="00057275">
            <w:pPr>
              <w:rPr>
                <w:rFonts w:asciiTheme="minorHAnsi" w:hAnsiTheme="minorHAnsi"/>
                <w:sz w:val="22"/>
                <w:szCs w:val="22"/>
              </w:rPr>
            </w:pPr>
          </w:p>
        </w:tc>
      </w:tr>
      <w:tr w:rsidR="00057275" w:rsidRPr="00484C43" w14:paraId="586A0459" w14:textId="77777777" w:rsidTr="00057275">
        <w:trPr>
          <w:trHeight w:val="346"/>
        </w:trPr>
        <w:tc>
          <w:tcPr>
            <w:tcW w:w="2683" w:type="dxa"/>
            <w:vMerge/>
            <w:tcBorders>
              <w:top w:val="single" w:sz="2" w:space="0" w:color="auto"/>
              <w:bottom w:val="single" w:sz="2" w:space="0" w:color="auto"/>
            </w:tcBorders>
            <w:shd w:val="clear" w:color="auto" w:fill="FFCC99"/>
          </w:tcPr>
          <w:p w14:paraId="53A96844" w14:textId="77777777" w:rsidR="00057275" w:rsidRPr="00484C43" w:rsidRDefault="00057275" w:rsidP="00057275">
            <w:pPr>
              <w:rPr>
                <w:rFonts w:asciiTheme="minorHAnsi" w:eastAsia="Times" w:hAnsiTheme="minorHAnsi"/>
                <w:b/>
                <w:sz w:val="22"/>
                <w:szCs w:val="22"/>
              </w:rPr>
            </w:pPr>
          </w:p>
        </w:tc>
        <w:tc>
          <w:tcPr>
            <w:tcW w:w="527" w:type="dxa"/>
            <w:tcBorders>
              <w:top w:val="single" w:sz="2" w:space="0" w:color="auto"/>
              <w:bottom w:val="single" w:sz="2" w:space="0" w:color="auto"/>
            </w:tcBorders>
            <w:shd w:val="clear" w:color="auto" w:fill="FFCC99"/>
          </w:tcPr>
          <w:p w14:paraId="35498566" w14:textId="54157EAB" w:rsidR="00057275" w:rsidRPr="00484C43" w:rsidRDefault="00057275" w:rsidP="00057275">
            <w:pPr>
              <w:rPr>
                <w:rFonts w:asciiTheme="minorHAnsi" w:hAnsiTheme="minorHAnsi"/>
                <w:sz w:val="22"/>
                <w:szCs w:val="22"/>
              </w:rPr>
            </w:pPr>
          </w:p>
        </w:tc>
        <w:tc>
          <w:tcPr>
            <w:tcW w:w="10243" w:type="dxa"/>
            <w:gridSpan w:val="5"/>
            <w:tcBorders>
              <w:top w:val="single" w:sz="2" w:space="0" w:color="auto"/>
              <w:bottom w:val="single" w:sz="2" w:space="0" w:color="auto"/>
            </w:tcBorders>
            <w:shd w:val="clear" w:color="auto" w:fill="FFCC99"/>
          </w:tcPr>
          <w:p w14:paraId="2511C967" w14:textId="01015DF7"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standards of ethical data collection and confidentiality consideration</w:t>
            </w:r>
          </w:p>
        </w:tc>
        <w:tc>
          <w:tcPr>
            <w:tcW w:w="887" w:type="dxa"/>
            <w:shd w:val="clear" w:color="auto" w:fill="FFCC99"/>
          </w:tcPr>
          <w:p w14:paraId="36683FF2" w14:textId="77777777" w:rsidR="00057275" w:rsidRPr="00484C43" w:rsidRDefault="00057275" w:rsidP="00057275">
            <w:pPr>
              <w:rPr>
                <w:rFonts w:asciiTheme="minorHAnsi" w:hAnsiTheme="minorHAnsi"/>
                <w:sz w:val="22"/>
                <w:szCs w:val="22"/>
              </w:rPr>
            </w:pPr>
          </w:p>
        </w:tc>
      </w:tr>
      <w:tr w:rsidR="00057275" w:rsidRPr="00484C43" w14:paraId="43F7D4D9" w14:textId="77777777" w:rsidTr="00057275">
        <w:trPr>
          <w:trHeight w:val="347"/>
        </w:trPr>
        <w:tc>
          <w:tcPr>
            <w:tcW w:w="2683" w:type="dxa"/>
            <w:vMerge/>
            <w:tcBorders>
              <w:top w:val="single" w:sz="2" w:space="0" w:color="auto"/>
              <w:bottom w:val="single" w:sz="24" w:space="0" w:color="auto"/>
            </w:tcBorders>
            <w:shd w:val="clear" w:color="auto" w:fill="FFCC99"/>
          </w:tcPr>
          <w:p w14:paraId="7635B793" w14:textId="77777777" w:rsidR="00057275" w:rsidRPr="00484C43" w:rsidRDefault="00057275" w:rsidP="00057275">
            <w:pPr>
              <w:rPr>
                <w:rFonts w:asciiTheme="minorHAnsi" w:eastAsia="Times" w:hAnsiTheme="minorHAnsi"/>
                <w:b/>
                <w:sz w:val="22"/>
                <w:szCs w:val="22"/>
              </w:rPr>
            </w:pPr>
          </w:p>
        </w:tc>
        <w:tc>
          <w:tcPr>
            <w:tcW w:w="527" w:type="dxa"/>
            <w:tcBorders>
              <w:top w:val="single" w:sz="2" w:space="0" w:color="auto"/>
              <w:bottom w:val="single" w:sz="24" w:space="0" w:color="auto"/>
            </w:tcBorders>
            <w:shd w:val="clear" w:color="auto" w:fill="FFCC99"/>
          </w:tcPr>
          <w:p w14:paraId="7C484FB0" w14:textId="57A945F4" w:rsidR="00057275" w:rsidRPr="00484C43" w:rsidRDefault="00057275" w:rsidP="00057275">
            <w:pPr>
              <w:rPr>
                <w:rFonts w:asciiTheme="minorHAnsi" w:hAnsiTheme="minorHAnsi"/>
                <w:sz w:val="22"/>
                <w:szCs w:val="22"/>
              </w:rPr>
            </w:pPr>
          </w:p>
        </w:tc>
        <w:tc>
          <w:tcPr>
            <w:tcW w:w="10243" w:type="dxa"/>
            <w:gridSpan w:val="5"/>
            <w:tcBorders>
              <w:top w:val="single" w:sz="2" w:space="0" w:color="auto"/>
              <w:bottom w:val="single" w:sz="24" w:space="0" w:color="auto"/>
            </w:tcBorders>
            <w:shd w:val="clear" w:color="auto" w:fill="FFCC99"/>
          </w:tcPr>
          <w:p w14:paraId="05D07C2A" w14:textId="2C7E85D4"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standards of ethical data collection that protect right of privacy</w:t>
            </w:r>
          </w:p>
        </w:tc>
        <w:tc>
          <w:tcPr>
            <w:tcW w:w="887" w:type="dxa"/>
            <w:tcBorders>
              <w:bottom w:val="single" w:sz="24" w:space="0" w:color="auto"/>
            </w:tcBorders>
            <w:shd w:val="clear" w:color="auto" w:fill="FFCC99"/>
          </w:tcPr>
          <w:p w14:paraId="2A38112E" w14:textId="77777777" w:rsidR="00057275" w:rsidRPr="00484C43" w:rsidRDefault="00057275" w:rsidP="00057275">
            <w:pPr>
              <w:rPr>
                <w:rFonts w:asciiTheme="minorHAnsi" w:hAnsiTheme="minorHAnsi"/>
                <w:sz w:val="22"/>
                <w:szCs w:val="22"/>
              </w:rPr>
            </w:pPr>
          </w:p>
        </w:tc>
      </w:tr>
      <w:tr w:rsidR="00057275" w:rsidRPr="00484C43" w14:paraId="72EC3724" w14:textId="77777777" w:rsidTr="000D7AD2">
        <w:tc>
          <w:tcPr>
            <w:tcW w:w="2683" w:type="dxa"/>
            <w:tcBorders>
              <w:top w:val="single" w:sz="24" w:space="0" w:color="auto"/>
              <w:bottom w:val="single" w:sz="4" w:space="0" w:color="auto"/>
            </w:tcBorders>
            <w:shd w:val="clear" w:color="auto" w:fill="F2F2F2" w:themeFill="background1" w:themeFillShade="F2"/>
          </w:tcPr>
          <w:p w14:paraId="15AD5915" w14:textId="77777777" w:rsidR="00057275" w:rsidRPr="00484C43" w:rsidRDefault="00057275" w:rsidP="00057275">
            <w:pPr>
              <w:jc w:val="center"/>
              <w:rPr>
                <w:rFonts w:asciiTheme="minorHAnsi" w:eastAsia="Times" w:hAnsiTheme="minorHAnsi"/>
                <w:b/>
                <w:sz w:val="22"/>
                <w:szCs w:val="22"/>
              </w:rPr>
            </w:pPr>
            <w:r w:rsidRPr="00484C43">
              <w:rPr>
                <w:rFonts w:asciiTheme="minorHAnsi" w:eastAsia="Times" w:hAnsiTheme="minorHAnsi"/>
                <w:b/>
                <w:bCs/>
              </w:rPr>
              <w:t>Competency</w:t>
            </w:r>
          </w:p>
        </w:tc>
        <w:tc>
          <w:tcPr>
            <w:tcW w:w="2693" w:type="dxa"/>
            <w:gridSpan w:val="3"/>
            <w:tcBorders>
              <w:top w:val="single" w:sz="24" w:space="0" w:color="auto"/>
              <w:bottom w:val="single" w:sz="4" w:space="0" w:color="auto"/>
            </w:tcBorders>
            <w:shd w:val="clear" w:color="auto" w:fill="F2F2F2" w:themeFill="background1" w:themeFillShade="F2"/>
          </w:tcPr>
          <w:p w14:paraId="363F42B6"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Distinguished</w:t>
            </w:r>
          </w:p>
        </w:tc>
        <w:tc>
          <w:tcPr>
            <w:tcW w:w="2692" w:type="dxa"/>
            <w:tcBorders>
              <w:top w:val="single" w:sz="24" w:space="0" w:color="auto"/>
              <w:bottom w:val="single" w:sz="4" w:space="0" w:color="auto"/>
            </w:tcBorders>
            <w:shd w:val="clear" w:color="auto" w:fill="F2F2F2" w:themeFill="background1" w:themeFillShade="F2"/>
          </w:tcPr>
          <w:p w14:paraId="33EF0FEB"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Competent</w:t>
            </w:r>
          </w:p>
        </w:tc>
        <w:tc>
          <w:tcPr>
            <w:tcW w:w="2689" w:type="dxa"/>
            <w:tcBorders>
              <w:top w:val="single" w:sz="24" w:space="0" w:color="auto"/>
              <w:bottom w:val="single" w:sz="4" w:space="0" w:color="auto"/>
            </w:tcBorders>
            <w:shd w:val="clear" w:color="auto" w:fill="F2F2F2" w:themeFill="background1" w:themeFillShade="F2"/>
          </w:tcPr>
          <w:p w14:paraId="75426F01"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Developing</w:t>
            </w:r>
          </w:p>
        </w:tc>
        <w:tc>
          <w:tcPr>
            <w:tcW w:w="2696" w:type="dxa"/>
            <w:tcBorders>
              <w:top w:val="single" w:sz="24" w:space="0" w:color="auto"/>
              <w:bottom w:val="single" w:sz="4" w:space="0" w:color="auto"/>
            </w:tcBorders>
            <w:shd w:val="clear" w:color="auto" w:fill="F2F2F2" w:themeFill="background1" w:themeFillShade="F2"/>
          </w:tcPr>
          <w:p w14:paraId="10A961E4"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Unacceptable</w:t>
            </w:r>
          </w:p>
        </w:tc>
        <w:tc>
          <w:tcPr>
            <w:tcW w:w="887" w:type="dxa"/>
            <w:tcBorders>
              <w:top w:val="single" w:sz="24" w:space="0" w:color="auto"/>
              <w:bottom w:val="single" w:sz="4" w:space="0" w:color="auto"/>
            </w:tcBorders>
            <w:shd w:val="clear" w:color="auto" w:fill="F2F2F2" w:themeFill="background1" w:themeFillShade="F2"/>
          </w:tcPr>
          <w:p w14:paraId="4D1D2A4A"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Unable to Assess</w:t>
            </w:r>
          </w:p>
        </w:tc>
      </w:tr>
      <w:tr w:rsidR="00057275" w:rsidRPr="00484C43" w14:paraId="4980A33D" w14:textId="77777777" w:rsidTr="000D7AD2">
        <w:tc>
          <w:tcPr>
            <w:tcW w:w="2683" w:type="dxa"/>
            <w:tcBorders>
              <w:top w:val="single" w:sz="4" w:space="0" w:color="auto"/>
              <w:bottom w:val="single" w:sz="24" w:space="0" w:color="auto"/>
            </w:tcBorders>
            <w:shd w:val="clear" w:color="auto" w:fill="FFCC99"/>
          </w:tcPr>
          <w:p w14:paraId="6B0C4D3F" w14:textId="6D4C6BF1" w:rsidR="00057275" w:rsidRPr="00484C43" w:rsidRDefault="00057275" w:rsidP="00057275">
            <w:pPr>
              <w:rPr>
                <w:rFonts w:asciiTheme="minorHAnsi" w:eastAsia="Times" w:hAnsiTheme="minorHAnsi"/>
                <w:b/>
                <w:sz w:val="22"/>
                <w:szCs w:val="22"/>
              </w:rPr>
            </w:pPr>
            <w:r w:rsidRPr="00484C43">
              <w:rPr>
                <w:rFonts w:asciiTheme="minorHAnsi" w:eastAsia="Times" w:hAnsiTheme="minorHAnsi"/>
                <w:b/>
                <w:sz w:val="22"/>
                <w:szCs w:val="22"/>
              </w:rPr>
              <w:t>OA2</w:t>
            </w:r>
            <w:r w:rsidRPr="00484C43">
              <w:rPr>
                <w:rFonts w:asciiTheme="minorHAnsi" w:eastAsia="Times" w:hAnsiTheme="minorHAnsi"/>
                <w:sz w:val="22"/>
                <w:szCs w:val="22"/>
              </w:rPr>
              <w:t>:  Selects, utilizes, and evaluates formal and informal approaches and tools to gather information relevant to family service and curricular planning and implementation, intervention, monitoring, and evaluation</w:t>
            </w:r>
          </w:p>
        </w:tc>
        <w:tc>
          <w:tcPr>
            <w:tcW w:w="2693" w:type="dxa"/>
            <w:gridSpan w:val="3"/>
            <w:tcBorders>
              <w:top w:val="single" w:sz="4" w:space="0" w:color="auto"/>
              <w:bottom w:val="single" w:sz="24" w:space="0" w:color="auto"/>
            </w:tcBorders>
            <w:shd w:val="clear" w:color="auto" w:fill="FFCC99"/>
          </w:tcPr>
          <w:p w14:paraId="51FC5CC0"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advantages and disadvantages of data collection tools and assessments, in relation to purpose and focus of assessment, measurement principles, evidence base, and standards of practice in assessment and measurement</w:t>
            </w:r>
          </w:p>
          <w:p w14:paraId="597F1D1F" w14:textId="77777777" w:rsidR="00057275" w:rsidRPr="00484C43" w:rsidRDefault="00057275" w:rsidP="00057275">
            <w:pPr>
              <w:rPr>
                <w:rFonts w:asciiTheme="minorHAnsi" w:eastAsia="Times" w:hAnsiTheme="minorHAnsi"/>
                <w:sz w:val="22"/>
                <w:szCs w:val="22"/>
              </w:rPr>
            </w:pPr>
          </w:p>
          <w:p w14:paraId="7C8D1343"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Distinguishes among uses of different types of tools for addressing specific questions and information needs</w:t>
            </w:r>
          </w:p>
          <w:p w14:paraId="4B28EBD9" w14:textId="77777777" w:rsidR="00057275" w:rsidRPr="00484C43" w:rsidRDefault="00057275" w:rsidP="00057275">
            <w:pPr>
              <w:rPr>
                <w:rFonts w:asciiTheme="minorHAnsi" w:eastAsia="Times" w:hAnsiTheme="minorHAnsi"/>
                <w:sz w:val="22"/>
                <w:szCs w:val="22"/>
              </w:rPr>
            </w:pPr>
          </w:p>
          <w:p w14:paraId="7BECBD11"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Selects and uses appropriate tools using principles of child and family-centered practice and environmental relevance</w:t>
            </w:r>
          </w:p>
          <w:p w14:paraId="441E4231" w14:textId="77777777" w:rsidR="00057275" w:rsidRPr="00484C43" w:rsidRDefault="00057275" w:rsidP="00057275">
            <w:pPr>
              <w:rPr>
                <w:rFonts w:asciiTheme="minorHAnsi" w:eastAsia="Times" w:hAnsiTheme="minorHAnsi"/>
                <w:sz w:val="22"/>
                <w:szCs w:val="22"/>
              </w:rPr>
            </w:pPr>
          </w:p>
          <w:p w14:paraId="57DE25F2" w14:textId="77777777"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lastRenderedPageBreak/>
              <w:t>Uses research and evidence-based to justify evaluation and selection</w:t>
            </w:r>
          </w:p>
        </w:tc>
        <w:tc>
          <w:tcPr>
            <w:tcW w:w="2692" w:type="dxa"/>
            <w:tcBorders>
              <w:top w:val="single" w:sz="4" w:space="0" w:color="auto"/>
              <w:bottom w:val="single" w:sz="24" w:space="0" w:color="auto"/>
            </w:tcBorders>
            <w:shd w:val="clear" w:color="auto" w:fill="FFCC99"/>
          </w:tcPr>
          <w:p w14:paraId="00628E15"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lastRenderedPageBreak/>
              <w:t>Identifies advantages and disadvantages of data collection tools and assessments, in relation to purpose and focus of assessment, measurement principles, evidence base, and standards of practice in assessment and measurement</w:t>
            </w:r>
          </w:p>
          <w:p w14:paraId="5FF174F3" w14:textId="77777777" w:rsidR="00057275" w:rsidRPr="00484C43" w:rsidRDefault="00057275" w:rsidP="00057275">
            <w:pPr>
              <w:rPr>
                <w:rFonts w:asciiTheme="minorHAnsi" w:eastAsia="Times" w:hAnsiTheme="minorHAnsi"/>
                <w:sz w:val="22"/>
                <w:szCs w:val="22"/>
              </w:rPr>
            </w:pPr>
          </w:p>
          <w:p w14:paraId="4D206665"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Explains uses of different types of tools for addressing specific questions and information needs</w:t>
            </w:r>
          </w:p>
          <w:p w14:paraId="6F0509EE" w14:textId="77777777" w:rsidR="00057275" w:rsidRPr="00484C43" w:rsidRDefault="00057275" w:rsidP="00057275">
            <w:pPr>
              <w:rPr>
                <w:rFonts w:asciiTheme="minorHAnsi" w:eastAsia="Times" w:hAnsiTheme="minorHAnsi"/>
                <w:sz w:val="22"/>
                <w:szCs w:val="22"/>
              </w:rPr>
            </w:pPr>
          </w:p>
          <w:p w14:paraId="2F5AD61D"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Selects and uses appropriate tools using principles of child and family-centered practice and environmental relevance</w:t>
            </w:r>
          </w:p>
          <w:p w14:paraId="4AD4EAAE" w14:textId="77777777" w:rsidR="00057275" w:rsidRPr="00484C43" w:rsidRDefault="00057275" w:rsidP="00057275">
            <w:pPr>
              <w:rPr>
                <w:rFonts w:asciiTheme="minorHAnsi" w:eastAsia="Times" w:hAnsiTheme="minorHAnsi"/>
                <w:sz w:val="22"/>
                <w:szCs w:val="22"/>
              </w:rPr>
            </w:pPr>
          </w:p>
          <w:p w14:paraId="653BEE60" w14:textId="77777777" w:rsidR="00057275" w:rsidRPr="00484C43" w:rsidRDefault="00057275" w:rsidP="00057275">
            <w:pPr>
              <w:rPr>
                <w:rFonts w:asciiTheme="minorHAnsi" w:hAnsiTheme="minorHAnsi"/>
                <w:sz w:val="22"/>
                <w:szCs w:val="22"/>
              </w:rPr>
            </w:pPr>
          </w:p>
        </w:tc>
        <w:tc>
          <w:tcPr>
            <w:tcW w:w="2689" w:type="dxa"/>
            <w:tcBorders>
              <w:top w:val="single" w:sz="4" w:space="0" w:color="auto"/>
              <w:bottom w:val="single" w:sz="24" w:space="0" w:color="auto"/>
            </w:tcBorders>
            <w:shd w:val="clear" w:color="auto" w:fill="FFCC99"/>
          </w:tcPr>
          <w:p w14:paraId="4734B88F"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data collection tools and assessments, in relation to purpose and focus of assessment, measurement principles, evidence base, and standards of practice in assessment and measurement</w:t>
            </w:r>
          </w:p>
          <w:p w14:paraId="4C991E10" w14:textId="77777777" w:rsidR="00057275" w:rsidRPr="00484C43" w:rsidRDefault="00057275" w:rsidP="00057275">
            <w:pPr>
              <w:rPr>
                <w:rFonts w:asciiTheme="minorHAnsi" w:eastAsia="Times" w:hAnsiTheme="minorHAnsi"/>
                <w:sz w:val="22"/>
                <w:szCs w:val="22"/>
              </w:rPr>
            </w:pPr>
          </w:p>
          <w:p w14:paraId="29233D08"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Explains uses of different types of tools</w:t>
            </w:r>
          </w:p>
          <w:p w14:paraId="47E920FD" w14:textId="77777777" w:rsidR="00057275" w:rsidRPr="00484C43" w:rsidRDefault="00057275" w:rsidP="00057275">
            <w:pPr>
              <w:rPr>
                <w:rFonts w:asciiTheme="minorHAnsi" w:eastAsia="Times" w:hAnsiTheme="minorHAnsi"/>
                <w:sz w:val="22"/>
                <w:szCs w:val="22"/>
              </w:rPr>
            </w:pPr>
          </w:p>
          <w:p w14:paraId="55A375E1"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Selects and uses appropriate tools based on child, family, and environmental relevance</w:t>
            </w:r>
          </w:p>
          <w:p w14:paraId="7AEE2F1F" w14:textId="77777777" w:rsidR="00057275" w:rsidRPr="00484C43" w:rsidRDefault="00057275" w:rsidP="00057275">
            <w:pPr>
              <w:rPr>
                <w:rFonts w:asciiTheme="minorHAnsi" w:hAnsiTheme="minorHAnsi"/>
                <w:sz w:val="22"/>
                <w:szCs w:val="22"/>
              </w:rPr>
            </w:pPr>
          </w:p>
        </w:tc>
        <w:tc>
          <w:tcPr>
            <w:tcW w:w="2696" w:type="dxa"/>
            <w:tcBorders>
              <w:top w:val="single" w:sz="4" w:space="0" w:color="auto"/>
              <w:bottom w:val="single" w:sz="24" w:space="0" w:color="auto"/>
            </w:tcBorders>
            <w:shd w:val="clear" w:color="auto" w:fill="FFCC99"/>
          </w:tcPr>
          <w:p w14:paraId="1E92B82B"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inappropriate data collection tools and assessments that do not relate to purpose and focus of assessment, measurement principles, evidence base, and standards of practice in assessment and measurement</w:t>
            </w:r>
          </w:p>
          <w:p w14:paraId="7DAFFF7E" w14:textId="77777777" w:rsidR="00057275" w:rsidRPr="00484C43" w:rsidRDefault="00057275" w:rsidP="00057275">
            <w:pPr>
              <w:rPr>
                <w:rFonts w:asciiTheme="minorHAnsi" w:eastAsia="Times" w:hAnsiTheme="minorHAnsi"/>
                <w:sz w:val="22"/>
                <w:szCs w:val="22"/>
              </w:rPr>
            </w:pPr>
          </w:p>
          <w:p w14:paraId="63E9759D"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Does not differentiate among uses of different types of tools</w:t>
            </w:r>
          </w:p>
          <w:p w14:paraId="0E51F728" w14:textId="77777777" w:rsidR="00057275" w:rsidRPr="00484C43" w:rsidRDefault="00057275" w:rsidP="00057275">
            <w:pPr>
              <w:rPr>
                <w:rFonts w:asciiTheme="minorHAnsi" w:eastAsia="Times" w:hAnsiTheme="minorHAnsi"/>
                <w:sz w:val="22"/>
                <w:szCs w:val="22"/>
              </w:rPr>
            </w:pPr>
          </w:p>
          <w:p w14:paraId="79837B51"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Selects inappropriate tools based on child, family, and environmental relevance. Tools not implemented appropriately</w:t>
            </w:r>
          </w:p>
          <w:p w14:paraId="441EBEB2" w14:textId="77777777" w:rsidR="00057275" w:rsidRPr="00484C43" w:rsidRDefault="00057275" w:rsidP="00057275">
            <w:pPr>
              <w:rPr>
                <w:rFonts w:asciiTheme="minorHAnsi" w:hAnsiTheme="minorHAnsi"/>
                <w:sz w:val="22"/>
                <w:szCs w:val="22"/>
              </w:rPr>
            </w:pPr>
          </w:p>
        </w:tc>
        <w:tc>
          <w:tcPr>
            <w:tcW w:w="887" w:type="dxa"/>
            <w:tcBorders>
              <w:top w:val="single" w:sz="4" w:space="0" w:color="auto"/>
              <w:bottom w:val="single" w:sz="24" w:space="0" w:color="auto"/>
            </w:tcBorders>
            <w:shd w:val="clear" w:color="auto" w:fill="FFCC99"/>
          </w:tcPr>
          <w:p w14:paraId="6A869EA2" w14:textId="77777777" w:rsidR="00057275" w:rsidRPr="00484C43" w:rsidRDefault="00057275" w:rsidP="00057275">
            <w:pPr>
              <w:rPr>
                <w:rFonts w:asciiTheme="minorHAnsi" w:hAnsiTheme="minorHAnsi"/>
                <w:sz w:val="22"/>
                <w:szCs w:val="22"/>
              </w:rPr>
            </w:pPr>
          </w:p>
        </w:tc>
      </w:tr>
      <w:tr w:rsidR="00057275" w:rsidRPr="00484C43" w14:paraId="5AF57DE6" w14:textId="77777777" w:rsidTr="000D7AD2">
        <w:tc>
          <w:tcPr>
            <w:tcW w:w="2683" w:type="dxa"/>
            <w:tcBorders>
              <w:top w:val="single" w:sz="24" w:space="0" w:color="auto"/>
              <w:bottom w:val="single" w:sz="4" w:space="0" w:color="auto"/>
            </w:tcBorders>
            <w:shd w:val="clear" w:color="auto" w:fill="F2F2F2" w:themeFill="background1" w:themeFillShade="F2"/>
          </w:tcPr>
          <w:p w14:paraId="670334B3" w14:textId="77777777" w:rsidR="00057275" w:rsidRPr="00484C43" w:rsidRDefault="00057275" w:rsidP="00057275">
            <w:pPr>
              <w:jc w:val="center"/>
              <w:rPr>
                <w:rFonts w:asciiTheme="minorHAnsi" w:eastAsia="Times" w:hAnsiTheme="minorHAnsi"/>
                <w:b/>
                <w:sz w:val="22"/>
                <w:szCs w:val="22"/>
              </w:rPr>
            </w:pPr>
            <w:r w:rsidRPr="00484C43">
              <w:rPr>
                <w:rFonts w:asciiTheme="minorHAnsi" w:eastAsia="Times" w:hAnsiTheme="minorHAnsi"/>
                <w:b/>
                <w:bCs/>
              </w:rPr>
              <w:t>Competency</w:t>
            </w:r>
          </w:p>
        </w:tc>
        <w:tc>
          <w:tcPr>
            <w:tcW w:w="2693" w:type="dxa"/>
            <w:gridSpan w:val="3"/>
            <w:tcBorders>
              <w:top w:val="single" w:sz="24" w:space="0" w:color="auto"/>
              <w:bottom w:val="single" w:sz="4" w:space="0" w:color="auto"/>
            </w:tcBorders>
            <w:shd w:val="clear" w:color="auto" w:fill="F2F2F2" w:themeFill="background1" w:themeFillShade="F2"/>
          </w:tcPr>
          <w:p w14:paraId="01099331"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Distinguished</w:t>
            </w:r>
          </w:p>
        </w:tc>
        <w:tc>
          <w:tcPr>
            <w:tcW w:w="2692" w:type="dxa"/>
            <w:tcBorders>
              <w:top w:val="single" w:sz="24" w:space="0" w:color="auto"/>
              <w:bottom w:val="single" w:sz="4" w:space="0" w:color="auto"/>
            </w:tcBorders>
            <w:shd w:val="clear" w:color="auto" w:fill="F2F2F2" w:themeFill="background1" w:themeFillShade="F2"/>
          </w:tcPr>
          <w:p w14:paraId="6760824F"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Competent</w:t>
            </w:r>
          </w:p>
        </w:tc>
        <w:tc>
          <w:tcPr>
            <w:tcW w:w="2689" w:type="dxa"/>
            <w:tcBorders>
              <w:top w:val="single" w:sz="24" w:space="0" w:color="auto"/>
              <w:bottom w:val="single" w:sz="4" w:space="0" w:color="auto"/>
            </w:tcBorders>
            <w:shd w:val="clear" w:color="auto" w:fill="F2F2F2" w:themeFill="background1" w:themeFillShade="F2"/>
          </w:tcPr>
          <w:p w14:paraId="7C7403C9"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Developing</w:t>
            </w:r>
          </w:p>
        </w:tc>
        <w:tc>
          <w:tcPr>
            <w:tcW w:w="2696" w:type="dxa"/>
            <w:tcBorders>
              <w:top w:val="single" w:sz="24" w:space="0" w:color="auto"/>
              <w:bottom w:val="single" w:sz="4" w:space="0" w:color="auto"/>
            </w:tcBorders>
            <w:shd w:val="clear" w:color="auto" w:fill="F2F2F2" w:themeFill="background1" w:themeFillShade="F2"/>
          </w:tcPr>
          <w:p w14:paraId="09C241B1"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rPr>
              <w:t>Unacceptable</w:t>
            </w:r>
          </w:p>
        </w:tc>
        <w:tc>
          <w:tcPr>
            <w:tcW w:w="887" w:type="dxa"/>
            <w:tcBorders>
              <w:top w:val="single" w:sz="24" w:space="0" w:color="auto"/>
              <w:bottom w:val="single" w:sz="4" w:space="0" w:color="auto"/>
            </w:tcBorders>
            <w:shd w:val="clear" w:color="auto" w:fill="F2F2F2" w:themeFill="background1" w:themeFillShade="F2"/>
          </w:tcPr>
          <w:p w14:paraId="7C5EC697"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Unable to Assess</w:t>
            </w:r>
          </w:p>
        </w:tc>
      </w:tr>
      <w:tr w:rsidR="00057275" w:rsidRPr="00484C43" w14:paraId="6D2217CD" w14:textId="77777777" w:rsidTr="000D7AD2">
        <w:tc>
          <w:tcPr>
            <w:tcW w:w="2683" w:type="dxa"/>
            <w:tcBorders>
              <w:top w:val="single" w:sz="4" w:space="0" w:color="auto"/>
              <w:bottom w:val="single" w:sz="24" w:space="0" w:color="auto"/>
            </w:tcBorders>
            <w:shd w:val="clear" w:color="auto" w:fill="FFCC99"/>
          </w:tcPr>
          <w:p w14:paraId="16EBC1E4" w14:textId="27D5EA2C" w:rsidR="00057275" w:rsidRPr="00484C43" w:rsidRDefault="00057275" w:rsidP="00057275">
            <w:pPr>
              <w:rPr>
                <w:rFonts w:asciiTheme="minorHAnsi" w:eastAsia="Times" w:hAnsiTheme="minorHAnsi"/>
                <w:b/>
                <w:sz w:val="22"/>
                <w:szCs w:val="22"/>
              </w:rPr>
            </w:pPr>
            <w:r w:rsidRPr="00484C43">
              <w:rPr>
                <w:rFonts w:asciiTheme="minorHAnsi" w:eastAsia="Times" w:hAnsiTheme="minorHAnsi"/>
                <w:b/>
                <w:sz w:val="22"/>
                <w:szCs w:val="22"/>
              </w:rPr>
              <w:t>OA3</w:t>
            </w:r>
            <w:r w:rsidRPr="00484C43">
              <w:rPr>
                <w:rFonts w:asciiTheme="minorHAnsi" w:eastAsia="Times" w:hAnsiTheme="minorHAnsi"/>
                <w:sz w:val="22"/>
                <w:szCs w:val="22"/>
              </w:rPr>
              <w:t>: Incorporates, summarizes, and evaluates multiple measures, multiple sources of data, and frequent data collection methods that are valid, reliable, legal and ethical and responsive to family characteristics and functioning, including child characteristics and functioning within context of the family system</w:t>
            </w:r>
          </w:p>
        </w:tc>
        <w:tc>
          <w:tcPr>
            <w:tcW w:w="2693" w:type="dxa"/>
            <w:gridSpan w:val="3"/>
            <w:tcBorders>
              <w:top w:val="single" w:sz="4" w:space="0" w:color="auto"/>
              <w:bottom w:val="single" w:sz="24" w:space="0" w:color="auto"/>
            </w:tcBorders>
            <w:shd w:val="clear" w:color="auto" w:fill="FFCC99"/>
          </w:tcPr>
          <w:p w14:paraId="6D79F96E"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importance of multiple perspectives for understanding families and for service planning</w:t>
            </w:r>
          </w:p>
          <w:p w14:paraId="7B62D43D" w14:textId="77777777" w:rsidR="00057275" w:rsidRPr="00484C43" w:rsidRDefault="00057275" w:rsidP="00057275">
            <w:pPr>
              <w:rPr>
                <w:rFonts w:asciiTheme="minorHAnsi" w:eastAsia="Times" w:hAnsiTheme="minorHAnsi"/>
                <w:sz w:val="22"/>
                <w:szCs w:val="22"/>
              </w:rPr>
            </w:pPr>
          </w:p>
          <w:p w14:paraId="19751BED"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Incorporates and summarizes data from multiple sources</w:t>
            </w:r>
          </w:p>
          <w:p w14:paraId="3CBD1F00" w14:textId="77777777" w:rsidR="00057275" w:rsidRPr="00484C43" w:rsidRDefault="00057275" w:rsidP="00057275">
            <w:pPr>
              <w:rPr>
                <w:rFonts w:asciiTheme="minorHAnsi" w:eastAsia="Times" w:hAnsiTheme="minorHAnsi"/>
                <w:sz w:val="22"/>
                <w:szCs w:val="22"/>
              </w:rPr>
            </w:pPr>
          </w:p>
          <w:p w14:paraId="3E5B1CEA"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Evaluates data collection methods for responsiveness to family characteristics and functioning, including child characteristics and functioning within context of the family system</w:t>
            </w:r>
          </w:p>
          <w:p w14:paraId="487115A6" w14:textId="77777777" w:rsidR="00057275" w:rsidRPr="00484C43" w:rsidRDefault="00057275" w:rsidP="00057275">
            <w:pPr>
              <w:rPr>
                <w:rFonts w:asciiTheme="minorHAnsi" w:eastAsia="Times" w:hAnsiTheme="minorHAnsi"/>
                <w:sz w:val="22"/>
                <w:szCs w:val="22"/>
              </w:rPr>
            </w:pPr>
          </w:p>
          <w:p w14:paraId="35585693" w14:textId="77777777"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Research used to support rationale for incorporation and evaluation</w:t>
            </w:r>
          </w:p>
        </w:tc>
        <w:tc>
          <w:tcPr>
            <w:tcW w:w="2692" w:type="dxa"/>
            <w:tcBorders>
              <w:top w:val="single" w:sz="4" w:space="0" w:color="auto"/>
              <w:bottom w:val="single" w:sz="24" w:space="0" w:color="auto"/>
            </w:tcBorders>
            <w:shd w:val="clear" w:color="auto" w:fill="FFCC99"/>
          </w:tcPr>
          <w:p w14:paraId="18FE1401"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Incorporates and summarizes data from multiple sources</w:t>
            </w:r>
          </w:p>
          <w:p w14:paraId="66523298" w14:textId="77777777" w:rsidR="00057275" w:rsidRPr="00484C43" w:rsidRDefault="00057275" w:rsidP="00057275">
            <w:pPr>
              <w:rPr>
                <w:rFonts w:asciiTheme="minorHAnsi" w:eastAsia="Times" w:hAnsiTheme="minorHAnsi"/>
                <w:sz w:val="22"/>
                <w:szCs w:val="22"/>
              </w:rPr>
            </w:pPr>
          </w:p>
          <w:p w14:paraId="7A6BCEF3" w14:textId="77777777"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Evaluates data collection methods for responsiveness to family characteristics and functioning, including child characteristics and functioning within context of the family system</w:t>
            </w:r>
          </w:p>
        </w:tc>
        <w:tc>
          <w:tcPr>
            <w:tcW w:w="2689" w:type="dxa"/>
            <w:tcBorders>
              <w:top w:val="single" w:sz="4" w:space="0" w:color="auto"/>
              <w:bottom w:val="single" w:sz="24" w:space="0" w:color="auto"/>
            </w:tcBorders>
            <w:shd w:val="clear" w:color="auto" w:fill="FFCC99"/>
          </w:tcPr>
          <w:p w14:paraId="14EF4966"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Incorporates and summarizes data</w:t>
            </w:r>
          </w:p>
          <w:p w14:paraId="3ADF911E" w14:textId="77777777" w:rsidR="00057275" w:rsidRPr="00484C43" w:rsidRDefault="00057275" w:rsidP="00057275">
            <w:pPr>
              <w:rPr>
                <w:rFonts w:asciiTheme="minorHAnsi" w:eastAsia="Times" w:hAnsiTheme="minorHAnsi"/>
                <w:sz w:val="22"/>
                <w:szCs w:val="22"/>
              </w:rPr>
            </w:pPr>
          </w:p>
          <w:p w14:paraId="2DCEF52E"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importance of data for understanding families and for service planning</w:t>
            </w:r>
          </w:p>
          <w:p w14:paraId="77A0B1E9" w14:textId="77777777" w:rsidR="00057275" w:rsidRPr="00484C43" w:rsidRDefault="00057275" w:rsidP="00057275">
            <w:pPr>
              <w:rPr>
                <w:rFonts w:asciiTheme="minorHAnsi" w:eastAsia="Times" w:hAnsiTheme="minorHAnsi"/>
                <w:sz w:val="22"/>
                <w:szCs w:val="22"/>
              </w:rPr>
            </w:pPr>
          </w:p>
          <w:p w14:paraId="6AD62D6E" w14:textId="77777777"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Evaluates data collection methods</w:t>
            </w:r>
          </w:p>
        </w:tc>
        <w:tc>
          <w:tcPr>
            <w:tcW w:w="2696" w:type="dxa"/>
            <w:tcBorders>
              <w:top w:val="single" w:sz="4" w:space="0" w:color="auto"/>
              <w:bottom w:val="single" w:sz="24" w:space="0" w:color="auto"/>
            </w:tcBorders>
            <w:shd w:val="clear" w:color="auto" w:fill="FFCC99"/>
          </w:tcPr>
          <w:p w14:paraId="3599C37B"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Summary and incorporation of data inaccurate or incomplete</w:t>
            </w:r>
          </w:p>
          <w:p w14:paraId="66ED1C86" w14:textId="77777777" w:rsidR="00057275" w:rsidRPr="00484C43" w:rsidRDefault="00057275" w:rsidP="00057275">
            <w:pPr>
              <w:rPr>
                <w:rFonts w:asciiTheme="minorHAnsi" w:eastAsia="Times" w:hAnsiTheme="minorHAnsi"/>
                <w:sz w:val="22"/>
                <w:szCs w:val="22"/>
              </w:rPr>
            </w:pPr>
          </w:p>
          <w:p w14:paraId="316C2E87"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Identification of importance of data for understanding families and for service planning inaccurate or incomplete</w:t>
            </w:r>
          </w:p>
          <w:p w14:paraId="1E41AF76" w14:textId="77777777" w:rsidR="00057275" w:rsidRPr="00484C43" w:rsidRDefault="00057275" w:rsidP="00057275">
            <w:pPr>
              <w:rPr>
                <w:rFonts w:asciiTheme="minorHAnsi" w:eastAsia="Times" w:hAnsiTheme="minorHAnsi"/>
                <w:sz w:val="22"/>
                <w:szCs w:val="22"/>
              </w:rPr>
            </w:pPr>
          </w:p>
          <w:p w14:paraId="58F5011B" w14:textId="77777777" w:rsidR="00057275" w:rsidRPr="00484C43" w:rsidRDefault="00057275" w:rsidP="00057275">
            <w:pPr>
              <w:rPr>
                <w:rFonts w:asciiTheme="minorHAnsi" w:hAnsiTheme="minorHAnsi"/>
                <w:sz w:val="22"/>
                <w:szCs w:val="22"/>
              </w:rPr>
            </w:pPr>
            <w:r w:rsidRPr="00484C43">
              <w:rPr>
                <w:rFonts w:asciiTheme="minorHAnsi" w:eastAsia="Times" w:hAnsiTheme="minorHAnsi"/>
                <w:sz w:val="22"/>
                <w:szCs w:val="22"/>
              </w:rPr>
              <w:t>Evaluation of data collection methods inaccurate or incomplete</w:t>
            </w:r>
          </w:p>
        </w:tc>
        <w:tc>
          <w:tcPr>
            <w:tcW w:w="887" w:type="dxa"/>
            <w:tcBorders>
              <w:top w:val="single" w:sz="4" w:space="0" w:color="auto"/>
              <w:bottom w:val="single" w:sz="24" w:space="0" w:color="auto"/>
            </w:tcBorders>
            <w:shd w:val="clear" w:color="auto" w:fill="FFCC99"/>
          </w:tcPr>
          <w:p w14:paraId="4A384E56" w14:textId="77777777" w:rsidR="00057275" w:rsidRPr="00484C43" w:rsidRDefault="00057275" w:rsidP="00057275">
            <w:pPr>
              <w:rPr>
                <w:rFonts w:asciiTheme="minorHAnsi" w:hAnsiTheme="minorHAnsi"/>
                <w:sz w:val="22"/>
                <w:szCs w:val="22"/>
              </w:rPr>
            </w:pPr>
          </w:p>
        </w:tc>
      </w:tr>
      <w:tr w:rsidR="00057275" w:rsidRPr="00484C43" w14:paraId="0DA7D2C2" w14:textId="77777777" w:rsidTr="000D7AD2">
        <w:trPr>
          <w:trHeight w:val="159"/>
        </w:trPr>
        <w:tc>
          <w:tcPr>
            <w:tcW w:w="2683" w:type="dxa"/>
            <w:vMerge w:val="restart"/>
            <w:tcBorders>
              <w:top w:val="single" w:sz="24" w:space="0" w:color="auto"/>
            </w:tcBorders>
            <w:shd w:val="clear" w:color="auto" w:fill="F2F2F2" w:themeFill="background1" w:themeFillShade="F2"/>
          </w:tcPr>
          <w:p w14:paraId="4FF7F627" w14:textId="77777777" w:rsidR="00057275" w:rsidRPr="00484C43" w:rsidRDefault="00057275" w:rsidP="00057275">
            <w:pPr>
              <w:jc w:val="center"/>
              <w:rPr>
                <w:rFonts w:asciiTheme="minorHAnsi" w:eastAsia="Times" w:hAnsiTheme="minorHAnsi"/>
                <w:b/>
                <w:sz w:val="22"/>
                <w:szCs w:val="22"/>
              </w:rPr>
            </w:pPr>
            <w:r w:rsidRPr="00484C43">
              <w:rPr>
                <w:rFonts w:asciiTheme="minorHAnsi" w:eastAsia="Times" w:hAnsiTheme="minorHAnsi"/>
                <w:b/>
                <w:bCs/>
              </w:rPr>
              <w:t>Competency</w:t>
            </w:r>
          </w:p>
        </w:tc>
        <w:tc>
          <w:tcPr>
            <w:tcW w:w="10770" w:type="dxa"/>
            <w:gridSpan w:val="6"/>
            <w:tcBorders>
              <w:top w:val="single" w:sz="24" w:space="0" w:color="auto"/>
              <w:bottom w:val="single" w:sz="2" w:space="0" w:color="auto"/>
            </w:tcBorders>
            <w:shd w:val="clear" w:color="auto" w:fill="F2F2F2" w:themeFill="background1" w:themeFillShade="F2"/>
          </w:tcPr>
          <w:p w14:paraId="76AB188C" w14:textId="77777777" w:rsidR="00057275" w:rsidRPr="00484C43" w:rsidRDefault="00057275" w:rsidP="00057275">
            <w:pPr>
              <w:jc w:val="center"/>
              <w:rPr>
                <w:rFonts w:asciiTheme="minorHAnsi" w:hAnsiTheme="minorHAnsi"/>
                <w:b/>
              </w:rPr>
            </w:pPr>
            <w:r w:rsidRPr="00484C43">
              <w:rPr>
                <w:rFonts w:asciiTheme="minorHAnsi" w:hAnsiTheme="minorHAnsi"/>
                <w:b/>
              </w:rPr>
              <w:t>Competent</w:t>
            </w:r>
          </w:p>
          <w:p w14:paraId="1CD99FA8" w14:textId="77777777" w:rsidR="00057275" w:rsidRPr="00484C43" w:rsidRDefault="00057275" w:rsidP="00057275">
            <w:pPr>
              <w:jc w:val="center"/>
              <w:rPr>
                <w:rFonts w:asciiTheme="minorHAnsi" w:eastAsia="Times" w:hAnsiTheme="minorHAnsi"/>
                <w:sz w:val="22"/>
                <w:szCs w:val="22"/>
              </w:rPr>
            </w:pPr>
          </w:p>
        </w:tc>
        <w:tc>
          <w:tcPr>
            <w:tcW w:w="887" w:type="dxa"/>
            <w:vMerge w:val="restart"/>
            <w:tcBorders>
              <w:top w:val="single" w:sz="24" w:space="0" w:color="auto"/>
              <w:bottom w:val="single" w:sz="2" w:space="0" w:color="auto"/>
            </w:tcBorders>
            <w:shd w:val="clear" w:color="auto" w:fill="F2F2F2" w:themeFill="background1" w:themeFillShade="F2"/>
          </w:tcPr>
          <w:p w14:paraId="63CEBFFA"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Unable to Assess</w:t>
            </w:r>
          </w:p>
        </w:tc>
      </w:tr>
      <w:tr w:rsidR="00057275" w:rsidRPr="00484C43" w14:paraId="1FE41CE2" w14:textId="77777777" w:rsidTr="000D7AD2">
        <w:trPr>
          <w:trHeight w:val="159"/>
        </w:trPr>
        <w:tc>
          <w:tcPr>
            <w:tcW w:w="2683" w:type="dxa"/>
            <w:vMerge/>
            <w:tcBorders>
              <w:bottom w:val="single" w:sz="4" w:space="0" w:color="auto"/>
            </w:tcBorders>
            <w:shd w:val="clear" w:color="auto" w:fill="FFFFFF" w:themeFill="background1"/>
          </w:tcPr>
          <w:p w14:paraId="7A4D1665" w14:textId="77777777" w:rsidR="00057275" w:rsidRPr="00484C43" w:rsidRDefault="00057275" w:rsidP="00057275">
            <w:pPr>
              <w:jc w:val="center"/>
              <w:rPr>
                <w:rFonts w:asciiTheme="minorHAnsi" w:eastAsia="Times" w:hAnsiTheme="minorHAnsi"/>
                <w:b/>
                <w:bCs/>
                <w:sz w:val="22"/>
                <w:szCs w:val="22"/>
              </w:rPr>
            </w:pPr>
          </w:p>
        </w:tc>
        <w:tc>
          <w:tcPr>
            <w:tcW w:w="10770" w:type="dxa"/>
            <w:gridSpan w:val="6"/>
            <w:tcBorders>
              <w:top w:val="single" w:sz="2" w:space="0" w:color="auto"/>
              <w:bottom w:val="single" w:sz="4" w:space="0" w:color="auto"/>
            </w:tcBorders>
            <w:shd w:val="clear" w:color="auto" w:fill="FFFFFF" w:themeFill="background1"/>
          </w:tcPr>
          <w:p w14:paraId="7A610A30" w14:textId="77777777" w:rsidR="00057275" w:rsidRPr="00484C43" w:rsidRDefault="00057275" w:rsidP="00057275">
            <w:pPr>
              <w:jc w:val="center"/>
              <w:rPr>
                <w:rFonts w:asciiTheme="minorHAnsi" w:eastAsia="Times" w:hAnsiTheme="minorHAnsi"/>
                <w:b/>
                <w:bCs/>
                <w:sz w:val="22"/>
                <w:szCs w:val="22"/>
              </w:rPr>
            </w:pPr>
            <w:r w:rsidRPr="00484C43">
              <w:rPr>
                <w:rFonts w:asciiTheme="minorHAnsi" w:eastAsiaTheme="minorEastAsia" w:hAnsiTheme="minorHAnsi"/>
                <w:b/>
              </w:rPr>
              <w:t>Checklist Criteria</w:t>
            </w:r>
          </w:p>
        </w:tc>
        <w:tc>
          <w:tcPr>
            <w:tcW w:w="887" w:type="dxa"/>
            <w:vMerge/>
            <w:tcBorders>
              <w:top w:val="single" w:sz="2" w:space="0" w:color="auto"/>
              <w:bottom w:val="single" w:sz="4" w:space="0" w:color="auto"/>
            </w:tcBorders>
            <w:shd w:val="clear" w:color="auto" w:fill="FFFFFF" w:themeFill="background1"/>
          </w:tcPr>
          <w:p w14:paraId="77D0CA0C" w14:textId="77777777" w:rsidR="00057275" w:rsidRPr="00484C43" w:rsidRDefault="00057275" w:rsidP="00057275">
            <w:pPr>
              <w:jc w:val="center"/>
              <w:rPr>
                <w:rFonts w:asciiTheme="minorHAnsi" w:eastAsia="Times" w:hAnsiTheme="minorHAnsi"/>
                <w:b/>
                <w:bCs/>
                <w:sz w:val="16"/>
                <w:szCs w:val="16"/>
              </w:rPr>
            </w:pPr>
          </w:p>
        </w:tc>
      </w:tr>
      <w:tr w:rsidR="00057275" w:rsidRPr="00484C43" w14:paraId="679AAB75" w14:textId="77777777" w:rsidTr="000D7AD2">
        <w:trPr>
          <w:trHeight w:val="689"/>
        </w:trPr>
        <w:tc>
          <w:tcPr>
            <w:tcW w:w="2683" w:type="dxa"/>
            <w:vMerge w:val="restart"/>
            <w:tcBorders>
              <w:top w:val="single" w:sz="4" w:space="0" w:color="auto"/>
            </w:tcBorders>
            <w:shd w:val="clear" w:color="auto" w:fill="FFCC99"/>
          </w:tcPr>
          <w:p w14:paraId="0D34BA95" w14:textId="77777777" w:rsidR="00057275" w:rsidRPr="00484C43" w:rsidRDefault="00057275" w:rsidP="00057275">
            <w:pPr>
              <w:rPr>
                <w:rFonts w:asciiTheme="minorHAnsi" w:hAnsiTheme="minorHAnsi"/>
                <w:bCs/>
                <w:iCs/>
                <w:sz w:val="22"/>
                <w:szCs w:val="22"/>
              </w:rPr>
            </w:pPr>
            <w:r w:rsidRPr="00484C43">
              <w:rPr>
                <w:rFonts w:asciiTheme="minorHAnsi" w:eastAsia="Times" w:hAnsiTheme="minorHAnsi"/>
                <w:b/>
                <w:bCs/>
                <w:iCs/>
                <w:sz w:val="22"/>
                <w:szCs w:val="22"/>
              </w:rPr>
              <w:t xml:space="preserve">HSW2: </w:t>
            </w:r>
            <w:r w:rsidRPr="00484C43">
              <w:rPr>
                <w:rFonts w:asciiTheme="minorHAnsi" w:hAnsiTheme="minorHAnsi"/>
                <w:bCs/>
                <w:iCs/>
                <w:sz w:val="22"/>
                <w:szCs w:val="22"/>
              </w:rPr>
              <w:t>Identifies standards, policies, and procedures supportive of family living that foster physical and social well-being</w:t>
            </w:r>
          </w:p>
          <w:p w14:paraId="3AE6AD9C" w14:textId="77777777" w:rsidR="00057275" w:rsidRPr="00484C43" w:rsidRDefault="00057275" w:rsidP="00057275">
            <w:pPr>
              <w:rPr>
                <w:rFonts w:asciiTheme="minorHAnsi" w:hAnsiTheme="minorHAnsi"/>
                <w:bCs/>
                <w:iCs/>
                <w:sz w:val="22"/>
                <w:szCs w:val="22"/>
              </w:rPr>
            </w:pPr>
          </w:p>
          <w:p w14:paraId="3E9F1E73" w14:textId="77777777" w:rsidR="00057275" w:rsidRPr="00484C43" w:rsidRDefault="00057275" w:rsidP="00057275">
            <w:pPr>
              <w:rPr>
                <w:rFonts w:asciiTheme="minorHAnsi" w:eastAsia="Times" w:hAnsiTheme="minorHAnsi"/>
                <w:sz w:val="22"/>
              </w:rPr>
            </w:pPr>
            <w:r w:rsidRPr="00484C43">
              <w:rPr>
                <w:rFonts w:asciiTheme="minorHAnsi" w:eastAsia="Times" w:hAnsiTheme="minorHAnsi"/>
                <w:b/>
                <w:sz w:val="22"/>
              </w:rPr>
              <w:lastRenderedPageBreak/>
              <w:t xml:space="preserve">Possible Codes: </w:t>
            </w:r>
            <w:r w:rsidRPr="00484C43">
              <w:rPr>
                <w:rFonts w:asciiTheme="minorHAnsi" w:eastAsia="Times" w:hAnsiTheme="minorHAnsi"/>
                <w:sz w:val="22"/>
              </w:rPr>
              <w:t>N = names, P = provides example of, D = describes</w:t>
            </w:r>
          </w:p>
          <w:p w14:paraId="79600760" w14:textId="77777777" w:rsidR="00057275" w:rsidRPr="00484C43" w:rsidRDefault="00057275" w:rsidP="00057275">
            <w:pPr>
              <w:rPr>
                <w:rFonts w:asciiTheme="minorHAnsi" w:eastAsia="Times" w:hAnsiTheme="minorHAnsi"/>
                <w:b/>
                <w:sz w:val="22"/>
                <w:szCs w:val="22"/>
              </w:rPr>
            </w:pPr>
          </w:p>
        </w:tc>
        <w:tc>
          <w:tcPr>
            <w:tcW w:w="797" w:type="dxa"/>
            <w:gridSpan w:val="2"/>
            <w:tcBorders>
              <w:top w:val="single" w:sz="4" w:space="0" w:color="auto"/>
            </w:tcBorders>
            <w:shd w:val="clear" w:color="auto" w:fill="FFCC99"/>
          </w:tcPr>
          <w:p w14:paraId="7407F9C3" w14:textId="77777777" w:rsidR="00057275" w:rsidRPr="00484C43" w:rsidRDefault="00057275" w:rsidP="00057275">
            <w:pPr>
              <w:rPr>
                <w:rFonts w:asciiTheme="minorHAnsi" w:eastAsia="Times" w:hAnsiTheme="minorHAnsi"/>
                <w:sz w:val="22"/>
                <w:szCs w:val="22"/>
              </w:rPr>
            </w:pPr>
            <w:r w:rsidRPr="00484C43">
              <w:rPr>
                <w:rFonts w:asciiTheme="minorHAnsi" w:hAnsiTheme="minorHAnsi"/>
                <w:iCs/>
                <w:sz w:val="22"/>
                <w:szCs w:val="22"/>
              </w:rPr>
              <w:lastRenderedPageBreak/>
              <w:t xml:space="preserve"> </w:t>
            </w:r>
          </w:p>
        </w:tc>
        <w:tc>
          <w:tcPr>
            <w:tcW w:w="9973" w:type="dxa"/>
            <w:gridSpan w:val="4"/>
            <w:tcBorders>
              <w:top w:val="single" w:sz="4" w:space="0" w:color="auto"/>
            </w:tcBorders>
            <w:shd w:val="clear" w:color="auto" w:fill="FFCC99"/>
          </w:tcPr>
          <w:p w14:paraId="7105B2D6" w14:textId="77777777" w:rsidR="00057275" w:rsidRPr="00484C43" w:rsidRDefault="00057275" w:rsidP="00057275">
            <w:pPr>
              <w:rPr>
                <w:rFonts w:asciiTheme="minorHAnsi" w:eastAsia="Times" w:hAnsiTheme="minorHAnsi"/>
                <w:sz w:val="22"/>
                <w:szCs w:val="22"/>
              </w:rPr>
            </w:pPr>
            <w:r w:rsidRPr="00484C43">
              <w:rPr>
                <w:rFonts w:asciiTheme="minorHAnsi" w:hAnsiTheme="minorHAnsi"/>
                <w:iCs/>
                <w:sz w:val="22"/>
                <w:szCs w:val="22"/>
              </w:rPr>
              <w:t>indicators of physical well-being (such as health status and communicable diseases)</w:t>
            </w:r>
          </w:p>
        </w:tc>
        <w:tc>
          <w:tcPr>
            <w:tcW w:w="887" w:type="dxa"/>
            <w:tcBorders>
              <w:top w:val="single" w:sz="4" w:space="0" w:color="auto"/>
            </w:tcBorders>
            <w:shd w:val="clear" w:color="auto" w:fill="FFCC99"/>
          </w:tcPr>
          <w:p w14:paraId="02AAA578" w14:textId="77777777" w:rsidR="00057275" w:rsidRPr="00484C43" w:rsidRDefault="00057275" w:rsidP="00057275">
            <w:pPr>
              <w:rPr>
                <w:rFonts w:asciiTheme="minorHAnsi" w:hAnsiTheme="minorHAnsi"/>
                <w:sz w:val="22"/>
                <w:szCs w:val="22"/>
              </w:rPr>
            </w:pPr>
          </w:p>
        </w:tc>
      </w:tr>
      <w:tr w:rsidR="00057275" w:rsidRPr="00484C43" w14:paraId="248745B3" w14:textId="77777777" w:rsidTr="000D7AD2">
        <w:trPr>
          <w:trHeight w:val="690"/>
        </w:trPr>
        <w:tc>
          <w:tcPr>
            <w:tcW w:w="2683" w:type="dxa"/>
            <w:vMerge/>
            <w:shd w:val="clear" w:color="auto" w:fill="FFCC99"/>
          </w:tcPr>
          <w:p w14:paraId="33B0908F" w14:textId="77777777" w:rsidR="00057275" w:rsidRPr="00484C43" w:rsidRDefault="00057275" w:rsidP="00057275">
            <w:pPr>
              <w:rPr>
                <w:rFonts w:asciiTheme="minorHAnsi" w:eastAsia="Times" w:hAnsiTheme="minorHAnsi"/>
                <w:b/>
                <w:sz w:val="22"/>
                <w:szCs w:val="22"/>
              </w:rPr>
            </w:pPr>
          </w:p>
        </w:tc>
        <w:tc>
          <w:tcPr>
            <w:tcW w:w="797" w:type="dxa"/>
            <w:gridSpan w:val="2"/>
            <w:shd w:val="clear" w:color="auto" w:fill="FFCC99"/>
          </w:tcPr>
          <w:p w14:paraId="17A67B65" w14:textId="77777777" w:rsidR="00057275" w:rsidRPr="00484C43" w:rsidRDefault="00057275" w:rsidP="00057275">
            <w:pPr>
              <w:rPr>
                <w:rFonts w:asciiTheme="minorHAnsi" w:eastAsia="Times" w:hAnsiTheme="minorHAnsi"/>
                <w:sz w:val="22"/>
                <w:szCs w:val="22"/>
              </w:rPr>
            </w:pPr>
          </w:p>
        </w:tc>
        <w:tc>
          <w:tcPr>
            <w:tcW w:w="9973" w:type="dxa"/>
            <w:gridSpan w:val="4"/>
            <w:shd w:val="clear" w:color="auto" w:fill="FFCC99"/>
          </w:tcPr>
          <w:p w14:paraId="68D88311" w14:textId="77777777" w:rsidR="00057275" w:rsidRPr="00484C43" w:rsidRDefault="00057275" w:rsidP="00057275">
            <w:pPr>
              <w:rPr>
                <w:rFonts w:asciiTheme="minorHAnsi" w:eastAsia="Times" w:hAnsiTheme="minorHAnsi"/>
                <w:sz w:val="22"/>
                <w:szCs w:val="22"/>
              </w:rPr>
            </w:pPr>
            <w:r w:rsidRPr="00484C43">
              <w:rPr>
                <w:rFonts w:asciiTheme="minorHAnsi" w:hAnsiTheme="minorHAnsi"/>
                <w:iCs/>
                <w:sz w:val="22"/>
                <w:szCs w:val="22"/>
              </w:rPr>
              <w:t>standards, policies, and monitoring procedures for physical well-being</w:t>
            </w:r>
          </w:p>
        </w:tc>
        <w:tc>
          <w:tcPr>
            <w:tcW w:w="887" w:type="dxa"/>
            <w:shd w:val="clear" w:color="auto" w:fill="FFCC99"/>
          </w:tcPr>
          <w:p w14:paraId="552917EA" w14:textId="77777777" w:rsidR="00057275" w:rsidRPr="00484C43" w:rsidRDefault="00057275" w:rsidP="00057275">
            <w:pPr>
              <w:rPr>
                <w:rFonts w:asciiTheme="minorHAnsi" w:hAnsiTheme="minorHAnsi"/>
                <w:sz w:val="22"/>
                <w:szCs w:val="22"/>
              </w:rPr>
            </w:pPr>
          </w:p>
        </w:tc>
      </w:tr>
      <w:tr w:rsidR="00057275" w:rsidRPr="00484C43" w14:paraId="75DADF20" w14:textId="77777777" w:rsidTr="000D7AD2">
        <w:trPr>
          <w:trHeight w:val="689"/>
        </w:trPr>
        <w:tc>
          <w:tcPr>
            <w:tcW w:w="2683" w:type="dxa"/>
            <w:vMerge/>
            <w:shd w:val="clear" w:color="auto" w:fill="FFCC99"/>
          </w:tcPr>
          <w:p w14:paraId="7489A7C2" w14:textId="77777777" w:rsidR="00057275" w:rsidRPr="00484C43" w:rsidRDefault="00057275" w:rsidP="00057275">
            <w:pPr>
              <w:rPr>
                <w:rFonts w:asciiTheme="minorHAnsi" w:eastAsia="Times" w:hAnsiTheme="minorHAnsi"/>
                <w:b/>
                <w:sz w:val="22"/>
                <w:szCs w:val="22"/>
              </w:rPr>
            </w:pPr>
          </w:p>
        </w:tc>
        <w:tc>
          <w:tcPr>
            <w:tcW w:w="797" w:type="dxa"/>
            <w:gridSpan w:val="2"/>
            <w:shd w:val="clear" w:color="auto" w:fill="FFCC99"/>
          </w:tcPr>
          <w:p w14:paraId="5FF5C578" w14:textId="77777777" w:rsidR="00057275" w:rsidRPr="00484C43" w:rsidRDefault="00057275" w:rsidP="00057275">
            <w:pPr>
              <w:rPr>
                <w:rFonts w:asciiTheme="minorHAnsi" w:eastAsia="Times" w:hAnsiTheme="minorHAnsi"/>
                <w:sz w:val="22"/>
                <w:szCs w:val="22"/>
              </w:rPr>
            </w:pPr>
          </w:p>
        </w:tc>
        <w:tc>
          <w:tcPr>
            <w:tcW w:w="9973" w:type="dxa"/>
            <w:gridSpan w:val="4"/>
            <w:shd w:val="clear" w:color="auto" w:fill="FFCC99"/>
          </w:tcPr>
          <w:p w14:paraId="72A58081" w14:textId="77777777" w:rsidR="00057275" w:rsidRPr="00484C43" w:rsidRDefault="00057275" w:rsidP="00057275">
            <w:pPr>
              <w:rPr>
                <w:rFonts w:asciiTheme="minorHAnsi" w:eastAsia="Times" w:hAnsiTheme="minorHAnsi"/>
                <w:sz w:val="22"/>
                <w:szCs w:val="22"/>
              </w:rPr>
            </w:pPr>
            <w:r w:rsidRPr="00484C43">
              <w:rPr>
                <w:rFonts w:asciiTheme="minorHAnsi" w:hAnsiTheme="minorHAnsi"/>
                <w:iCs/>
                <w:sz w:val="22"/>
                <w:szCs w:val="22"/>
              </w:rPr>
              <w:t>indicators of social-emotional well-being (such as emotional distress and addiction)</w:t>
            </w:r>
          </w:p>
        </w:tc>
        <w:tc>
          <w:tcPr>
            <w:tcW w:w="887" w:type="dxa"/>
            <w:shd w:val="clear" w:color="auto" w:fill="FFCC99"/>
          </w:tcPr>
          <w:p w14:paraId="523FD4FD" w14:textId="77777777" w:rsidR="00057275" w:rsidRPr="00484C43" w:rsidRDefault="00057275" w:rsidP="00057275">
            <w:pPr>
              <w:rPr>
                <w:rFonts w:asciiTheme="minorHAnsi" w:hAnsiTheme="minorHAnsi"/>
                <w:sz w:val="22"/>
                <w:szCs w:val="22"/>
              </w:rPr>
            </w:pPr>
          </w:p>
        </w:tc>
      </w:tr>
      <w:tr w:rsidR="00057275" w:rsidRPr="00484C43" w14:paraId="6B520CF8" w14:textId="77777777" w:rsidTr="000D7AD2">
        <w:trPr>
          <w:trHeight w:val="690"/>
        </w:trPr>
        <w:tc>
          <w:tcPr>
            <w:tcW w:w="2683" w:type="dxa"/>
            <w:vMerge/>
            <w:tcBorders>
              <w:bottom w:val="single" w:sz="24" w:space="0" w:color="auto"/>
            </w:tcBorders>
            <w:shd w:val="clear" w:color="auto" w:fill="FFCC99"/>
          </w:tcPr>
          <w:p w14:paraId="68AEBA12" w14:textId="77777777" w:rsidR="00057275" w:rsidRPr="00484C43" w:rsidRDefault="00057275" w:rsidP="00057275">
            <w:pPr>
              <w:rPr>
                <w:rFonts w:asciiTheme="minorHAnsi" w:eastAsia="Times" w:hAnsiTheme="minorHAnsi"/>
                <w:b/>
                <w:sz w:val="22"/>
                <w:szCs w:val="22"/>
              </w:rPr>
            </w:pPr>
          </w:p>
        </w:tc>
        <w:tc>
          <w:tcPr>
            <w:tcW w:w="797" w:type="dxa"/>
            <w:gridSpan w:val="2"/>
            <w:tcBorders>
              <w:bottom w:val="single" w:sz="24" w:space="0" w:color="auto"/>
            </w:tcBorders>
            <w:shd w:val="clear" w:color="auto" w:fill="FFCC99"/>
          </w:tcPr>
          <w:p w14:paraId="122530AA" w14:textId="77777777" w:rsidR="00057275" w:rsidRPr="00484C43" w:rsidRDefault="00057275" w:rsidP="00057275">
            <w:pPr>
              <w:rPr>
                <w:rFonts w:asciiTheme="minorHAnsi" w:eastAsia="Times" w:hAnsiTheme="minorHAnsi"/>
                <w:sz w:val="22"/>
                <w:szCs w:val="22"/>
              </w:rPr>
            </w:pPr>
          </w:p>
        </w:tc>
        <w:tc>
          <w:tcPr>
            <w:tcW w:w="9973" w:type="dxa"/>
            <w:gridSpan w:val="4"/>
            <w:tcBorders>
              <w:bottom w:val="single" w:sz="24" w:space="0" w:color="auto"/>
            </w:tcBorders>
            <w:shd w:val="clear" w:color="auto" w:fill="FFCC99"/>
          </w:tcPr>
          <w:p w14:paraId="37C8A15B" w14:textId="77777777" w:rsidR="00057275" w:rsidRPr="00484C43" w:rsidRDefault="00057275" w:rsidP="00057275">
            <w:pPr>
              <w:rPr>
                <w:rFonts w:asciiTheme="minorHAnsi" w:eastAsia="Times" w:hAnsiTheme="minorHAnsi"/>
                <w:sz w:val="22"/>
                <w:szCs w:val="22"/>
              </w:rPr>
            </w:pPr>
            <w:r w:rsidRPr="00484C43">
              <w:rPr>
                <w:rFonts w:asciiTheme="minorHAnsi" w:hAnsiTheme="minorHAnsi"/>
                <w:iCs/>
                <w:sz w:val="22"/>
                <w:szCs w:val="22"/>
              </w:rPr>
              <w:t>standards, policies, and monitoring procedures for social-emotional well-being</w:t>
            </w:r>
          </w:p>
        </w:tc>
        <w:tc>
          <w:tcPr>
            <w:tcW w:w="887" w:type="dxa"/>
            <w:tcBorders>
              <w:bottom w:val="single" w:sz="24" w:space="0" w:color="auto"/>
            </w:tcBorders>
            <w:shd w:val="clear" w:color="auto" w:fill="FFCC99"/>
          </w:tcPr>
          <w:p w14:paraId="26E2F15C" w14:textId="77777777" w:rsidR="00057275" w:rsidRPr="00484C43" w:rsidRDefault="00057275" w:rsidP="00057275">
            <w:pPr>
              <w:rPr>
                <w:rFonts w:asciiTheme="minorHAnsi" w:hAnsiTheme="minorHAnsi"/>
                <w:sz w:val="22"/>
                <w:szCs w:val="22"/>
              </w:rPr>
            </w:pPr>
          </w:p>
        </w:tc>
      </w:tr>
      <w:tr w:rsidR="00057275" w:rsidRPr="00484C43" w14:paraId="437B5608" w14:textId="77777777" w:rsidTr="000D7AD2">
        <w:tc>
          <w:tcPr>
            <w:tcW w:w="2683" w:type="dxa"/>
            <w:tcBorders>
              <w:top w:val="single" w:sz="24" w:space="0" w:color="auto"/>
              <w:bottom w:val="single" w:sz="2" w:space="0" w:color="auto"/>
            </w:tcBorders>
            <w:shd w:val="clear" w:color="auto" w:fill="FFFFFF" w:themeFill="background1"/>
          </w:tcPr>
          <w:p w14:paraId="45C868ED" w14:textId="77777777" w:rsidR="00057275" w:rsidRPr="00484C43" w:rsidRDefault="00057275" w:rsidP="00057275">
            <w:pPr>
              <w:jc w:val="center"/>
              <w:rPr>
                <w:rFonts w:asciiTheme="minorHAnsi" w:eastAsia="Times" w:hAnsiTheme="minorHAnsi"/>
                <w:b/>
                <w:bCs/>
                <w:sz w:val="22"/>
                <w:szCs w:val="22"/>
              </w:rPr>
            </w:pPr>
            <w:r w:rsidRPr="00484C43">
              <w:rPr>
                <w:rFonts w:asciiTheme="minorHAnsi" w:eastAsia="Times" w:hAnsiTheme="minorHAnsi"/>
                <w:b/>
                <w:bCs/>
                <w:sz w:val="22"/>
                <w:szCs w:val="22"/>
              </w:rPr>
              <w:t>Competency</w:t>
            </w:r>
          </w:p>
        </w:tc>
        <w:tc>
          <w:tcPr>
            <w:tcW w:w="2693" w:type="dxa"/>
            <w:gridSpan w:val="3"/>
            <w:tcBorders>
              <w:top w:val="single" w:sz="24" w:space="0" w:color="auto"/>
              <w:bottom w:val="single" w:sz="2" w:space="0" w:color="auto"/>
            </w:tcBorders>
            <w:shd w:val="clear" w:color="auto" w:fill="FFFFFF" w:themeFill="background1"/>
          </w:tcPr>
          <w:p w14:paraId="346E160E" w14:textId="77777777" w:rsidR="00057275" w:rsidRPr="00484C43" w:rsidRDefault="00057275" w:rsidP="00057275">
            <w:pPr>
              <w:jc w:val="center"/>
              <w:rPr>
                <w:rFonts w:asciiTheme="minorHAnsi" w:eastAsia="Times" w:hAnsiTheme="minorHAnsi"/>
                <w:b/>
                <w:bCs/>
                <w:sz w:val="22"/>
                <w:szCs w:val="22"/>
              </w:rPr>
            </w:pPr>
            <w:r w:rsidRPr="00484C43">
              <w:rPr>
                <w:rFonts w:asciiTheme="minorHAnsi" w:eastAsia="Times" w:hAnsiTheme="minorHAnsi"/>
                <w:b/>
                <w:bCs/>
                <w:sz w:val="22"/>
                <w:szCs w:val="22"/>
              </w:rPr>
              <w:t>Distinguished</w:t>
            </w:r>
          </w:p>
        </w:tc>
        <w:tc>
          <w:tcPr>
            <w:tcW w:w="2692" w:type="dxa"/>
            <w:tcBorders>
              <w:top w:val="single" w:sz="24" w:space="0" w:color="auto"/>
              <w:bottom w:val="single" w:sz="2" w:space="0" w:color="auto"/>
            </w:tcBorders>
            <w:shd w:val="clear" w:color="auto" w:fill="FFFFFF" w:themeFill="background1"/>
          </w:tcPr>
          <w:p w14:paraId="7E50D546" w14:textId="77777777" w:rsidR="00057275" w:rsidRPr="00484C43" w:rsidRDefault="00057275" w:rsidP="00057275">
            <w:pPr>
              <w:jc w:val="center"/>
              <w:rPr>
                <w:rFonts w:asciiTheme="minorHAnsi" w:eastAsia="Times" w:hAnsiTheme="minorHAnsi"/>
                <w:b/>
                <w:bCs/>
                <w:sz w:val="22"/>
                <w:szCs w:val="22"/>
              </w:rPr>
            </w:pPr>
            <w:r w:rsidRPr="00484C43">
              <w:rPr>
                <w:rFonts w:asciiTheme="minorHAnsi" w:eastAsia="Times" w:hAnsiTheme="minorHAnsi"/>
                <w:b/>
                <w:bCs/>
                <w:sz w:val="22"/>
                <w:szCs w:val="22"/>
              </w:rPr>
              <w:t>Competent</w:t>
            </w:r>
          </w:p>
        </w:tc>
        <w:tc>
          <w:tcPr>
            <w:tcW w:w="2689" w:type="dxa"/>
            <w:tcBorders>
              <w:top w:val="single" w:sz="24" w:space="0" w:color="auto"/>
              <w:bottom w:val="single" w:sz="2" w:space="0" w:color="auto"/>
            </w:tcBorders>
            <w:shd w:val="clear" w:color="auto" w:fill="FFFFFF" w:themeFill="background1"/>
          </w:tcPr>
          <w:p w14:paraId="7E12D57D" w14:textId="77777777" w:rsidR="00057275" w:rsidRPr="00484C43" w:rsidRDefault="00057275" w:rsidP="00057275">
            <w:pPr>
              <w:jc w:val="center"/>
              <w:rPr>
                <w:rFonts w:asciiTheme="minorHAnsi" w:eastAsia="Times" w:hAnsiTheme="minorHAnsi"/>
                <w:b/>
                <w:bCs/>
                <w:sz w:val="22"/>
                <w:szCs w:val="22"/>
              </w:rPr>
            </w:pPr>
            <w:r w:rsidRPr="00484C43">
              <w:rPr>
                <w:rFonts w:asciiTheme="minorHAnsi" w:eastAsia="Times" w:hAnsiTheme="minorHAnsi"/>
                <w:b/>
                <w:bCs/>
                <w:sz w:val="22"/>
                <w:szCs w:val="22"/>
              </w:rPr>
              <w:t>Developing</w:t>
            </w:r>
          </w:p>
        </w:tc>
        <w:tc>
          <w:tcPr>
            <w:tcW w:w="2696" w:type="dxa"/>
            <w:tcBorders>
              <w:top w:val="single" w:sz="24" w:space="0" w:color="auto"/>
              <w:bottom w:val="single" w:sz="2" w:space="0" w:color="auto"/>
            </w:tcBorders>
            <w:shd w:val="clear" w:color="auto" w:fill="FFFFFF" w:themeFill="background1"/>
          </w:tcPr>
          <w:p w14:paraId="33950E61" w14:textId="77777777" w:rsidR="00057275" w:rsidRPr="00484C43" w:rsidRDefault="00057275" w:rsidP="00057275">
            <w:pPr>
              <w:jc w:val="center"/>
              <w:rPr>
                <w:rFonts w:asciiTheme="minorHAnsi" w:eastAsia="Times" w:hAnsiTheme="minorHAnsi"/>
                <w:b/>
                <w:bCs/>
                <w:sz w:val="22"/>
                <w:szCs w:val="22"/>
              </w:rPr>
            </w:pPr>
            <w:r w:rsidRPr="00484C43">
              <w:rPr>
                <w:rFonts w:asciiTheme="minorHAnsi" w:eastAsia="Times" w:hAnsiTheme="minorHAnsi"/>
                <w:b/>
                <w:bCs/>
                <w:sz w:val="22"/>
                <w:szCs w:val="22"/>
              </w:rPr>
              <w:t>Unsatisfactory</w:t>
            </w:r>
          </w:p>
        </w:tc>
        <w:tc>
          <w:tcPr>
            <w:tcW w:w="887" w:type="dxa"/>
            <w:tcBorders>
              <w:top w:val="single" w:sz="24" w:space="0" w:color="auto"/>
              <w:bottom w:val="single" w:sz="2" w:space="0" w:color="auto"/>
            </w:tcBorders>
            <w:shd w:val="clear" w:color="auto" w:fill="FFFFFF" w:themeFill="background1"/>
          </w:tcPr>
          <w:p w14:paraId="78555D5A" w14:textId="77777777" w:rsidR="00057275" w:rsidRPr="00484C43" w:rsidRDefault="00057275" w:rsidP="00057275">
            <w:pPr>
              <w:jc w:val="center"/>
              <w:rPr>
                <w:rFonts w:asciiTheme="minorHAnsi" w:hAnsiTheme="minorHAnsi"/>
                <w:b/>
                <w:bCs/>
                <w:sz w:val="16"/>
                <w:szCs w:val="16"/>
              </w:rPr>
            </w:pPr>
            <w:r w:rsidRPr="00484C43">
              <w:rPr>
                <w:rFonts w:asciiTheme="minorHAnsi" w:eastAsia="Times" w:hAnsiTheme="minorHAnsi"/>
                <w:b/>
                <w:bCs/>
                <w:sz w:val="16"/>
                <w:szCs w:val="16"/>
              </w:rPr>
              <w:t>Unable</w:t>
            </w:r>
          </w:p>
          <w:p w14:paraId="7DEB35C9" w14:textId="77777777" w:rsidR="00057275" w:rsidRPr="00484C43" w:rsidRDefault="00057275" w:rsidP="00057275">
            <w:pPr>
              <w:jc w:val="center"/>
              <w:rPr>
                <w:rFonts w:asciiTheme="minorHAnsi" w:eastAsia="Times" w:hAnsiTheme="minorHAnsi"/>
                <w:b/>
                <w:bCs/>
                <w:sz w:val="16"/>
                <w:szCs w:val="16"/>
              </w:rPr>
            </w:pPr>
            <w:r w:rsidRPr="00484C43">
              <w:rPr>
                <w:rFonts w:asciiTheme="minorHAnsi" w:eastAsia="Times" w:hAnsiTheme="minorHAnsi"/>
                <w:b/>
                <w:bCs/>
                <w:sz w:val="16"/>
                <w:szCs w:val="16"/>
              </w:rPr>
              <w:t>to</w:t>
            </w:r>
            <w:r w:rsidRPr="00484C43">
              <w:rPr>
                <w:rFonts w:asciiTheme="minorHAnsi" w:hAnsiTheme="minorHAnsi"/>
                <w:b/>
                <w:bCs/>
                <w:sz w:val="16"/>
                <w:szCs w:val="16"/>
              </w:rPr>
              <w:t xml:space="preserve"> </w:t>
            </w:r>
            <w:r w:rsidRPr="00484C43">
              <w:rPr>
                <w:rFonts w:asciiTheme="minorHAnsi" w:eastAsia="Times" w:hAnsiTheme="minorHAnsi"/>
                <w:b/>
                <w:bCs/>
                <w:sz w:val="16"/>
                <w:szCs w:val="16"/>
              </w:rPr>
              <w:t>Assess</w:t>
            </w:r>
          </w:p>
        </w:tc>
      </w:tr>
      <w:tr w:rsidR="00057275" w:rsidRPr="00484C43" w14:paraId="4CA4CB8C" w14:textId="77777777" w:rsidTr="000D7AD2">
        <w:tc>
          <w:tcPr>
            <w:tcW w:w="2683" w:type="dxa"/>
            <w:tcBorders>
              <w:top w:val="single" w:sz="2" w:space="0" w:color="auto"/>
              <w:bottom w:val="single" w:sz="4" w:space="0" w:color="auto"/>
            </w:tcBorders>
            <w:shd w:val="clear" w:color="auto" w:fill="FFCC99"/>
          </w:tcPr>
          <w:p w14:paraId="6DA04E0A" w14:textId="77777777" w:rsidR="00057275" w:rsidRPr="00484C43" w:rsidRDefault="00057275" w:rsidP="00057275">
            <w:pPr>
              <w:rPr>
                <w:rFonts w:asciiTheme="minorHAnsi" w:eastAsia="Times" w:hAnsiTheme="minorHAnsi"/>
                <w:b/>
                <w:bCs/>
                <w:sz w:val="22"/>
                <w:szCs w:val="22"/>
              </w:rPr>
            </w:pPr>
            <w:r w:rsidRPr="00484C43">
              <w:rPr>
                <w:rFonts w:asciiTheme="minorHAnsi" w:eastAsia="Times" w:hAnsiTheme="minorHAnsi"/>
                <w:b/>
                <w:sz w:val="22"/>
                <w:szCs w:val="22"/>
              </w:rPr>
              <w:t>CPD4</w:t>
            </w:r>
            <w:r w:rsidRPr="00484C43">
              <w:rPr>
                <w:rFonts w:asciiTheme="minorHAnsi" w:eastAsia="Times" w:hAnsiTheme="minorHAnsi"/>
                <w:sz w:val="22"/>
                <w:szCs w:val="22"/>
              </w:rPr>
              <w:t xml:space="preserve">: Develops, implements and assesses--in collaboration with families--content, </w:t>
            </w:r>
            <w:r w:rsidRPr="00484C43">
              <w:rPr>
                <w:rFonts w:asciiTheme="minorHAnsi" w:hAnsiTheme="minorHAnsi"/>
                <w:sz w:val="22"/>
                <w:szCs w:val="22"/>
              </w:rPr>
              <w:t>evidence-based programs, interventions, and family service plans developed to emphasize family strengths and support family priorities, concerns, and needs</w:t>
            </w:r>
          </w:p>
        </w:tc>
        <w:tc>
          <w:tcPr>
            <w:tcW w:w="2693" w:type="dxa"/>
            <w:gridSpan w:val="3"/>
            <w:tcBorders>
              <w:top w:val="single" w:sz="2" w:space="0" w:color="auto"/>
              <w:bottom w:val="single" w:sz="4" w:space="0" w:color="auto"/>
            </w:tcBorders>
            <w:shd w:val="clear" w:color="auto" w:fill="FFCC99"/>
          </w:tcPr>
          <w:p w14:paraId="39DECD5E"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culturally and linguistically responsive family service plans that are parent/family-focused and child-focused</w:t>
            </w:r>
          </w:p>
          <w:p w14:paraId="3379732E" w14:textId="77777777" w:rsidR="00057275" w:rsidRPr="00484C43" w:rsidRDefault="00057275" w:rsidP="00057275">
            <w:pPr>
              <w:rPr>
                <w:rFonts w:asciiTheme="minorHAnsi" w:hAnsiTheme="minorHAnsi"/>
                <w:sz w:val="22"/>
                <w:szCs w:val="22"/>
              </w:rPr>
            </w:pPr>
          </w:p>
          <w:p w14:paraId="554471FE"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Assesses family service plan formats and developmental processes in relation to approaches and resources that support family autonomy and addresses the family’s diversity, strengths, functions, development, and transitions</w:t>
            </w:r>
          </w:p>
          <w:p w14:paraId="3DD605A6" w14:textId="77777777" w:rsidR="00057275" w:rsidRPr="00484C43" w:rsidRDefault="00057275" w:rsidP="00057275">
            <w:pPr>
              <w:rPr>
                <w:rFonts w:asciiTheme="minorHAnsi" w:hAnsiTheme="minorHAnsi"/>
                <w:sz w:val="22"/>
                <w:szCs w:val="22"/>
              </w:rPr>
            </w:pPr>
          </w:p>
          <w:p w14:paraId="56A38C1E"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home visit plans and parent group sessions that reflect agency purpose and different family service goals, incorporate a range of strategies to establish partnerships with families, maintain family engagement, engage families in reflection and autonomous decision making, ensure collaboration around specific purposes, and engages families in skill-</w:t>
            </w:r>
            <w:r w:rsidRPr="00484C43">
              <w:rPr>
                <w:rFonts w:asciiTheme="minorHAnsi" w:hAnsiTheme="minorHAnsi"/>
                <w:sz w:val="22"/>
                <w:szCs w:val="22"/>
              </w:rPr>
              <w:lastRenderedPageBreak/>
              <w:t>focused strategies to address specific outcomes</w:t>
            </w:r>
          </w:p>
          <w:p w14:paraId="5B433A6E" w14:textId="77777777" w:rsidR="00057275" w:rsidRPr="00484C43" w:rsidRDefault="00057275" w:rsidP="00057275">
            <w:pPr>
              <w:rPr>
                <w:rFonts w:asciiTheme="minorHAnsi" w:hAnsiTheme="minorHAnsi"/>
                <w:sz w:val="22"/>
                <w:szCs w:val="22"/>
              </w:rPr>
            </w:pPr>
          </w:p>
          <w:p w14:paraId="3D257E81"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parent-child group sessions that focus on the parent-child relationship, from perspective of recognizing and building competence, confidence, and resilience in parenting and facilitate carry-over and consistency among different types of intervention programs</w:t>
            </w:r>
          </w:p>
          <w:p w14:paraId="6272EDF5" w14:textId="77777777" w:rsidR="00057275" w:rsidRPr="00484C43" w:rsidRDefault="00057275" w:rsidP="00057275">
            <w:pPr>
              <w:rPr>
                <w:rFonts w:asciiTheme="minorHAnsi" w:hAnsiTheme="minorHAnsi"/>
                <w:sz w:val="22"/>
                <w:szCs w:val="22"/>
              </w:rPr>
            </w:pPr>
          </w:p>
          <w:p w14:paraId="6E1FBAB3"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Assesses service coordination plans and activities from a best practice perspective of emphasizing family strengths, considering neighborhood, community, and programmatic strengths, resources, and services</w:t>
            </w:r>
          </w:p>
          <w:p w14:paraId="524A580B" w14:textId="77777777" w:rsidR="00057275" w:rsidRPr="00484C43" w:rsidRDefault="00057275" w:rsidP="00057275">
            <w:pPr>
              <w:rPr>
                <w:rStyle w:val="normaltextrun"/>
                <w:rFonts w:asciiTheme="minorHAnsi" w:hAnsiTheme="minorHAnsi"/>
                <w:sz w:val="22"/>
                <w:szCs w:val="22"/>
              </w:rPr>
            </w:pPr>
          </w:p>
          <w:p w14:paraId="092070F2" w14:textId="77777777" w:rsidR="00057275" w:rsidRPr="00484C43" w:rsidRDefault="00057275" w:rsidP="00057275">
            <w:pPr>
              <w:rPr>
                <w:rFonts w:asciiTheme="minorHAnsi" w:eastAsia="Times" w:hAnsiTheme="minorHAnsi"/>
                <w:b/>
                <w:bCs/>
                <w:sz w:val="22"/>
                <w:szCs w:val="22"/>
              </w:rPr>
            </w:pPr>
            <w:r w:rsidRPr="00484C43">
              <w:rPr>
                <w:rStyle w:val="normaltextrun"/>
                <w:rFonts w:asciiTheme="minorHAnsi" w:hAnsiTheme="minorHAnsi"/>
                <w:sz w:val="22"/>
                <w:szCs w:val="22"/>
              </w:rPr>
              <w:t xml:space="preserve">Uses current research and evidence-based practice to support </w:t>
            </w:r>
            <w:r w:rsidRPr="00484C43">
              <w:rPr>
                <w:rFonts w:asciiTheme="minorHAnsi" w:hAnsiTheme="minorHAnsi"/>
                <w:sz w:val="22"/>
                <w:szCs w:val="22"/>
              </w:rPr>
              <w:t>programs, interventions, and family service plans development, implementation, and analyses</w:t>
            </w:r>
          </w:p>
        </w:tc>
        <w:tc>
          <w:tcPr>
            <w:tcW w:w="2692" w:type="dxa"/>
            <w:tcBorders>
              <w:top w:val="single" w:sz="2" w:space="0" w:color="auto"/>
              <w:bottom w:val="single" w:sz="4" w:space="0" w:color="auto"/>
            </w:tcBorders>
            <w:shd w:val="clear" w:color="auto" w:fill="FFCC99"/>
          </w:tcPr>
          <w:p w14:paraId="3C99AA50"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lastRenderedPageBreak/>
              <w:t>Develops culturally and linguistically responsive family service plans that are parent/family-focused and child-focused</w:t>
            </w:r>
          </w:p>
          <w:p w14:paraId="6E2793F4" w14:textId="77777777" w:rsidR="00057275" w:rsidRPr="00484C43" w:rsidRDefault="00057275" w:rsidP="00057275">
            <w:pPr>
              <w:rPr>
                <w:rFonts w:asciiTheme="minorHAnsi" w:hAnsiTheme="minorHAnsi"/>
                <w:sz w:val="22"/>
                <w:szCs w:val="22"/>
              </w:rPr>
            </w:pPr>
          </w:p>
          <w:p w14:paraId="7F63F01F"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Assesses family service plan formats and developmental processes in relation to approaches and resources that support family autonomy and addresses the family’s diversity, strengths, functions, development, and transitions</w:t>
            </w:r>
          </w:p>
          <w:p w14:paraId="37FFD876" w14:textId="77777777" w:rsidR="00057275" w:rsidRPr="00484C43" w:rsidRDefault="00057275" w:rsidP="00057275">
            <w:pPr>
              <w:rPr>
                <w:rFonts w:asciiTheme="minorHAnsi" w:hAnsiTheme="minorHAnsi"/>
                <w:sz w:val="22"/>
                <w:szCs w:val="22"/>
              </w:rPr>
            </w:pPr>
          </w:p>
          <w:p w14:paraId="6D2002CD"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home visit plans and parent group sessions that reflect agency purpose and different family service goals, incorporate a range of strategies to establish partnerships with families, maintain family engagement, engage families in reflection and autonomous decision making, ensure collaboration around specific purposes, and engages families in skill-</w:t>
            </w:r>
            <w:r w:rsidRPr="00484C43">
              <w:rPr>
                <w:rFonts w:asciiTheme="minorHAnsi" w:hAnsiTheme="minorHAnsi"/>
                <w:sz w:val="22"/>
                <w:szCs w:val="22"/>
              </w:rPr>
              <w:lastRenderedPageBreak/>
              <w:t>focused strategies to address specific outcomes</w:t>
            </w:r>
          </w:p>
          <w:p w14:paraId="00186DCF" w14:textId="77777777" w:rsidR="00057275" w:rsidRPr="00484C43" w:rsidRDefault="00057275" w:rsidP="00057275">
            <w:pPr>
              <w:rPr>
                <w:rFonts w:asciiTheme="minorHAnsi" w:hAnsiTheme="minorHAnsi"/>
                <w:sz w:val="22"/>
                <w:szCs w:val="22"/>
              </w:rPr>
            </w:pPr>
          </w:p>
          <w:p w14:paraId="44395113"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parent-child group sessions that focus on the parent-child relationship, from perspective of recognizing and building competence, confidence, and resilience in parenting and facilitate carry-over and consistency among different types of intervention programs</w:t>
            </w:r>
          </w:p>
          <w:p w14:paraId="65E82C8E" w14:textId="77777777" w:rsidR="00057275" w:rsidRPr="00484C43" w:rsidRDefault="00057275" w:rsidP="00057275">
            <w:pPr>
              <w:rPr>
                <w:rFonts w:asciiTheme="minorHAnsi" w:hAnsiTheme="minorHAnsi"/>
                <w:sz w:val="22"/>
                <w:szCs w:val="22"/>
              </w:rPr>
            </w:pPr>
          </w:p>
          <w:p w14:paraId="17022538"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Assesses service coordination plans and activities from a best practice perspective of emphasizing family strengths, considering neighborhood, community, and programmatic strengths, resources, and services</w:t>
            </w:r>
          </w:p>
          <w:p w14:paraId="485AA2D2" w14:textId="77777777" w:rsidR="00057275" w:rsidRPr="00484C43" w:rsidRDefault="00057275" w:rsidP="00057275">
            <w:pPr>
              <w:rPr>
                <w:rFonts w:asciiTheme="minorHAnsi" w:eastAsia="Times" w:hAnsiTheme="minorHAnsi"/>
                <w:b/>
                <w:bCs/>
                <w:sz w:val="22"/>
                <w:szCs w:val="22"/>
              </w:rPr>
            </w:pPr>
          </w:p>
        </w:tc>
        <w:tc>
          <w:tcPr>
            <w:tcW w:w="2689" w:type="dxa"/>
            <w:tcBorders>
              <w:top w:val="single" w:sz="2" w:space="0" w:color="auto"/>
              <w:bottom w:val="single" w:sz="4" w:space="0" w:color="auto"/>
            </w:tcBorders>
            <w:shd w:val="clear" w:color="auto" w:fill="FFCC99"/>
          </w:tcPr>
          <w:p w14:paraId="58252515"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lastRenderedPageBreak/>
              <w:t>Develops family service plans that are parent/family-focused and child-focused</w:t>
            </w:r>
          </w:p>
          <w:p w14:paraId="240C8BD2" w14:textId="77777777" w:rsidR="00057275" w:rsidRPr="00484C43" w:rsidRDefault="00057275" w:rsidP="00057275">
            <w:pPr>
              <w:rPr>
                <w:rFonts w:asciiTheme="minorHAnsi" w:hAnsiTheme="minorHAnsi"/>
                <w:sz w:val="22"/>
                <w:szCs w:val="22"/>
              </w:rPr>
            </w:pPr>
          </w:p>
          <w:p w14:paraId="105CAE11"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Assesses family service plan formats and developmental processes in relation to approaches and resources.</w:t>
            </w:r>
          </w:p>
          <w:p w14:paraId="4E8E6D2F" w14:textId="77777777" w:rsidR="00057275" w:rsidRPr="00484C43" w:rsidRDefault="00057275" w:rsidP="00057275">
            <w:pPr>
              <w:rPr>
                <w:rFonts w:asciiTheme="minorHAnsi" w:hAnsiTheme="minorHAnsi"/>
                <w:sz w:val="22"/>
                <w:szCs w:val="22"/>
              </w:rPr>
            </w:pPr>
          </w:p>
          <w:p w14:paraId="48FF87F4"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home visit plans and parent group sessions that reflect agency purpose and different family service goals and incorporate a range of strategies to establish partnerships with families</w:t>
            </w:r>
          </w:p>
          <w:p w14:paraId="0E0F7A5A" w14:textId="77777777" w:rsidR="00057275" w:rsidRPr="00484C43" w:rsidRDefault="00057275" w:rsidP="00057275">
            <w:pPr>
              <w:rPr>
                <w:rFonts w:asciiTheme="minorHAnsi" w:hAnsiTheme="minorHAnsi"/>
                <w:sz w:val="22"/>
                <w:szCs w:val="22"/>
              </w:rPr>
            </w:pPr>
          </w:p>
          <w:p w14:paraId="02D598F4"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parent-child group sessions that focus on the parent-child relationship</w:t>
            </w:r>
          </w:p>
          <w:p w14:paraId="57597C57" w14:textId="77777777" w:rsidR="00057275" w:rsidRPr="00484C43" w:rsidRDefault="00057275" w:rsidP="00057275">
            <w:pPr>
              <w:rPr>
                <w:rFonts w:asciiTheme="minorHAnsi" w:hAnsiTheme="minorHAnsi"/>
                <w:sz w:val="22"/>
                <w:szCs w:val="22"/>
              </w:rPr>
            </w:pPr>
          </w:p>
          <w:p w14:paraId="1F03FC30"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Assesses service coordination plans and activities</w:t>
            </w:r>
          </w:p>
          <w:p w14:paraId="76EE7B1A" w14:textId="77777777" w:rsidR="00057275" w:rsidRPr="00484C43" w:rsidRDefault="00057275" w:rsidP="00057275">
            <w:pPr>
              <w:rPr>
                <w:rFonts w:asciiTheme="minorHAnsi" w:eastAsia="Times" w:hAnsiTheme="minorHAnsi"/>
                <w:b/>
                <w:bCs/>
                <w:sz w:val="22"/>
                <w:szCs w:val="22"/>
              </w:rPr>
            </w:pPr>
          </w:p>
        </w:tc>
        <w:tc>
          <w:tcPr>
            <w:tcW w:w="2696" w:type="dxa"/>
            <w:tcBorders>
              <w:top w:val="single" w:sz="2" w:space="0" w:color="auto"/>
              <w:bottom w:val="single" w:sz="4" w:space="0" w:color="auto"/>
            </w:tcBorders>
            <w:shd w:val="clear" w:color="auto" w:fill="FFCC99"/>
          </w:tcPr>
          <w:p w14:paraId="35F58118"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incomplete or inaccurate family service plans that are parent/family-focused and child-focused</w:t>
            </w:r>
          </w:p>
          <w:p w14:paraId="266637E2" w14:textId="77777777" w:rsidR="00057275" w:rsidRPr="00484C43" w:rsidRDefault="00057275" w:rsidP="00057275">
            <w:pPr>
              <w:rPr>
                <w:rFonts w:asciiTheme="minorHAnsi" w:hAnsiTheme="minorHAnsi"/>
                <w:sz w:val="22"/>
                <w:szCs w:val="22"/>
              </w:rPr>
            </w:pPr>
          </w:p>
          <w:p w14:paraId="3A7A9B7D"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Assessment of family service plan formats and developmental processes in relation to approaches and resources is incomplete or inaccurate.</w:t>
            </w:r>
          </w:p>
          <w:p w14:paraId="0CABE1B4" w14:textId="77777777" w:rsidR="00057275" w:rsidRPr="00484C43" w:rsidRDefault="00057275" w:rsidP="00057275">
            <w:pPr>
              <w:rPr>
                <w:rFonts w:asciiTheme="minorHAnsi" w:hAnsiTheme="minorHAnsi"/>
                <w:sz w:val="22"/>
                <w:szCs w:val="22"/>
              </w:rPr>
            </w:pPr>
          </w:p>
          <w:p w14:paraId="38FE8152"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home visit plans and parent group sessions that do not reflect agency purpose and different family service goals or incorporate a range of strategies to establish partnerships with families</w:t>
            </w:r>
          </w:p>
          <w:p w14:paraId="16B3F2D8" w14:textId="77777777" w:rsidR="00057275" w:rsidRPr="00484C43" w:rsidRDefault="00057275" w:rsidP="00057275">
            <w:pPr>
              <w:rPr>
                <w:rFonts w:asciiTheme="minorHAnsi" w:hAnsiTheme="minorHAnsi"/>
                <w:sz w:val="22"/>
                <w:szCs w:val="22"/>
              </w:rPr>
            </w:pPr>
          </w:p>
          <w:p w14:paraId="107809F6"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Develops parent-child group sessions that lack focus</w:t>
            </w:r>
          </w:p>
          <w:p w14:paraId="6822CC66" w14:textId="77777777" w:rsidR="00057275" w:rsidRPr="00484C43" w:rsidRDefault="00057275" w:rsidP="00057275">
            <w:pPr>
              <w:rPr>
                <w:rFonts w:asciiTheme="minorHAnsi" w:hAnsiTheme="minorHAnsi"/>
                <w:sz w:val="22"/>
                <w:szCs w:val="22"/>
              </w:rPr>
            </w:pPr>
          </w:p>
          <w:p w14:paraId="1A086170"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Provides incomplete or inaccurate assessment of service coordination plans and activities</w:t>
            </w:r>
          </w:p>
          <w:p w14:paraId="4E8ECD3E" w14:textId="77777777" w:rsidR="00057275" w:rsidRPr="00484C43" w:rsidRDefault="00057275" w:rsidP="00057275">
            <w:pPr>
              <w:rPr>
                <w:rFonts w:asciiTheme="minorHAnsi" w:eastAsia="Times" w:hAnsiTheme="minorHAnsi"/>
                <w:b/>
                <w:bCs/>
                <w:sz w:val="22"/>
                <w:szCs w:val="22"/>
              </w:rPr>
            </w:pPr>
          </w:p>
        </w:tc>
        <w:tc>
          <w:tcPr>
            <w:tcW w:w="887" w:type="dxa"/>
            <w:tcBorders>
              <w:top w:val="single" w:sz="2" w:space="0" w:color="auto"/>
              <w:bottom w:val="single" w:sz="4" w:space="0" w:color="auto"/>
            </w:tcBorders>
            <w:shd w:val="clear" w:color="auto" w:fill="FFCC99"/>
          </w:tcPr>
          <w:p w14:paraId="5764AF45" w14:textId="77777777" w:rsidR="00057275" w:rsidRPr="00484C43" w:rsidRDefault="00057275" w:rsidP="00057275">
            <w:pPr>
              <w:jc w:val="center"/>
              <w:rPr>
                <w:rFonts w:asciiTheme="minorHAnsi" w:eastAsia="Times" w:hAnsiTheme="minorHAnsi"/>
                <w:b/>
                <w:bCs/>
                <w:sz w:val="16"/>
                <w:szCs w:val="16"/>
              </w:rPr>
            </w:pPr>
          </w:p>
        </w:tc>
      </w:tr>
      <w:tr w:rsidR="00057275" w:rsidRPr="00484C43" w14:paraId="0FA148B6" w14:textId="77777777" w:rsidTr="000D7AD2">
        <w:tc>
          <w:tcPr>
            <w:tcW w:w="2683" w:type="dxa"/>
            <w:tcBorders>
              <w:top w:val="single" w:sz="24" w:space="0" w:color="auto"/>
              <w:bottom w:val="single" w:sz="4" w:space="0" w:color="auto"/>
            </w:tcBorders>
            <w:shd w:val="clear" w:color="auto" w:fill="FFFFFF" w:themeFill="background1"/>
          </w:tcPr>
          <w:p w14:paraId="69219FC2" w14:textId="77777777" w:rsidR="00057275" w:rsidRPr="00484C43" w:rsidRDefault="00057275" w:rsidP="00057275">
            <w:pPr>
              <w:jc w:val="center"/>
              <w:rPr>
                <w:rFonts w:asciiTheme="minorHAnsi" w:eastAsia="Times" w:hAnsiTheme="minorHAnsi"/>
                <w:b/>
                <w:sz w:val="22"/>
                <w:szCs w:val="22"/>
              </w:rPr>
            </w:pPr>
            <w:r w:rsidRPr="00484C43">
              <w:rPr>
                <w:rFonts w:asciiTheme="minorHAnsi" w:eastAsia="Times" w:hAnsiTheme="minorHAnsi"/>
                <w:b/>
                <w:bCs/>
                <w:sz w:val="22"/>
                <w:szCs w:val="22"/>
              </w:rPr>
              <w:t>Competency</w:t>
            </w:r>
          </w:p>
        </w:tc>
        <w:tc>
          <w:tcPr>
            <w:tcW w:w="2693" w:type="dxa"/>
            <w:gridSpan w:val="3"/>
            <w:tcBorders>
              <w:top w:val="single" w:sz="24" w:space="0" w:color="auto"/>
              <w:bottom w:val="single" w:sz="4" w:space="0" w:color="auto"/>
            </w:tcBorders>
            <w:shd w:val="clear" w:color="auto" w:fill="FFFFFF" w:themeFill="background1"/>
          </w:tcPr>
          <w:p w14:paraId="49FAD6E1" w14:textId="77777777" w:rsidR="00057275" w:rsidRPr="00484C43" w:rsidRDefault="00057275" w:rsidP="00057275">
            <w:pPr>
              <w:jc w:val="center"/>
              <w:rPr>
                <w:rFonts w:asciiTheme="minorHAnsi" w:eastAsia="Times" w:hAnsiTheme="minorHAnsi"/>
                <w:sz w:val="22"/>
                <w:szCs w:val="22"/>
              </w:rPr>
            </w:pPr>
            <w:r w:rsidRPr="00484C43">
              <w:rPr>
                <w:rFonts w:asciiTheme="minorHAnsi" w:eastAsia="Times" w:hAnsiTheme="minorHAnsi"/>
                <w:b/>
                <w:bCs/>
                <w:sz w:val="22"/>
                <w:szCs w:val="22"/>
              </w:rPr>
              <w:t>Distinguished</w:t>
            </w:r>
          </w:p>
        </w:tc>
        <w:tc>
          <w:tcPr>
            <w:tcW w:w="2692" w:type="dxa"/>
            <w:tcBorders>
              <w:top w:val="single" w:sz="24" w:space="0" w:color="auto"/>
              <w:bottom w:val="single" w:sz="4" w:space="0" w:color="auto"/>
            </w:tcBorders>
            <w:shd w:val="clear" w:color="auto" w:fill="FFFFFF" w:themeFill="background1"/>
          </w:tcPr>
          <w:p w14:paraId="371243D0" w14:textId="77777777" w:rsidR="00057275" w:rsidRPr="00484C43" w:rsidRDefault="00057275" w:rsidP="00057275">
            <w:pPr>
              <w:jc w:val="center"/>
              <w:rPr>
                <w:rFonts w:asciiTheme="minorHAnsi" w:eastAsia="Times" w:hAnsiTheme="minorHAnsi"/>
                <w:sz w:val="22"/>
                <w:szCs w:val="22"/>
              </w:rPr>
            </w:pPr>
            <w:r w:rsidRPr="00484C43">
              <w:rPr>
                <w:rFonts w:asciiTheme="minorHAnsi" w:eastAsia="Times" w:hAnsiTheme="minorHAnsi"/>
                <w:b/>
                <w:bCs/>
                <w:sz w:val="22"/>
                <w:szCs w:val="22"/>
              </w:rPr>
              <w:t>Competent</w:t>
            </w:r>
          </w:p>
        </w:tc>
        <w:tc>
          <w:tcPr>
            <w:tcW w:w="2689" w:type="dxa"/>
            <w:tcBorders>
              <w:top w:val="single" w:sz="24" w:space="0" w:color="auto"/>
              <w:bottom w:val="single" w:sz="4" w:space="0" w:color="auto"/>
            </w:tcBorders>
            <w:shd w:val="clear" w:color="auto" w:fill="FFFFFF" w:themeFill="background1"/>
          </w:tcPr>
          <w:p w14:paraId="52C066BE" w14:textId="77777777" w:rsidR="00057275" w:rsidRPr="00484C43" w:rsidRDefault="00057275" w:rsidP="00057275">
            <w:pPr>
              <w:jc w:val="center"/>
              <w:rPr>
                <w:rFonts w:asciiTheme="minorHAnsi" w:eastAsia="Times" w:hAnsiTheme="minorHAnsi"/>
                <w:sz w:val="22"/>
                <w:szCs w:val="22"/>
              </w:rPr>
            </w:pPr>
            <w:r w:rsidRPr="00484C43">
              <w:rPr>
                <w:rFonts w:asciiTheme="minorHAnsi" w:eastAsia="Times" w:hAnsiTheme="minorHAnsi"/>
                <w:b/>
                <w:bCs/>
                <w:sz w:val="22"/>
                <w:szCs w:val="22"/>
              </w:rPr>
              <w:t>Developing</w:t>
            </w:r>
          </w:p>
        </w:tc>
        <w:tc>
          <w:tcPr>
            <w:tcW w:w="2696" w:type="dxa"/>
            <w:tcBorders>
              <w:top w:val="single" w:sz="24" w:space="0" w:color="auto"/>
              <w:bottom w:val="single" w:sz="4" w:space="0" w:color="auto"/>
            </w:tcBorders>
            <w:shd w:val="clear" w:color="auto" w:fill="FFFFFF" w:themeFill="background1"/>
          </w:tcPr>
          <w:p w14:paraId="3A325B3E" w14:textId="77777777" w:rsidR="00057275" w:rsidRPr="00484C43" w:rsidRDefault="00057275" w:rsidP="00057275">
            <w:pPr>
              <w:jc w:val="center"/>
              <w:rPr>
                <w:rFonts w:asciiTheme="minorHAnsi" w:eastAsia="Times" w:hAnsiTheme="minorHAnsi"/>
                <w:sz w:val="22"/>
                <w:szCs w:val="22"/>
              </w:rPr>
            </w:pPr>
            <w:r w:rsidRPr="00484C43">
              <w:rPr>
                <w:rFonts w:asciiTheme="minorHAnsi" w:eastAsia="Times" w:hAnsiTheme="minorHAnsi"/>
                <w:b/>
                <w:bCs/>
                <w:sz w:val="22"/>
                <w:szCs w:val="22"/>
              </w:rPr>
              <w:t>Unsatisfactory</w:t>
            </w:r>
          </w:p>
        </w:tc>
        <w:tc>
          <w:tcPr>
            <w:tcW w:w="887" w:type="dxa"/>
            <w:tcBorders>
              <w:top w:val="single" w:sz="24" w:space="0" w:color="auto"/>
              <w:bottom w:val="single" w:sz="4" w:space="0" w:color="auto"/>
            </w:tcBorders>
            <w:shd w:val="clear" w:color="auto" w:fill="FFFFFF" w:themeFill="background1"/>
          </w:tcPr>
          <w:p w14:paraId="38E339A8" w14:textId="77777777" w:rsidR="00057275" w:rsidRPr="00484C43" w:rsidRDefault="00057275" w:rsidP="00057275">
            <w:pPr>
              <w:jc w:val="center"/>
              <w:rPr>
                <w:rFonts w:asciiTheme="minorHAnsi" w:hAnsiTheme="minorHAnsi"/>
                <w:b/>
                <w:bCs/>
                <w:sz w:val="16"/>
                <w:szCs w:val="16"/>
              </w:rPr>
            </w:pPr>
            <w:r w:rsidRPr="00484C43">
              <w:rPr>
                <w:rFonts w:asciiTheme="minorHAnsi" w:eastAsia="Times" w:hAnsiTheme="minorHAnsi"/>
                <w:b/>
                <w:bCs/>
                <w:sz w:val="16"/>
                <w:szCs w:val="16"/>
              </w:rPr>
              <w:t>Unable</w:t>
            </w:r>
          </w:p>
          <w:p w14:paraId="0027BD99"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to</w:t>
            </w:r>
            <w:r w:rsidRPr="00484C43">
              <w:rPr>
                <w:rFonts w:asciiTheme="minorHAnsi" w:hAnsiTheme="minorHAnsi"/>
                <w:b/>
                <w:bCs/>
                <w:sz w:val="16"/>
                <w:szCs w:val="16"/>
              </w:rPr>
              <w:t xml:space="preserve"> </w:t>
            </w:r>
            <w:r w:rsidRPr="00484C43">
              <w:rPr>
                <w:rFonts w:asciiTheme="minorHAnsi" w:eastAsia="Times" w:hAnsiTheme="minorHAnsi"/>
                <w:b/>
                <w:bCs/>
                <w:sz w:val="16"/>
                <w:szCs w:val="16"/>
              </w:rPr>
              <w:t>Assess</w:t>
            </w:r>
          </w:p>
        </w:tc>
      </w:tr>
      <w:tr w:rsidR="00057275" w:rsidRPr="00484C43" w14:paraId="1EFECA8F" w14:textId="77777777" w:rsidTr="000D7AD2">
        <w:tc>
          <w:tcPr>
            <w:tcW w:w="2683" w:type="dxa"/>
            <w:tcBorders>
              <w:top w:val="single" w:sz="4" w:space="0" w:color="auto"/>
              <w:bottom w:val="single" w:sz="24" w:space="0" w:color="auto"/>
            </w:tcBorders>
            <w:shd w:val="clear" w:color="auto" w:fill="FFCC99"/>
          </w:tcPr>
          <w:p w14:paraId="396F3573" w14:textId="77777777" w:rsidR="00057275" w:rsidRPr="00484C43" w:rsidRDefault="00057275" w:rsidP="00057275">
            <w:pPr>
              <w:rPr>
                <w:rFonts w:asciiTheme="minorHAnsi" w:eastAsia="Times" w:hAnsiTheme="minorHAnsi"/>
                <w:b/>
                <w:sz w:val="22"/>
                <w:szCs w:val="22"/>
              </w:rPr>
            </w:pPr>
            <w:r w:rsidRPr="00484C43">
              <w:rPr>
                <w:rFonts w:asciiTheme="minorHAnsi" w:hAnsiTheme="minorHAnsi"/>
                <w:b/>
                <w:color w:val="000000" w:themeColor="text1"/>
                <w:sz w:val="22"/>
                <w:szCs w:val="22"/>
              </w:rPr>
              <w:t>FCR4</w:t>
            </w:r>
            <w:r w:rsidRPr="00484C43">
              <w:rPr>
                <w:rFonts w:asciiTheme="minorHAnsi" w:hAnsiTheme="minorHAnsi"/>
                <w:color w:val="000000" w:themeColor="text1"/>
                <w:sz w:val="22"/>
                <w:szCs w:val="22"/>
              </w:rPr>
              <w:t xml:space="preserve">: Evaluates program policies and practices for incorporation of family </w:t>
            </w:r>
            <w:r w:rsidRPr="00484C43">
              <w:rPr>
                <w:rFonts w:asciiTheme="minorHAnsi" w:hAnsiTheme="minorHAnsi"/>
                <w:color w:val="000000" w:themeColor="text1"/>
                <w:sz w:val="22"/>
                <w:szCs w:val="22"/>
              </w:rPr>
              <w:lastRenderedPageBreak/>
              <w:t>and ecological systems theories and their potential impact on family collaboration, trust and security, sharing information, and family use of services</w:t>
            </w:r>
          </w:p>
        </w:tc>
        <w:tc>
          <w:tcPr>
            <w:tcW w:w="2693" w:type="dxa"/>
            <w:gridSpan w:val="3"/>
            <w:tcBorders>
              <w:top w:val="single" w:sz="4" w:space="0" w:color="auto"/>
              <w:bottom w:val="single" w:sz="24" w:space="0" w:color="auto"/>
            </w:tcBorders>
            <w:shd w:val="clear" w:color="auto" w:fill="FFCC99"/>
          </w:tcPr>
          <w:p w14:paraId="7A6261FC"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lastRenderedPageBreak/>
              <w:t xml:space="preserve">Evaluate program policies and practices based on incorporation of family </w:t>
            </w:r>
            <w:r w:rsidRPr="00484C43">
              <w:rPr>
                <w:rFonts w:asciiTheme="minorHAnsi" w:hAnsiTheme="minorHAnsi"/>
                <w:sz w:val="22"/>
                <w:szCs w:val="22"/>
              </w:rPr>
              <w:lastRenderedPageBreak/>
              <w:t>and ecological system theories</w:t>
            </w:r>
          </w:p>
          <w:p w14:paraId="2B55F177" w14:textId="77777777" w:rsidR="00057275" w:rsidRPr="00484C43" w:rsidRDefault="00057275" w:rsidP="00057275">
            <w:pPr>
              <w:rPr>
                <w:rFonts w:asciiTheme="minorHAnsi" w:hAnsiTheme="minorHAnsi"/>
                <w:sz w:val="22"/>
                <w:szCs w:val="22"/>
              </w:rPr>
            </w:pPr>
          </w:p>
          <w:p w14:paraId="1B1D31E2"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Evaluate program policies and practices for their potential impact on family collaboration, trust and security, sharing information, and use of family services</w:t>
            </w:r>
          </w:p>
          <w:p w14:paraId="4A0F61CD" w14:textId="77777777" w:rsidR="00057275" w:rsidRPr="00484C43" w:rsidRDefault="00057275" w:rsidP="00057275">
            <w:pPr>
              <w:rPr>
                <w:rFonts w:asciiTheme="minorHAnsi" w:hAnsiTheme="minorHAnsi"/>
                <w:sz w:val="22"/>
                <w:szCs w:val="22"/>
              </w:rPr>
            </w:pPr>
          </w:p>
          <w:p w14:paraId="4B27BFE0" w14:textId="77777777" w:rsidR="00057275" w:rsidRPr="00484C43" w:rsidRDefault="00057275" w:rsidP="00057275">
            <w:pPr>
              <w:rPr>
                <w:rFonts w:asciiTheme="minorHAnsi" w:eastAsia="Times" w:hAnsiTheme="minorHAnsi"/>
                <w:sz w:val="22"/>
                <w:szCs w:val="22"/>
              </w:rPr>
            </w:pPr>
            <w:r w:rsidRPr="00484C43">
              <w:rPr>
                <w:rFonts w:asciiTheme="minorHAnsi" w:hAnsiTheme="minorHAnsi"/>
                <w:sz w:val="22"/>
                <w:szCs w:val="22"/>
              </w:rPr>
              <w:t>Uses research to support rationale for policies and practices identified</w:t>
            </w:r>
          </w:p>
        </w:tc>
        <w:tc>
          <w:tcPr>
            <w:tcW w:w="2692" w:type="dxa"/>
            <w:tcBorders>
              <w:top w:val="single" w:sz="4" w:space="0" w:color="auto"/>
              <w:bottom w:val="single" w:sz="24" w:space="0" w:color="auto"/>
            </w:tcBorders>
            <w:shd w:val="clear" w:color="auto" w:fill="FFCC99"/>
          </w:tcPr>
          <w:p w14:paraId="4EF8DC60"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lastRenderedPageBreak/>
              <w:t xml:space="preserve">Evaluate program policies and practices based on incorporation of family </w:t>
            </w:r>
            <w:r w:rsidRPr="00484C43">
              <w:rPr>
                <w:rFonts w:asciiTheme="minorHAnsi" w:hAnsiTheme="minorHAnsi"/>
                <w:sz w:val="22"/>
                <w:szCs w:val="22"/>
              </w:rPr>
              <w:lastRenderedPageBreak/>
              <w:t>and ecological system theories</w:t>
            </w:r>
          </w:p>
          <w:p w14:paraId="3C2B2D36" w14:textId="77777777" w:rsidR="00057275" w:rsidRPr="00484C43" w:rsidRDefault="00057275" w:rsidP="00057275">
            <w:pPr>
              <w:rPr>
                <w:rFonts w:asciiTheme="minorHAnsi" w:hAnsiTheme="minorHAnsi"/>
                <w:sz w:val="22"/>
                <w:szCs w:val="22"/>
              </w:rPr>
            </w:pPr>
          </w:p>
          <w:p w14:paraId="5F723E64"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Evaluate program policies and practices for their potential impact on family collaboration, trust and security, sharing information, and use of family services</w:t>
            </w:r>
          </w:p>
          <w:p w14:paraId="3CD070FF" w14:textId="77777777" w:rsidR="00057275" w:rsidRPr="00484C43" w:rsidRDefault="00057275" w:rsidP="00057275">
            <w:pPr>
              <w:rPr>
                <w:rFonts w:asciiTheme="minorHAnsi" w:hAnsiTheme="minorHAnsi"/>
                <w:sz w:val="22"/>
                <w:szCs w:val="22"/>
              </w:rPr>
            </w:pPr>
          </w:p>
          <w:p w14:paraId="238BCB58" w14:textId="77777777" w:rsidR="00057275" w:rsidRPr="00484C43" w:rsidRDefault="00057275" w:rsidP="00057275">
            <w:pPr>
              <w:rPr>
                <w:rFonts w:asciiTheme="minorHAnsi" w:eastAsia="Times" w:hAnsiTheme="minorHAnsi"/>
                <w:sz w:val="22"/>
                <w:szCs w:val="22"/>
              </w:rPr>
            </w:pPr>
          </w:p>
        </w:tc>
        <w:tc>
          <w:tcPr>
            <w:tcW w:w="2689" w:type="dxa"/>
            <w:tcBorders>
              <w:top w:val="single" w:sz="4" w:space="0" w:color="auto"/>
              <w:bottom w:val="single" w:sz="24" w:space="0" w:color="auto"/>
            </w:tcBorders>
            <w:shd w:val="clear" w:color="auto" w:fill="FFCC99"/>
          </w:tcPr>
          <w:p w14:paraId="4504A73D"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lastRenderedPageBreak/>
              <w:t xml:space="preserve">Identify the strengths and challenges associated with program policies and </w:t>
            </w:r>
            <w:r w:rsidRPr="00484C43">
              <w:rPr>
                <w:rFonts w:asciiTheme="minorHAnsi" w:hAnsiTheme="minorHAnsi"/>
                <w:sz w:val="22"/>
                <w:szCs w:val="22"/>
              </w:rPr>
              <w:lastRenderedPageBreak/>
              <w:t>practices in terms of their impact on family collaboration, trust and security, sharing information, and use of family services</w:t>
            </w:r>
          </w:p>
          <w:p w14:paraId="5E90B8CF" w14:textId="77777777" w:rsidR="00057275" w:rsidRPr="00484C43" w:rsidRDefault="00057275" w:rsidP="00057275">
            <w:pPr>
              <w:rPr>
                <w:rFonts w:asciiTheme="minorHAnsi" w:eastAsia="Times" w:hAnsiTheme="minorHAnsi"/>
                <w:sz w:val="22"/>
                <w:szCs w:val="22"/>
              </w:rPr>
            </w:pPr>
          </w:p>
        </w:tc>
        <w:tc>
          <w:tcPr>
            <w:tcW w:w="2696" w:type="dxa"/>
            <w:tcBorders>
              <w:top w:val="single" w:sz="4" w:space="0" w:color="auto"/>
              <w:bottom w:val="single" w:sz="24" w:space="0" w:color="auto"/>
            </w:tcBorders>
            <w:shd w:val="clear" w:color="auto" w:fill="FFCC99"/>
          </w:tcPr>
          <w:p w14:paraId="710EBB62"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lastRenderedPageBreak/>
              <w:t xml:space="preserve">Partially or incorrectly identifies the strengths and challenges associated </w:t>
            </w:r>
            <w:r w:rsidRPr="00484C43">
              <w:rPr>
                <w:rFonts w:asciiTheme="minorHAnsi" w:hAnsiTheme="minorHAnsi"/>
                <w:sz w:val="22"/>
                <w:szCs w:val="22"/>
              </w:rPr>
              <w:lastRenderedPageBreak/>
              <w:t>with program policies and practices in terms of their impact on family collaboration, trust and security, sharing information, and use of family services</w:t>
            </w:r>
          </w:p>
          <w:p w14:paraId="5D3784CD" w14:textId="77777777" w:rsidR="00057275" w:rsidRPr="00484C43" w:rsidRDefault="00057275" w:rsidP="00057275">
            <w:pPr>
              <w:rPr>
                <w:rFonts w:asciiTheme="minorHAnsi" w:eastAsia="Times" w:hAnsiTheme="minorHAnsi"/>
                <w:sz w:val="22"/>
                <w:szCs w:val="22"/>
              </w:rPr>
            </w:pPr>
          </w:p>
        </w:tc>
        <w:tc>
          <w:tcPr>
            <w:tcW w:w="887" w:type="dxa"/>
            <w:tcBorders>
              <w:top w:val="single" w:sz="4" w:space="0" w:color="auto"/>
              <w:bottom w:val="single" w:sz="24" w:space="0" w:color="auto"/>
            </w:tcBorders>
            <w:shd w:val="clear" w:color="auto" w:fill="FFCC99"/>
          </w:tcPr>
          <w:p w14:paraId="35EEA363" w14:textId="77777777" w:rsidR="00057275" w:rsidRPr="00484C43" w:rsidRDefault="00057275" w:rsidP="00057275">
            <w:pPr>
              <w:rPr>
                <w:rFonts w:asciiTheme="minorHAnsi" w:hAnsiTheme="minorHAnsi"/>
                <w:sz w:val="22"/>
                <w:szCs w:val="22"/>
              </w:rPr>
            </w:pPr>
          </w:p>
        </w:tc>
      </w:tr>
      <w:tr w:rsidR="00057275" w:rsidRPr="00484C43" w14:paraId="4DE75232" w14:textId="77777777" w:rsidTr="000D7AD2">
        <w:tc>
          <w:tcPr>
            <w:tcW w:w="2683" w:type="dxa"/>
            <w:tcBorders>
              <w:top w:val="single" w:sz="24" w:space="0" w:color="auto"/>
              <w:bottom w:val="single" w:sz="4" w:space="0" w:color="auto"/>
            </w:tcBorders>
            <w:shd w:val="clear" w:color="auto" w:fill="F2F2F2" w:themeFill="background1" w:themeFillShade="F2"/>
          </w:tcPr>
          <w:p w14:paraId="2FAD8F44" w14:textId="77777777" w:rsidR="00057275" w:rsidRPr="00484C43" w:rsidRDefault="00057275" w:rsidP="00057275">
            <w:pPr>
              <w:jc w:val="center"/>
              <w:rPr>
                <w:rFonts w:asciiTheme="minorHAnsi" w:hAnsiTheme="minorHAnsi"/>
                <w:b/>
                <w:color w:val="000000" w:themeColor="text1"/>
                <w:sz w:val="22"/>
                <w:szCs w:val="22"/>
              </w:rPr>
            </w:pPr>
            <w:r w:rsidRPr="00484C43">
              <w:rPr>
                <w:rFonts w:asciiTheme="minorHAnsi" w:eastAsia="Times" w:hAnsiTheme="minorHAnsi"/>
                <w:b/>
                <w:bCs/>
                <w:sz w:val="22"/>
                <w:szCs w:val="22"/>
              </w:rPr>
              <w:t>Competency</w:t>
            </w:r>
          </w:p>
        </w:tc>
        <w:tc>
          <w:tcPr>
            <w:tcW w:w="2693" w:type="dxa"/>
            <w:gridSpan w:val="3"/>
            <w:tcBorders>
              <w:top w:val="single" w:sz="24" w:space="0" w:color="auto"/>
              <w:bottom w:val="single" w:sz="4" w:space="0" w:color="auto"/>
            </w:tcBorders>
            <w:shd w:val="clear" w:color="auto" w:fill="F2F2F2" w:themeFill="background1" w:themeFillShade="F2"/>
          </w:tcPr>
          <w:p w14:paraId="305DE9D6"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22"/>
                <w:szCs w:val="22"/>
              </w:rPr>
              <w:t>Distinguished</w:t>
            </w:r>
          </w:p>
        </w:tc>
        <w:tc>
          <w:tcPr>
            <w:tcW w:w="2692" w:type="dxa"/>
            <w:tcBorders>
              <w:top w:val="single" w:sz="24" w:space="0" w:color="auto"/>
              <w:bottom w:val="single" w:sz="4" w:space="0" w:color="auto"/>
            </w:tcBorders>
            <w:shd w:val="clear" w:color="auto" w:fill="F2F2F2" w:themeFill="background1" w:themeFillShade="F2"/>
          </w:tcPr>
          <w:p w14:paraId="1DE0912F"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22"/>
                <w:szCs w:val="22"/>
              </w:rPr>
              <w:t>Competent</w:t>
            </w:r>
          </w:p>
        </w:tc>
        <w:tc>
          <w:tcPr>
            <w:tcW w:w="2689" w:type="dxa"/>
            <w:tcBorders>
              <w:top w:val="single" w:sz="24" w:space="0" w:color="auto"/>
              <w:bottom w:val="single" w:sz="4" w:space="0" w:color="auto"/>
            </w:tcBorders>
            <w:shd w:val="clear" w:color="auto" w:fill="F2F2F2" w:themeFill="background1" w:themeFillShade="F2"/>
          </w:tcPr>
          <w:p w14:paraId="4B2E74C4"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22"/>
                <w:szCs w:val="22"/>
              </w:rPr>
              <w:t>Developing</w:t>
            </w:r>
          </w:p>
        </w:tc>
        <w:tc>
          <w:tcPr>
            <w:tcW w:w="2696" w:type="dxa"/>
            <w:tcBorders>
              <w:top w:val="single" w:sz="24" w:space="0" w:color="auto"/>
              <w:bottom w:val="single" w:sz="4" w:space="0" w:color="auto"/>
            </w:tcBorders>
            <w:shd w:val="clear" w:color="auto" w:fill="F2F2F2" w:themeFill="background1" w:themeFillShade="F2"/>
          </w:tcPr>
          <w:p w14:paraId="504261FD"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22"/>
                <w:szCs w:val="22"/>
              </w:rPr>
              <w:t>Unsatisfactory</w:t>
            </w:r>
          </w:p>
        </w:tc>
        <w:tc>
          <w:tcPr>
            <w:tcW w:w="887" w:type="dxa"/>
            <w:tcBorders>
              <w:top w:val="single" w:sz="24" w:space="0" w:color="auto"/>
              <w:bottom w:val="single" w:sz="4" w:space="0" w:color="auto"/>
            </w:tcBorders>
            <w:shd w:val="clear" w:color="auto" w:fill="F2F2F2" w:themeFill="background1" w:themeFillShade="F2"/>
          </w:tcPr>
          <w:p w14:paraId="1DB5F823" w14:textId="77777777" w:rsidR="00057275" w:rsidRPr="00484C43" w:rsidRDefault="00057275" w:rsidP="00057275">
            <w:pPr>
              <w:jc w:val="center"/>
              <w:rPr>
                <w:rFonts w:asciiTheme="minorHAnsi" w:hAnsiTheme="minorHAnsi"/>
                <w:b/>
                <w:bCs/>
                <w:sz w:val="16"/>
                <w:szCs w:val="16"/>
              </w:rPr>
            </w:pPr>
            <w:r w:rsidRPr="00484C43">
              <w:rPr>
                <w:rFonts w:asciiTheme="minorHAnsi" w:eastAsia="Times" w:hAnsiTheme="minorHAnsi"/>
                <w:b/>
                <w:bCs/>
                <w:sz w:val="16"/>
                <w:szCs w:val="16"/>
              </w:rPr>
              <w:t>Unable</w:t>
            </w:r>
          </w:p>
          <w:p w14:paraId="68FD064B"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to</w:t>
            </w:r>
            <w:r w:rsidRPr="00484C43">
              <w:rPr>
                <w:rFonts w:asciiTheme="minorHAnsi" w:hAnsiTheme="minorHAnsi"/>
                <w:b/>
                <w:bCs/>
                <w:sz w:val="16"/>
                <w:szCs w:val="16"/>
              </w:rPr>
              <w:t xml:space="preserve"> </w:t>
            </w:r>
            <w:r w:rsidRPr="00484C43">
              <w:rPr>
                <w:rFonts w:asciiTheme="minorHAnsi" w:eastAsia="Times" w:hAnsiTheme="minorHAnsi"/>
                <w:b/>
                <w:bCs/>
                <w:sz w:val="16"/>
                <w:szCs w:val="16"/>
              </w:rPr>
              <w:t>Assess</w:t>
            </w:r>
          </w:p>
        </w:tc>
      </w:tr>
      <w:tr w:rsidR="00057275" w:rsidRPr="00484C43" w14:paraId="1175CE66" w14:textId="77777777" w:rsidTr="000D7AD2">
        <w:tc>
          <w:tcPr>
            <w:tcW w:w="2683" w:type="dxa"/>
            <w:tcBorders>
              <w:top w:val="single" w:sz="4" w:space="0" w:color="auto"/>
              <w:bottom w:val="single" w:sz="24" w:space="0" w:color="auto"/>
            </w:tcBorders>
            <w:shd w:val="clear" w:color="auto" w:fill="FFCC99"/>
          </w:tcPr>
          <w:p w14:paraId="3E493808" w14:textId="77777777" w:rsidR="00057275" w:rsidRPr="00484C43" w:rsidRDefault="00057275" w:rsidP="00057275">
            <w:pPr>
              <w:rPr>
                <w:rFonts w:asciiTheme="minorHAnsi" w:hAnsiTheme="minorHAnsi"/>
                <w:b/>
                <w:color w:val="000000" w:themeColor="text1"/>
                <w:sz w:val="22"/>
                <w:szCs w:val="22"/>
              </w:rPr>
            </w:pPr>
            <w:r w:rsidRPr="00484C43">
              <w:rPr>
                <w:rStyle w:val="normaltextrun"/>
                <w:rFonts w:asciiTheme="minorHAnsi" w:hAnsiTheme="minorHAnsi"/>
                <w:b/>
                <w:color w:val="000000" w:themeColor="text1"/>
                <w:sz w:val="22"/>
                <w:szCs w:val="22"/>
              </w:rPr>
              <w:t>IRE3</w:t>
            </w:r>
            <w:r w:rsidRPr="00484C43">
              <w:rPr>
                <w:rStyle w:val="normaltextrun"/>
                <w:rFonts w:asciiTheme="minorHAnsi" w:hAnsiTheme="minorHAnsi"/>
                <w:color w:val="000000" w:themeColor="text1"/>
                <w:sz w:val="22"/>
                <w:szCs w:val="22"/>
              </w:rPr>
              <w:t>: Creates culturally, linguistically and individually appropriate opportunities for family engagement that foster healthy family interactions and relationships and family functioning and development, including those related to child development and parenting children</w:t>
            </w:r>
          </w:p>
        </w:tc>
        <w:tc>
          <w:tcPr>
            <w:tcW w:w="2693" w:type="dxa"/>
            <w:gridSpan w:val="3"/>
            <w:tcBorders>
              <w:top w:val="single" w:sz="4" w:space="0" w:color="auto"/>
              <w:bottom w:val="single" w:sz="24" w:space="0" w:color="auto"/>
            </w:tcBorders>
            <w:shd w:val="clear" w:color="auto" w:fill="FFCC99"/>
          </w:tcPr>
          <w:p w14:paraId="19F76C04" w14:textId="77777777" w:rsidR="00057275" w:rsidRPr="00484C43" w:rsidRDefault="00057275" w:rsidP="00057275">
            <w:pPr>
              <w:pStyle w:val="paragraph"/>
              <w:spacing w:before="0" w:after="0"/>
              <w:textAlignment w:val="baseline"/>
              <w:rPr>
                <w:rStyle w:val="eop"/>
                <w:rFonts w:asciiTheme="minorHAnsi" w:hAnsiTheme="minorHAnsi"/>
                <w:color w:val="000000" w:themeColor="text1"/>
                <w:sz w:val="22"/>
                <w:szCs w:val="22"/>
              </w:rPr>
            </w:pPr>
            <w:r w:rsidRPr="00484C43">
              <w:rPr>
                <w:rFonts w:asciiTheme="minorHAnsi" w:hAnsiTheme="minorHAnsi"/>
                <w:color w:val="000000" w:themeColor="text1"/>
                <w:sz w:val="22"/>
                <w:szCs w:val="22"/>
              </w:rPr>
              <w:t xml:space="preserve">Identifies </w:t>
            </w:r>
            <w:r w:rsidRPr="00484C43">
              <w:rPr>
                <w:rStyle w:val="normaltextrun"/>
                <w:rFonts w:asciiTheme="minorHAnsi" w:hAnsiTheme="minorHAnsi"/>
                <w:color w:val="000000" w:themeColor="text1"/>
                <w:sz w:val="22"/>
                <w:szCs w:val="22"/>
              </w:rPr>
              <w:t>culturally, linguistically and individually appropriate</w:t>
            </w:r>
            <w:r w:rsidRPr="00484C43">
              <w:rPr>
                <w:rFonts w:asciiTheme="minorHAnsi" w:hAnsiTheme="minorHAnsi"/>
                <w:color w:val="000000" w:themeColor="text1"/>
                <w:sz w:val="22"/>
                <w:szCs w:val="22"/>
              </w:rPr>
              <w:t xml:space="preserve"> curricular strategies and program standards supportive of </w:t>
            </w:r>
            <w:r w:rsidRPr="00484C43">
              <w:rPr>
                <w:rStyle w:val="normaltextrun"/>
                <w:rFonts w:asciiTheme="minorHAnsi" w:hAnsiTheme="minorHAnsi"/>
                <w:color w:val="000000" w:themeColor="text1"/>
                <w:sz w:val="22"/>
                <w:szCs w:val="22"/>
              </w:rPr>
              <w:t>healthy family interactions and relationships and family functioning and development, including those related to child development and parenting children</w:t>
            </w:r>
          </w:p>
          <w:p w14:paraId="43F79884" w14:textId="77777777" w:rsidR="00057275" w:rsidRPr="00484C43" w:rsidRDefault="00057275" w:rsidP="00057275">
            <w:pPr>
              <w:rPr>
                <w:rStyle w:val="normaltextrun"/>
                <w:rFonts w:asciiTheme="minorHAnsi" w:hAnsiTheme="minorHAnsi"/>
                <w:color w:val="000000" w:themeColor="text1"/>
                <w:sz w:val="22"/>
                <w:szCs w:val="22"/>
              </w:rPr>
            </w:pPr>
          </w:p>
          <w:p w14:paraId="0CA2C93D" w14:textId="77777777" w:rsidR="00057275" w:rsidRPr="00484C43" w:rsidRDefault="00057275" w:rsidP="00057275">
            <w:pPr>
              <w:rPr>
                <w:rStyle w:val="eop"/>
                <w:rFonts w:asciiTheme="minorHAnsi" w:hAnsiTheme="minorHAnsi"/>
                <w:color w:val="000000" w:themeColor="text1"/>
                <w:sz w:val="22"/>
                <w:szCs w:val="22"/>
              </w:rPr>
            </w:pPr>
            <w:r w:rsidRPr="00484C43">
              <w:rPr>
                <w:rStyle w:val="normaltextrun"/>
                <w:rFonts w:asciiTheme="minorHAnsi" w:hAnsiTheme="minorHAnsi"/>
                <w:color w:val="000000" w:themeColor="text1"/>
                <w:sz w:val="22"/>
                <w:szCs w:val="22"/>
              </w:rPr>
              <w:t>Creates culturally, linguistically and individually appropriate</w:t>
            </w:r>
            <w:r w:rsidRPr="00484C43">
              <w:rPr>
                <w:rFonts w:asciiTheme="minorHAnsi" w:hAnsiTheme="minorHAnsi"/>
                <w:color w:val="000000" w:themeColor="text1"/>
                <w:sz w:val="22"/>
                <w:szCs w:val="22"/>
              </w:rPr>
              <w:t xml:space="preserve"> curriculum and program standards supportive of </w:t>
            </w:r>
            <w:r w:rsidRPr="00484C43">
              <w:rPr>
                <w:rStyle w:val="normaltextrun"/>
                <w:rFonts w:asciiTheme="minorHAnsi" w:hAnsiTheme="minorHAnsi"/>
                <w:color w:val="000000" w:themeColor="text1"/>
                <w:sz w:val="22"/>
                <w:szCs w:val="22"/>
              </w:rPr>
              <w:t xml:space="preserve">healthy family interactions and relationships and family functioning and development, including </w:t>
            </w:r>
            <w:r w:rsidRPr="00484C43">
              <w:rPr>
                <w:rStyle w:val="normaltextrun"/>
                <w:rFonts w:asciiTheme="minorHAnsi" w:hAnsiTheme="minorHAnsi"/>
                <w:color w:val="000000" w:themeColor="text1"/>
                <w:sz w:val="22"/>
                <w:szCs w:val="22"/>
              </w:rPr>
              <w:lastRenderedPageBreak/>
              <w:t>those related to child development and parenting children</w:t>
            </w:r>
          </w:p>
          <w:p w14:paraId="5C0ECEFF" w14:textId="77777777" w:rsidR="00057275" w:rsidRPr="00484C43" w:rsidRDefault="00057275" w:rsidP="00057275">
            <w:pPr>
              <w:rPr>
                <w:rStyle w:val="eop"/>
                <w:rFonts w:asciiTheme="minorHAnsi" w:hAnsiTheme="minorHAnsi"/>
                <w:color w:val="000000" w:themeColor="text1"/>
                <w:sz w:val="22"/>
                <w:szCs w:val="22"/>
              </w:rPr>
            </w:pPr>
          </w:p>
          <w:p w14:paraId="3F28026D" w14:textId="77777777" w:rsidR="00057275" w:rsidRPr="00484C43" w:rsidRDefault="00057275" w:rsidP="00057275">
            <w:pPr>
              <w:rPr>
                <w:rFonts w:asciiTheme="minorHAnsi" w:hAnsiTheme="minorHAnsi"/>
                <w:sz w:val="22"/>
                <w:szCs w:val="22"/>
              </w:rPr>
            </w:pPr>
            <w:r w:rsidRPr="00484C43">
              <w:rPr>
                <w:rStyle w:val="eop"/>
                <w:rFonts w:asciiTheme="minorHAnsi" w:hAnsiTheme="minorHAnsi"/>
                <w:color w:val="000000" w:themeColor="text1"/>
                <w:sz w:val="22"/>
                <w:szCs w:val="22"/>
              </w:rPr>
              <w:t xml:space="preserve">Uses research to support identified opportunities </w:t>
            </w:r>
          </w:p>
        </w:tc>
        <w:tc>
          <w:tcPr>
            <w:tcW w:w="2692" w:type="dxa"/>
            <w:tcBorders>
              <w:top w:val="single" w:sz="4" w:space="0" w:color="auto"/>
              <w:bottom w:val="single" w:sz="24" w:space="0" w:color="auto"/>
            </w:tcBorders>
            <w:shd w:val="clear" w:color="auto" w:fill="FFCC99"/>
          </w:tcPr>
          <w:p w14:paraId="7CF1D7C0" w14:textId="77777777" w:rsidR="00057275" w:rsidRPr="00484C43" w:rsidRDefault="00057275" w:rsidP="00057275">
            <w:pPr>
              <w:pStyle w:val="paragraph"/>
              <w:spacing w:before="0" w:after="0"/>
              <w:textAlignment w:val="baseline"/>
              <w:rPr>
                <w:rStyle w:val="eop"/>
                <w:rFonts w:asciiTheme="minorHAnsi" w:hAnsiTheme="minorHAnsi"/>
                <w:color w:val="000000" w:themeColor="text1"/>
                <w:sz w:val="22"/>
                <w:szCs w:val="22"/>
              </w:rPr>
            </w:pPr>
            <w:r w:rsidRPr="00484C43">
              <w:rPr>
                <w:rFonts w:asciiTheme="minorHAnsi" w:hAnsiTheme="minorHAnsi"/>
                <w:color w:val="000000" w:themeColor="text1"/>
                <w:sz w:val="22"/>
                <w:szCs w:val="22"/>
              </w:rPr>
              <w:lastRenderedPageBreak/>
              <w:t xml:space="preserve">Identifies </w:t>
            </w:r>
            <w:r w:rsidRPr="00484C43">
              <w:rPr>
                <w:rStyle w:val="normaltextrun"/>
                <w:rFonts w:asciiTheme="minorHAnsi" w:hAnsiTheme="minorHAnsi"/>
                <w:color w:val="000000" w:themeColor="text1"/>
                <w:sz w:val="22"/>
                <w:szCs w:val="22"/>
              </w:rPr>
              <w:t>culturally, linguistically and individually appropriate</w:t>
            </w:r>
            <w:r w:rsidRPr="00484C43">
              <w:rPr>
                <w:rFonts w:asciiTheme="minorHAnsi" w:hAnsiTheme="minorHAnsi"/>
                <w:color w:val="000000" w:themeColor="text1"/>
                <w:sz w:val="22"/>
                <w:szCs w:val="22"/>
              </w:rPr>
              <w:t xml:space="preserve"> curricular strategies and program standards supportive of </w:t>
            </w:r>
            <w:r w:rsidRPr="00484C43">
              <w:rPr>
                <w:rStyle w:val="normaltextrun"/>
                <w:rFonts w:asciiTheme="minorHAnsi" w:hAnsiTheme="minorHAnsi"/>
                <w:color w:val="000000" w:themeColor="text1"/>
                <w:sz w:val="22"/>
                <w:szCs w:val="22"/>
              </w:rPr>
              <w:t>healthy family interactions and relationships and family functioning and development, including those related to child development and parenting children</w:t>
            </w:r>
          </w:p>
          <w:p w14:paraId="64EEDDE1" w14:textId="77777777" w:rsidR="00057275" w:rsidRPr="00484C43" w:rsidRDefault="00057275" w:rsidP="00057275">
            <w:pPr>
              <w:pStyle w:val="paragraph"/>
              <w:spacing w:before="0" w:after="0"/>
              <w:textAlignment w:val="baseline"/>
              <w:rPr>
                <w:rStyle w:val="normaltextrun"/>
                <w:rFonts w:asciiTheme="minorHAnsi" w:hAnsiTheme="minorHAnsi"/>
                <w:color w:val="000000" w:themeColor="text1"/>
                <w:sz w:val="22"/>
                <w:szCs w:val="22"/>
              </w:rPr>
            </w:pPr>
          </w:p>
          <w:p w14:paraId="3AC2E7C4"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r w:rsidRPr="00484C43">
              <w:rPr>
                <w:rStyle w:val="normaltextrun"/>
                <w:rFonts w:asciiTheme="minorHAnsi" w:hAnsiTheme="minorHAnsi"/>
                <w:color w:val="000000" w:themeColor="text1"/>
                <w:sz w:val="22"/>
                <w:szCs w:val="22"/>
              </w:rPr>
              <w:t>Creates culturally, linguistically and individually appropriate</w:t>
            </w:r>
            <w:r w:rsidRPr="00484C43">
              <w:rPr>
                <w:rFonts w:asciiTheme="minorHAnsi" w:hAnsiTheme="minorHAnsi"/>
                <w:color w:val="000000" w:themeColor="text1"/>
                <w:sz w:val="22"/>
                <w:szCs w:val="22"/>
              </w:rPr>
              <w:t xml:space="preserve"> curriculum and program standards supportive of </w:t>
            </w:r>
            <w:r w:rsidRPr="00484C43">
              <w:rPr>
                <w:rStyle w:val="normaltextrun"/>
                <w:rFonts w:asciiTheme="minorHAnsi" w:hAnsiTheme="minorHAnsi"/>
                <w:color w:val="000000" w:themeColor="text1"/>
                <w:sz w:val="22"/>
                <w:szCs w:val="22"/>
              </w:rPr>
              <w:t xml:space="preserve">healthy family interactions and relationships and family functioning and development, including </w:t>
            </w:r>
            <w:r w:rsidRPr="00484C43">
              <w:rPr>
                <w:rStyle w:val="normaltextrun"/>
                <w:rFonts w:asciiTheme="minorHAnsi" w:hAnsiTheme="minorHAnsi"/>
                <w:color w:val="000000" w:themeColor="text1"/>
                <w:sz w:val="22"/>
                <w:szCs w:val="22"/>
              </w:rPr>
              <w:lastRenderedPageBreak/>
              <w:t>those related to child development and parenting children</w:t>
            </w:r>
          </w:p>
          <w:p w14:paraId="62421AAD"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p>
          <w:p w14:paraId="1D063BD6" w14:textId="77777777" w:rsidR="00057275" w:rsidRPr="00484C43" w:rsidRDefault="00057275" w:rsidP="00057275">
            <w:pPr>
              <w:rPr>
                <w:rFonts w:asciiTheme="minorHAnsi" w:hAnsiTheme="minorHAnsi"/>
                <w:sz w:val="22"/>
                <w:szCs w:val="22"/>
              </w:rPr>
            </w:pPr>
          </w:p>
        </w:tc>
        <w:tc>
          <w:tcPr>
            <w:tcW w:w="2689" w:type="dxa"/>
            <w:tcBorders>
              <w:top w:val="single" w:sz="4" w:space="0" w:color="auto"/>
              <w:bottom w:val="single" w:sz="24" w:space="0" w:color="auto"/>
            </w:tcBorders>
            <w:shd w:val="clear" w:color="auto" w:fill="FFCC99"/>
          </w:tcPr>
          <w:p w14:paraId="1332442E" w14:textId="77777777" w:rsidR="00057275" w:rsidRPr="00484C43" w:rsidRDefault="00057275" w:rsidP="00057275">
            <w:pPr>
              <w:pStyle w:val="paragraph"/>
              <w:spacing w:before="0" w:after="0"/>
              <w:textAlignment w:val="baseline"/>
              <w:rPr>
                <w:rStyle w:val="eop"/>
                <w:rFonts w:asciiTheme="minorHAnsi" w:hAnsiTheme="minorHAnsi"/>
                <w:color w:val="000000" w:themeColor="text1"/>
                <w:sz w:val="22"/>
                <w:szCs w:val="22"/>
              </w:rPr>
            </w:pPr>
            <w:r w:rsidRPr="00484C43">
              <w:rPr>
                <w:rFonts w:asciiTheme="minorHAnsi" w:hAnsiTheme="minorHAnsi"/>
                <w:color w:val="000000" w:themeColor="text1"/>
                <w:sz w:val="22"/>
                <w:szCs w:val="22"/>
              </w:rPr>
              <w:lastRenderedPageBreak/>
              <w:t xml:space="preserve">Identifies curricular strategies and program standards supportive of </w:t>
            </w:r>
            <w:r w:rsidRPr="00484C43">
              <w:rPr>
                <w:rStyle w:val="normaltextrun"/>
                <w:rFonts w:asciiTheme="minorHAnsi" w:hAnsiTheme="minorHAnsi"/>
                <w:color w:val="000000" w:themeColor="text1"/>
                <w:sz w:val="22"/>
                <w:szCs w:val="22"/>
              </w:rPr>
              <w:t>healthy family interactions and relationships and family functioning and development, including those related to child development and parenting children</w:t>
            </w:r>
          </w:p>
          <w:p w14:paraId="0A6E5E79" w14:textId="77777777" w:rsidR="00057275" w:rsidRPr="00484C43" w:rsidRDefault="00057275" w:rsidP="00057275">
            <w:pPr>
              <w:pStyle w:val="paragraph"/>
              <w:spacing w:before="0" w:after="0"/>
              <w:textAlignment w:val="baseline"/>
              <w:rPr>
                <w:rStyle w:val="normaltextrun"/>
                <w:rFonts w:asciiTheme="minorHAnsi" w:hAnsiTheme="minorHAnsi"/>
                <w:color w:val="000000" w:themeColor="text1"/>
                <w:sz w:val="22"/>
                <w:szCs w:val="22"/>
              </w:rPr>
            </w:pPr>
          </w:p>
          <w:p w14:paraId="472AFF8E"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r w:rsidRPr="00484C43">
              <w:rPr>
                <w:rStyle w:val="normaltextrun"/>
                <w:rFonts w:asciiTheme="minorHAnsi" w:hAnsiTheme="minorHAnsi"/>
                <w:color w:val="000000" w:themeColor="text1"/>
                <w:sz w:val="22"/>
                <w:szCs w:val="22"/>
              </w:rPr>
              <w:t xml:space="preserve">Creates </w:t>
            </w:r>
            <w:r w:rsidRPr="00484C43">
              <w:rPr>
                <w:rFonts w:asciiTheme="minorHAnsi" w:hAnsiTheme="minorHAnsi"/>
                <w:color w:val="000000" w:themeColor="text1"/>
                <w:sz w:val="22"/>
                <w:szCs w:val="22"/>
              </w:rPr>
              <w:t xml:space="preserve">curricular strategies and program standards supportive of </w:t>
            </w:r>
            <w:r w:rsidRPr="00484C43">
              <w:rPr>
                <w:rStyle w:val="normaltextrun"/>
                <w:rFonts w:asciiTheme="minorHAnsi" w:hAnsiTheme="minorHAnsi"/>
                <w:color w:val="000000" w:themeColor="text1"/>
                <w:sz w:val="22"/>
                <w:szCs w:val="22"/>
              </w:rPr>
              <w:t>healthy family interactions and relationships and family functioning and development, including those related to child development and parenting children</w:t>
            </w:r>
          </w:p>
          <w:p w14:paraId="579ABBE2" w14:textId="77777777" w:rsidR="00057275" w:rsidRPr="00484C43" w:rsidRDefault="00057275" w:rsidP="00057275">
            <w:pPr>
              <w:rPr>
                <w:rFonts w:asciiTheme="minorHAnsi" w:hAnsiTheme="minorHAnsi"/>
                <w:sz w:val="22"/>
                <w:szCs w:val="22"/>
              </w:rPr>
            </w:pPr>
          </w:p>
        </w:tc>
        <w:tc>
          <w:tcPr>
            <w:tcW w:w="2696" w:type="dxa"/>
            <w:tcBorders>
              <w:top w:val="single" w:sz="4" w:space="0" w:color="auto"/>
              <w:bottom w:val="single" w:sz="24" w:space="0" w:color="auto"/>
            </w:tcBorders>
            <w:shd w:val="clear" w:color="auto" w:fill="FFCC99"/>
          </w:tcPr>
          <w:p w14:paraId="6626AA03" w14:textId="77777777" w:rsidR="00057275" w:rsidRPr="00484C43" w:rsidRDefault="00057275" w:rsidP="00057275">
            <w:pPr>
              <w:rPr>
                <w:rFonts w:asciiTheme="minorHAnsi" w:hAnsiTheme="minorHAnsi"/>
                <w:color w:val="000000" w:themeColor="text1"/>
                <w:sz w:val="22"/>
                <w:szCs w:val="22"/>
              </w:rPr>
            </w:pPr>
            <w:r w:rsidRPr="00484C43">
              <w:rPr>
                <w:rFonts w:asciiTheme="minorHAnsi" w:hAnsiTheme="minorHAnsi"/>
                <w:color w:val="000000" w:themeColor="text1"/>
                <w:sz w:val="22"/>
                <w:szCs w:val="22"/>
              </w:rPr>
              <w:t xml:space="preserve"> Identifies curricular strategies and program standards that inhibit healthy family interactions and relationships and family functioning and development</w:t>
            </w:r>
          </w:p>
          <w:p w14:paraId="745517EB" w14:textId="77777777" w:rsidR="00057275" w:rsidRPr="00484C43" w:rsidRDefault="00057275" w:rsidP="00057275">
            <w:pPr>
              <w:rPr>
                <w:rFonts w:asciiTheme="minorHAnsi" w:hAnsiTheme="minorHAnsi"/>
                <w:color w:val="000000" w:themeColor="text1"/>
                <w:sz w:val="22"/>
                <w:szCs w:val="22"/>
              </w:rPr>
            </w:pPr>
          </w:p>
          <w:p w14:paraId="7F83829C" w14:textId="77777777" w:rsidR="00057275" w:rsidRPr="00484C43" w:rsidRDefault="00057275" w:rsidP="00057275">
            <w:pPr>
              <w:rPr>
                <w:rFonts w:asciiTheme="minorHAnsi" w:hAnsiTheme="minorHAnsi"/>
                <w:sz w:val="22"/>
                <w:szCs w:val="22"/>
              </w:rPr>
            </w:pPr>
            <w:r w:rsidRPr="00484C43">
              <w:rPr>
                <w:rFonts w:asciiTheme="minorHAnsi" w:hAnsiTheme="minorHAnsi"/>
                <w:color w:val="000000" w:themeColor="text1"/>
                <w:sz w:val="22"/>
                <w:szCs w:val="22"/>
              </w:rPr>
              <w:t>Creates curricular strategies and program standards that inhibit healthy family interactions and relationships and family functioning and development</w:t>
            </w:r>
          </w:p>
        </w:tc>
        <w:tc>
          <w:tcPr>
            <w:tcW w:w="887" w:type="dxa"/>
            <w:tcBorders>
              <w:top w:val="single" w:sz="4" w:space="0" w:color="auto"/>
              <w:bottom w:val="single" w:sz="24" w:space="0" w:color="auto"/>
            </w:tcBorders>
            <w:shd w:val="clear" w:color="auto" w:fill="FFCC99"/>
          </w:tcPr>
          <w:p w14:paraId="73369EC5" w14:textId="77777777" w:rsidR="00057275" w:rsidRPr="00484C43" w:rsidRDefault="00057275" w:rsidP="00057275">
            <w:pPr>
              <w:rPr>
                <w:rFonts w:asciiTheme="minorHAnsi" w:hAnsiTheme="minorHAnsi"/>
                <w:sz w:val="22"/>
                <w:szCs w:val="22"/>
              </w:rPr>
            </w:pPr>
          </w:p>
        </w:tc>
      </w:tr>
      <w:tr w:rsidR="00057275" w:rsidRPr="00484C43" w14:paraId="4EDF4C9F" w14:textId="77777777" w:rsidTr="000D7AD2">
        <w:tc>
          <w:tcPr>
            <w:tcW w:w="2683" w:type="dxa"/>
            <w:tcBorders>
              <w:top w:val="single" w:sz="24" w:space="0" w:color="auto"/>
              <w:bottom w:val="single" w:sz="4" w:space="0" w:color="auto"/>
            </w:tcBorders>
            <w:shd w:val="clear" w:color="auto" w:fill="F2F2F2" w:themeFill="background1" w:themeFillShade="F2"/>
          </w:tcPr>
          <w:p w14:paraId="6F7BE902" w14:textId="77777777" w:rsidR="00057275" w:rsidRPr="00484C43" w:rsidRDefault="00057275" w:rsidP="00057275">
            <w:pPr>
              <w:jc w:val="center"/>
              <w:rPr>
                <w:rStyle w:val="normaltextrun"/>
                <w:rFonts w:asciiTheme="minorHAnsi" w:hAnsiTheme="minorHAnsi"/>
                <w:b/>
                <w:color w:val="000000" w:themeColor="text1"/>
                <w:sz w:val="22"/>
                <w:szCs w:val="22"/>
              </w:rPr>
            </w:pPr>
            <w:r w:rsidRPr="00484C43">
              <w:rPr>
                <w:rFonts w:asciiTheme="minorHAnsi" w:eastAsia="Times" w:hAnsiTheme="minorHAnsi"/>
                <w:b/>
                <w:bCs/>
                <w:sz w:val="22"/>
                <w:szCs w:val="22"/>
              </w:rPr>
              <w:t>Competency</w:t>
            </w:r>
          </w:p>
        </w:tc>
        <w:tc>
          <w:tcPr>
            <w:tcW w:w="2693" w:type="dxa"/>
            <w:gridSpan w:val="3"/>
            <w:tcBorders>
              <w:top w:val="single" w:sz="24" w:space="0" w:color="auto"/>
              <w:bottom w:val="single" w:sz="4" w:space="0" w:color="auto"/>
            </w:tcBorders>
            <w:shd w:val="clear" w:color="auto" w:fill="F2F2F2" w:themeFill="background1" w:themeFillShade="F2"/>
          </w:tcPr>
          <w:p w14:paraId="7FA6D647" w14:textId="77777777" w:rsidR="00057275" w:rsidRPr="00484C43" w:rsidRDefault="00057275" w:rsidP="00057275">
            <w:pPr>
              <w:pStyle w:val="paragraph"/>
              <w:spacing w:before="0" w:after="0"/>
              <w:jc w:val="center"/>
              <w:textAlignment w:val="baseline"/>
              <w:rPr>
                <w:rFonts w:asciiTheme="minorHAnsi" w:hAnsiTheme="minorHAnsi"/>
                <w:color w:val="000000" w:themeColor="text1"/>
                <w:sz w:val="22"/>
                <w:szCs w:val="22"/>
              </w:rPr>
            </w:pPr>
            <w:r w:rsidRPr="00484C43">
              <w:rPr>
                <w:rFonts w:asciiTheme="minorHAnsi" w:eastAsia="Times" w:hAnsiTheme="minorHAnsi"/>
                <w:b/>
                <w:bCs/>
                <w:sz w:val="22"/>
                <w:szCs w:val="22"/>
              </w:rPr>
              <w:t>Distinguished</w:t>
            </w:r>
          </w:p>
        </w:tc>
        <w:tc>
          <w:tcPr>
            <w:tcW w:w="2692" w:type="dxa"/>
            <w:tcBorders>
              <w:top w:val="single" w:sz="24" w:space="0" w:color="auto"/>
              <w:bottom w:val="single" w:sz="4" w:space="0" w:color="auto"/>
            </w:tcBorders>
            <w:shd w:val="clear" w:color="auto" w:fill="F2F2F2" w:themeFill="background1" w:themeFillShade="F2"/>
          </w:tcPr>
          <w:p w14:paraId="3E775901" w14:textId="77777777" w:rsidR="00057275" w:rsidRPr="00484C43" w:rsidRDefault="00057275" w:rsidP="00057275">
            <w:pPr>
              <w:pStyle w:val="paragraph"/>
              <w:spacing w:before="0" w:after="0"/>
              <w:jc w:val="center"/>
              <w:textAlignment w:val="baseline"/>
              <w:rPr>
                <w:rFonts w:asciiTheme="minorHAnsi" w:hAnsiTheme="minorHAnsi"/>
                <w:color w:val="000000" w:themeColor="text1"/>
                <w:sz w:val="22"/>
                <w:szCs w:val="22"/>
              </w:rPr>
            </w:pPr>
            <w:r w:rsidRPr="00484C43">
              <w:rPr>
                <w:rFonts w:asciiTheme="minorHAnsi" w:eastAsia="Times" w:hAnsiTheme="minorHAnsi"/>
                <w:b/>
                <w:bCs/>
                <w:sz w:val="22"/>
                <w:szCs w:val="22"/>
              </w:rPr>
              <w:t>Competent</w:t>
            </w:r>
          </w:p>
        </w:tc>
        <w:tc>
          <w:tcPr>
            <w:tcW w:w="2689" w:type="dxa"/>
            <w:tcBorders>
              <w:top w:val="single" w:sz="24" w:space="0" w:color="auto"/>
              <w:bottom w:val="single" w:sz="4" w:space="0" w:color="auto"/>
            </w:tcBorders>
            <w:shd w:val="clear" w:color="auto" w:fill="F2F2F2" w:themeFill="background1" w:themeFillShade="F2"/>
          </w:tcPr>
          <w:p w14:paraId="039E54E8" w14:textId="77777777" w:rsidR="00057275" w:rsidRPr="00484C43" w:rsidRDefault="00057275" w:rsidP="00057275">
            <w:pPr>
              <w:pStyle w:val="paragraph"/>
              <w:spacing w:before="0" w:after="0"/>
              <w:jc w:val="center"/>
              <w:textAlignment w:val="baseline"/>
              <w:rPr>
                <w:rFonts w:asciiTheme="minorHAnsi" w:hAnsiTheme="minorHAnsi"/>
                <w:color w:val="000000" w:themeColor="text1"/>
                <w:sz w:val="22"/>
                <w:szCs w:val="22"/>
              </w:rPr>
            </w:pPr>
            <w:r w:rsidRPr="00484C43">
              <w:rPr>
                <w:rFonts w:asciiTheme="minorHAnsi" w:eastAsia="Times" w:hAnsiTheme="minorHAnsi"/>
                <w:b/>
                <w:bCs/>
                <w:sz w:val="22"/>
                <w:szCs w:val="22"/>
              </w:rPr>
              <w:t>Developing</w:t>
            </w:r>
          </w:p>
        </w:tc>
        <w:tc>
          <w:tcPr>
            <w:tcW w:w="2696" w:type="dxa"/>
            <w:tcBorders>
              <w:top w:val="single" w:sz="24" w:space="0" w:color="auto"/>
              <w:bottom w:val="single" w:sz="4" w:space="0" w:color="auto"/>
            </w:tcBorders>
            <w:shd w:val="clear" w:color="auto" w:fill="F2F2F2" w:themeFill="background1" w:themeFillShade="F2"/>
          </w:tcPr>
          <w:p w14:paraId="6C2BFE14" w14:textId="77777777" w:rsidR="00057275" w:rsidRPr="00484C43" w:rsidRDefault="00057275" w:rsidP="00057275">
            <w:pPr>
              <w:jc w:val="center"/>
              <w:rPr>
                <w:rFonts w:asciiTheme="minorHAnsi" w:hAnsiTheme="minorHAnsi"/>
                <w:color w:val="000000" w:themeColor="text1"/>
                <w:sz w:val="22"/>
                <w:szCs w:val="22"/>
              </w:rPr>
            </w:pPr>
            <w:r w:rsidRPr="00484C43">
              <w:rPr>
                <w:rFonts w:asciiTheme="minorHAnsi" w:eastAsia="Times" w:hAnsiTheme="minorHAnsi"/>
                <w:b/>
                <w:bCs/>
                <w:sz w:val="22"/>
                <w:szCs w:val="22"/>
              </w:rPr>
              <w:t>Unsatisfactory</w:t>
            </w:r>
          </w:p>
        </w:tc>
        <w:tc>
          <w:tcPr>
            <w:tcW w:w="887" w:type="dxa"/>
            <w:tcBorders>
              <w:top w:val="single" w:sz="24" w:space="0" w:color="auto"/>
              <w:bottom w:val="single" w:sz="4" w:space="0" w:color="auto"/>
            </w:tcBorders>
            <w:shd w:val="clear" w:color="auto" w:fill="F2F2F2" w:themeFill="background1" w:themeFillShade="F2"/>
          </w:tcPr>
          <w:p w14:paraId="6EBF2F23" w14:textId="77777777" w:rsidR="00057275" w:rsidRPr="00484C43" w:rsidRDefault="00057275" w:rsidP="00057275">
            <w:pPr>
              <w:jc w:val="center"/>
              <w:rPr>
                <w:rFonts w:asciiTheme="minorHAnsi" w:hAnsiTheme="minorHAnsi"/>
                <w:b/>
                <w:bCs/>
                <w:sz w:val="16"/>
                <w:szCs w:val="16"/>
              </w:rPr>
            </w:pPr>
            <w:r w:rsidRPr="00484C43">
              <w:rPr>
                <w:rFonts w:asciiTheme="minorHAnsi" w:eastAsia="Times" w:hAnsiTheme="minorHAnsi"/>
                <w:b/>
                <w:bCs/>
                <w:sz w:val="16"/>
                <w:szCs w:val="16"/>
              </w:rPr>
              <w:t>Unable</w:t>
            </w:r>
          </w:p>
          <w:p w14:paraId="378044E1"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to</w:t>
            </w:r>
            <w:r w:rsidRPr="00484C43">
              <w:rPr>
                <w:rFonts w:asciiTheme="minorHAnsi" w:hAnsiTheme="minorHAnsi"/>
                <w:b/>
                <w:bCs/>
                <w:sz w:val="16"/>
                <w:szCs w:val="16"/>
              </w:rPr>
              <w:t xml:space="preserve"> </w:t>
            </w:r>
            <w:r w:rsidRPr="00484C43">
              <w:rPr>
                <w:rFonts w:asciiTheme="minorHAnsi" w:eastAsia="Times" w:hAnsiTheme="minorHAnsi"/>
                <w:b/>
                <w:bCs/>
                <w:sz w:val="16"/>
                <w:szCs w:val="16"/>
              </w:rPr>
              <w:t>Assess</w:t>
            </w:r>
          </w:p>
        </w:tc>
      </w:tr>
      <w:tr w:rsidR="00057275" w:rsidRPr="00484C43" w14:paraId="0320FB1A" w14:textId="77777777" w:rsidTr="000D7AD2">
        <w:tc>
          <w:tcPr>
            <w:tcW w:w="2683" w:type="dxa"/>
            <w:tcBorders>
              <w:top w:val="single" w:sz="4" w:space="0" w:color="auto"/>
              <w:bottom w:val="single" w:sz="24" w:space="0" w:color="auto"/>
            </w:tcBorders>
            <w:shd w:val="clear" w:color="auto" w:fill="CCFFFF"/>
          </w:tcPr>
          <w:p w14:paraId="678B4447" w14:textId="77777777" w:rsidR="00057275" w:rsidRPr="00484C43" w:rsidRDefault="00057275" w:rsidP="00057275">
            <w:pPr>
              <w:rPr>
                <w:rStyle w:val="normaltextrun"/>
                <w:rFonts w:asciiTheme="minorHAnsi" w:hAnsiTheme="minorHAnsi"/>
                <w:b/>
                <w:color w:val="000000" w:themeColor="text1"/>
                <w:sz w:val="22"/>
                <w:szCs w:val="22"/>
              </w:rPr>
            </w:pPr>
            <w:r w:rsidRPr="00484C43">
              <w:rPr>
                <w:rFonts w:asciiTheme="minorHAnsi" w:eastAsia="Times" w:hAnsiTheme="minorHAnsi"/>
                <w:b/>
                <w:sz w:val="22"/>
                <w:szCs w:val="22"/>
              </w:rPr>
              <w:t>HSW3</w:t>
            </w:r>
            <w:r w:rsidRPr="00484C43">
              <w:rPr>
                <w:rFonts w:asciiTheme="minorHAnsi" w:eastAsia="Times" w:hAnsiTheme="minorHAnsi"/>
                <w:sz w:val="22"/>
                <w:szCs w:val="22"/>
              </w:rPr>
              <w:t xml:space="preserve">: </w:t>
            </w:r>
            <w:r w:rsidRPr="00484C43">
              <w:rPr>
                <w:rFonts w:asciiTheme="minorHAnsi" w:hAnsiTheme="minorHAnsi"/>
                <w:color w:val="000000" w:themeColor="text1"/>
                <w:sz w:val="22"/>
                <w:szCs w:val="22"/>
              </w:rPr>
              <w:t xml:space="preserve">Analyzes conditions within </w:t>
            </w:r>
            <w:r w:rsidRPr="00484C43">
              <w:rPr>
                <w:rFonts w:asciiTheme="minorHAnsi" w:hAnsiTheme="minorHAnsi"/>
                <w:sz w:val="22"/>
                <w:szCs w:val="22"/>
              </w:rPr>
              <w:t>family, neighborhood and community environments for their ability to support or impede the health, safety and well-being of the family and its individual members</w:t>
            </w:r>
          </w:p>
        </w:tc>
        <w:tc>
          <w:tcPr>
            <w:tcW w:w="2693" w:type="dxa"/>
            <w:gridSpan w:val="3"/>
            <w:tcBorders>
              <w:top w:val="single" w:sz="4" w:space="0" w:color="auto"/>
              <w:bottom w:val="single" w:sz="24" w:space="0" w:color="auto"/>
            </w:tcBorders>
            <w:shd w:val="clear" w:color="auto" w:fill="CCFFFF"/>
          </w:tcPr>
          <w:p w14:paraId="64C753CC"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Analyzes conditions supportive of physical health family or child environments, including nutrition, sanitation, and safety</w:t>
            </w:r>
          </w:p>
          <w:p w14:paraId="4DE6AA8D" w14:textId="77777777" w:rsidR="00057275" w:rsidRPr="00484C43" w:rsidRDefault="00057275" w:rsidP="00057275">
            <w:pPr>
              <w:rPr>
                <w:rFonts w:asciiTheme="minorHAnsi" w:hAnsiTheme="minorHAnsi"/>
                <w:sz w:val="22"/>
                <w:szCs w:val="22"/>
              </w:rPr>
            </w:pPr>
          </w:p>
          <w:p w14:paraId="2529BD37"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Identifies areas of strength and challenge pertaining to conditions supportive of physical health in family or child environments, including nutrition, sanitation, and safety</w:t>
            </w:r>
          </w:p>
          <w:p w14:paraId="4D4CA03A"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r w:rsidRPr="00484C43">
              <w:rPr>
                <w:rFonts w:asciiTheme="minorHAnsi" w:hAnsiTheme="minorHAnsi"/>
                <w:sz w:val="22"/>
                <w:szCs w:val="22"/>
              </w:rPr>
              <w:t>Uses research and evidence-based practice to support analyses of the ability of family, neighborhood, and community environments to support or impede the health, safety and well-being of the family and its individual members</w:t>
            </w:r>
          </w:p>
        </w:tc>
        <w:tc>
          <w:tcPr>
            <w:tcW w:w="2692" w:type="dxa"/>
            <w:tcBorders>
              <w:top w:val="single" w:sz="4" w:space="0" w:color="auto"/>
              <w:bottom w:val="single" w:sz="24" w:space="0" w:color="auto"/>
            </w:tcBorders>
            <w:shd w:val="clear" w:color="auto" w:fill="CCFFFF"/>
          </w:tcPr>
          <w:p w14:paraId="0FABA239"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Analyzes conditions supportive of physical health family or child environments, including nutrition, sanitation, and safety</w:t>
            </w:r>
          </w:p>
          <w:p w14:paraId="467B0D51" w14:textId="77777777" w:rsidR="00057275" w:rsidRPr="00484C43" w:rsidRDefault="00057275" w:rsidP="00057275">
            <w:pPr>
              <w:rPr>
                <w:rFonts w:asciiTheme="minorHAnsi" w:hAnsiTheme="minorHAnsi"/>
                <w:sz w:val="22"/>
                <w:szCs w:val="22"/>
              </w:rPr>
            </w:pPr>
          </w:p>
          <w:p w14:paraId="79BAC77F"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Identifies areas of strength and challenge pertaining to conditions supportive of physical health in family or child environments, including nutrition, sanitation, and safety</w:t>
            </w:r>
          </w:p>
          <w:p w14:paraId="0D8442A2"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p>
        </w:tc>
        <w:tc>
          <w:tcPr>
            <w:tcW w:w="2689" w:type="dxa"/>
            <w:tcBorders>
              <w:top w:val="single" w:sz="4" w:space="0" w:color="auto"/>
              <w:bottom w:val="single" w:sz="24" w:space="0" w:color="auto"/>
            </w:tcBorders>
            <w:shd w:val="clear" w:color="auto" w:fill="CCFFFF"/>
          </w:tcPr>
          <w:p w14:paraId="25FCFF1E"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Identifies conditions supportive of physical health family or child environments, including nutrition, sanitation, and safety</w:t>
            </w:r>
          </w:p>
          <w:p w14:paraId="75D3F990" w14:textId="77777777" w:rsidR="00057275" w:rsidRPr="00484C43" w:rsidRDefault="00057275" w:rsidP="00057275">
            <w:pPr>
              <w:rPr>
                <w:rFonts w:asciiTheme="minorHAnsi" w:hAnsiTheme="minorHAnsi"/>
                <w:sz w:val="22"/>
                <w:szCs w:val="22"/>
              </w:rPr>
            </w:pPr>
          </w:p>
          <w:p w14:paraId="6019F715"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Identifies areas of strength or challenge pertaining to conditions supportive of physical health in family or child environments, including nutrition, sanitation, and safety.</w:t>
            </w:r>
          </w:p>
          <w:p w14:paraId="5F28BE83"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p>
        </w:tc>
        <w:tc>
          <w:tcPr>
            <w:tcW w:w="2696" w:type="dxa"/>
            <w:tcBorders>
              <w:top w:val="single" w:sz="4" w:space="0" w:color="auto"/>
              <w:bottom w:val="single" w:sz="24" w:space="0" w:color="auto"/>
            </w:tcBorders>
            <w:shd w:val="clear" w:color="auto" w:fill="CCFFFF"/>
          </w:tcPr>
          <w:p w14:paraId="39219848"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Inaccurately identifies conditions supportive of physical health family or child environments, including nutrition, sanitation, and safety</w:t>
            </w:r>
          </w:p>
          <w:p w14:paraId="58DBE330" w14:textId="77777777" w:rsidR="00057275" w:rsidRPr="00484C43" w:rsidRDefault="00057275" w:rsidP="00057275">
            <w:pPr>
              <w:rPr>
                <w:rFonts w:asciiTheme="minorHAnsi" w:hAnsiTheme="minorHAnsi"/>
                <w:sz w:val="22"/>
                <w:szCs w:val="22"/>
              </w:rPr>
            </w:pPr>
          </w:p>
          <w:p w14:paraId="06A78AE6"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Does not identify areas of strength or challenge pertaining to conditions supportive of physical health in family or child environments, including nutrition, sanitation, and safety, or areas of strength or challenge identified are inaccurate</w:t>
            </w:r>
          </w:p>
          <w:p w14:paraId="64884097" w14:textId="77777777" w:rsidR="00057275" w:rsidRPr="00484C43" w:rsidRDefault="00057275" w:rsidP="00057275">
            <w:pPr>
              <w:rPr>
                <w:rFonts w:asciiTheme="minorHAnsi" w:hAnsiTheme="minorHAnsi"/>
                <w:sz w:val="22"/>
                <w:szCs w:val="22"/>
              </w:rPr>
            </w:pPr>
          </w:p>
          <w:p w14:paraId="5A22D30B" w14:textId="77777777" w:rsidR="00057275" w:rsidRPr="00484C43" w:rsidRDefault="00057275" w:rsidP="00057275">
            <w:pPr>
              <w:rPr>
                <w:rFonts w:asciiTheme="minorHAnsi" w:hAnsiTheme="minorHAnsi"/>
                <w:color w:val="000000" w:themeColor="text1"/>
                <w:sz w:val="22"/>
                <w:szCs w:val="22"/>
              </w:rPr>
            </w:pPr>
          </w:p>
        </w:tc>
        <w:tc>
          <w:tcPr>
            <w:tcW w:w="887" w:type="dxa"/>
            <w:tcBorders>
              <w:top w:val="single" w:sz="4" w:space="0" w:color="auto"/>
              <w:bottom w:val="single" w:sz="24" w:space="0" w:color="auto"/>
            </w:tcBorders>
            <w:shd w:val="clear" w:color="auto" w:fill="CCFFFF"/>
          </w:tcPr>
          <w:p w14:paraId="0507464F" w14:textId="77777777" w:rsidR="00057275" w:rsidRPr="00484C43" w:rsidRDefault="00057275" w:rsidP="00057275">
            <w:pPr>
              <w:rPr>
                <w:rFonts w:asciiTheme="minorHAnsi" w:hAnsiTheme="minorHAnsi"/>
                <w:sz w:val="22"/>
                <w:szCs w:val="22"/>
              </w:rPr>
            </w:pPr>
          </w:p>
        </w:tc>
      </w:tr>
      <w:tr w:rsidR="00057275" w:rsidRPr="00484C43" w14:paraId="07DCBDDC" w14:textId="77777777" w:rsidTr="000D7AD2">
        <w:tc>
          <w:tcPr>
            <w:tcW w:w="2683" w:type="dxa"/>
            <w:tcBorders>
              <w:top w:val="single" w:sz="24" w:space="0" w:color="auto"/>
              <w:bottom w:val="single" w:sz="4" w:space="0" w:color="auto"/>
            </w:tcBorders>
            <w:shd w:val="clear" w:color="auto" w:fill="F2F2F2" w:themeFill="background1" w:themeFillShade="F2"/>
          </w:tcPr>
          <w:p w14:paraId="234DC2FA" w14:textId="77777777" w:rsidR="00057275" w:rsidRPr="00484C43" w:rsidRDefault="00057275" w:rsidP="00057275">
            <w:pPr>
              <w:jc w:val="center"/>
              <w:rPr>
                <w:rStyle w:val="normaltextrun"/>
                <w:rFonts w:asciiTheme="minorHAnsi" w:hAnsiTheme="minorHAnsi"/>
                <w:b/>
                <w:color w:val="000000" w:themeColor="text1"/>
                <w:sz w:val="22"/>
                <w:szCs w:val="22"/>
              </w:rPr>
            </w:pPr>
            <w:r w:rsidRPr="00484C43">
              <w:rPr>
                <w:rFonts w:asciiTheme="minorHAnsi" w:eastAsia="Times" w:hAnsiTheme="minorHAnsi"/>
                <w:b/>
                <w:bCs/>
                <w:sz w:val="22"/>
                <w:szCs w:val="22"/>
              </w:rPr>
              <w:t>Competency</w:t>
            </w:r>
          </w:p>
        </w:tc>
        <w:tc>
          <w:tcPr>
            <w:tcW w:w="2693" w:type="dxa"/>
            <w:gridSpan w:val="3"/>
            <w:tcBorders>
              <w:top w:val="single" w:sz="24" w:space="0" w:color="auto"/>
              <w:bottom w:val="single" w:sz="4" w:space="0" w:color="auto"/>
            </w:tcBorders>
            <w:shd w:val="clear" w:color="auto" w:fill="F2F2F2" w:themeFill="background1" w:themeFillShade="F2"/>
          </w:tcPr>
          <w:p w14:paraId="793DC2F1" w14:textId="77777777" w:rsidR="00057275" w:rsidRPr="00484C43" w:rsidRDefault="00057275" w:rsidP="00057275">
            <w:pPr>
              <w:pStyle w:val="paragraph"/>
              <w:spacing w:before="0" w:after="0"/>
              <w:jc w:val="center"/>
              <w:textAlignment w:val="baseline"/>
              <w:rPr>
                <w:rFonts w:asciiTheme="minorHAnsi" w:hAnsiTheme="minorHAnsi"/>
                <w:color w:val="000000" w:themeColor="text1"/>
                <w:sz w:val="22"/>
                <w:szCs w:val="22"/>
              </w:rPr>
            </w:pPr>
            <w:r w:rsidRPr="00484C43">
              <w:rPr>
                <w:rFonts w:asciiTheme="minorHAnsi" w:eastAsia="Times" w:hAnsiTheme="minorHAnsi"/>
                <w:b/>
                <w:bCs/>
                <w:sz w:val="22"/>
                <w:szCs w:val="22"/>
              </w:rPr>
              <w:t>Distinguished</w:t>
            </w:r>
          </w:p>
        </w:tc>
        <w:tc>
          <w:tcPr>
            <w:tcW w:w="2692" w:type="dxa"/>
            <w:tcBorders>
              <w:top w:val="single" w:sz="24" w:space="0" w:color="auto"/>
              <w:bottom w:val="single" w:sz="4" w:space="0" w:color="auto"/>
            </w:tcBorders>
            <w:shd w:val="clear" w:color="auto" w:fill="F2F2F2" w:themeFill="background1" w:themeFillShade="F2"/>
          </w:tcPr>
          <w:p w14:paraId="516C8B64" w14:textId="77777777" w:rsidR="00057275" w:rsidRPr="00484C43" w:rsidRDefault="00057275" w:rsidP="00057275">
            <w:pPr>
              <w:pStyle w:val="paragraph"/>
              <w:spacing w:before="0" w:after="0"/>
              <w:jc w:val="center"/>
              <w:textAlignment w:val="baseline"/>
              <w:rPr>
                <w:rFonts w:asciiTheme="minorHAnsi" w:hAnsiTheme="minorHAnsi"/>
                <w:color w:val="000000" w:themeColor="text1"/>
                <w:sz w:val="22"/>
                <w:szCs w:val="22"/>
              </w:rPr>
            </w:pPr>
            <w:r w:rsidRPr="00484C43">
              <w:rPr>
                <w:rFonts w:asciiTheme="minorHAnsi" w:eastAsia="Times" w:hAnsiTheme="minorHAnsi"/>
                <w:b/>
                <w:bCs/>
                <w:sz w:val="22"/>
                <w:szCs w:val="22"/>
              </w:rPr>
              <w:t>Competent</w:t>
            </w:r>
          </w:p>
        </w:tc>
        <w:tc>
          <w:tcPr>
            <w:tcW w:w="2689" w:type="dxa"/>
            <w:tcBorders>
              <w:top w:val="single" w:sz="24" w:space="0" w:color="auto"/>
              <w:bottom w:val="single" w:sz="4" w:space="0" w:color="auto"/>
            </w:tcBorders>
            <w:shd w:val="clear" w:color="auto" w:fill="F2F2F2" w:themeFill="background1" w:themeFillShade="F2"/>
          </w:tcPr>
          <w:p w14:paraId="4C2C4E46" w14:textId="77777777" w:rsidR="00057275" w:rsidRPr="00484C43" w:rsidRDefault="00057275" w:rsidP="00057275">
            <w:pPr>
              <w:pStyle w:val="paragraph"/>
              <w:spacing w:before="0" w:after="0"/>
              <w:jc w:val="center"/>
              <w:textAlignment w:val="baseline"/>
              <w:rPr>
                <w:rFonts w:asciiTheme="minorHAnsi" w:hAnsiTheme="minorHAnsi"/>
                <w:color w:val="000000" w:themeColor="text1"/>
                <w:sz w:val="22"/>
                <w:szCs w:val="22"/>
              </w:rPr>
            </w:pPr>
            <w:r w:rsidRPr="00484C43">
              <w:rPr>
                <w:rFonts w:asciiTheme="minorHAnsi" w:eastAsia="Times" w:hAnsiTheme="minorHAnsi"/>
                <w:b/>
                <w:bCs/>
                <w:sz w:val="22"/>
                <w:szCs w:val="22"/>
              </w:rPr>
              <w:t>Developing</w:t>
            </w:r>
          </w:p>
        </w:tc>
        <w:tc>
          <w:tcPr>
            <w:tcW w:w="2696" w:type="dxa"/>
            <w:tcBorders>
              <w:top w:val="single" w:sz="24" w:space="0" w:color="auto"/>
              <w:bottom w:val="single" w:sz="4" w:space="0" w:color="auto"/>
            </w:tcBorders>
            <w:shd w:val="clear" w:color="auto" w:fill="F2F2F2" w:themeFill="background1" w:themeFillShade="F2"/>
          </w:tcPr>
          <w:p w14:paraId="5AC3B031" w14:textId="77777777" w:rsidR="00057275" w:rsidRPr="00484C43" w:rsidRDefault="00057275" w:rsidP="00057275">
            <w:pPr>
              <w:jc w:val="center"/>
              <w:rPr>
                <w:rFonts w:asciiTheme="minorHAnsi" w:hAnsiTheme="minorHAnsi"/>
                <w:color w:val="000000" w:themeColor="text1"/>
                <w:sz w:val="22"/>
                <w:szCs w:val="22"/>
              </w:rPr>
            </w:pPr>
            <w:r w:rsidRPr="00484C43">
              <w:rPr>
                <w:rFonts w:asciiTheme="minorHAnsi" w:eastAsia="Times" w:hAnsiTheme="minorHAnsi"/>
                <w:b/>
                <w:bCs/>
                <w:sz w:val="22"/>
                <w:szCs w:val="22"/>
              </w:rPr>
              <w:t>Unsatisfactory</w:t>
            </w:r>
          </w:p>
        </w:tc>
        <w:tc>
          <w:tcPr>
            <w:tcW w:w="887" w:type="dxa"/>
            <w:tcBorders>
              <w:top w:val="single" w:sz="24" w:space="0" w:color="auto"/>
              <w:bottom w:val="single" w:sz="4" w:space="0" w:color="auto"/>
            </w:tcBorders>
            <w:shd w:val="clear" w:color="auto" w:fill="F2F2F2" w:themeFill="background1" w:themeFillShade="F2"/>
          </w:tcPr>
          <w:p w14:paraId="204B1CB2" w14:textId="77777777" w:rsidR="00057275" w:rsidRPr="00484C43" w:rsidRDefault="00057275" w:rsidP="00057275">
            <w:pPr>
              <w:jc w:val="center"/>
              <w:rPr>
                <w:rFonts w:asciiTheme="minorHAnsi" w:hAnsiTheme="minorHAnsi"/>
                <w:b/>
                <w:bCs/>
                <w:sz w:val="16"/>
                <w:szCs w:val="16"/>
              </w:rPr>
            </w:pPr>
            <w:r w:rsidRPr="00484C43">
              <w:rPr>
                <w:rFonts w:asciiTheme="minorHAnsi" w:eastAsia="Times" w:hAnsiTheme="minorHAnsi"/>
                <w:b/>
                <w:bCs/>
                <w:sz w:val="16"/>
                <w:szCs w:val="16"/>
              </w:rPr>
              <w:t>Unable</w:t>
            </w:r>
          </w:p>
          <w:p w14:paraId="7C98AAC8"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to</w:t>
            </w:r>
            <w:r w:rsidRPr="00484C43">
              <w:rPr>
                <w:rFonts w:asciiTheme="minorHAnsi" w:hAnsiTheme="minorHAnsi"/>
                <w:b/>
                <w:bCs/>
                <w:sz w:val="16"/>
                <w:szCs w:val="16"/>
              </w:rPr>
              <w:t xml:space="preserve"> </w:t>
            </w:r>
            <w:r w:rsidRPr="00484C43">
              <w:rPr>
                <w:rFonts w:asciiTheme="minorHAnsi" w:eastAsia="Times" w:hAnsiTheme="minorHAnsi"/>
                <w:b/>
                <w:bCs/>
                <w:sz w:val="16"/>
                <w:szCs w:val="16"/>
              </w:rPr>
              <w:t>Assess</w:t>
            </w:r>
          </w:p>
        </w:tc>
      </w:tr>
      <w:tr w:rsidR="00057275" w:rsidRPr="00484C43" w14:paraId="0A7B0579" w14:textId="77777777" w:rsidTr="000D7AD2">
        <w:tc>
          <w:tcPr>
            <w:tcW w:w="2683" w:type="dxa"/>
            <w:tcBorders>
              <w:top w:val="single" w:sz="4" w:space="0" w:color="auto"/>
              <w:bottom w:val="single" w:sz="24" w:space="0" w:color="auto"/>
            </w:tcBorders>
            <w:shd w:val="clear" w:color="auto" w:fill="CCFFFF"/>
          </w:tcPr>
          <w:p w14:paraId="3A6C567F" w14:textId="77777777" w:rsidR="00057275" w:rsidRPr="00484C43" w:rsidRDefault="00057275" w:rsidP="00057275">
            <w:pPr>
              <w:rPr>
                <w:rStyle w:val="normaltextrun"/>
                <w:rFonts w:asciiTheme="minorHAnsi" w:hAnsiTheme="minorHAnsi"/>
                <w:b/>
                <w:color w:val="000000" w:themeColor="text1"/>
                <w:sz w:val="22"/>
                <w:szCs w:val="22"/>
              </w:rPr>
            </w:pPr>
            <w:r w:rsidRPr="00484C43">
              <w:rPr>
                <w:rFonts w:asciiTheme="minorHAnsi" w:eastAsia="Times" w:hAnsiTheme="minorHAnsi"/>
                <w:b/>
                <w:sz w:val="22"/>
                <w:szCs w:val="22"/>
              </w:rPr>
              <w:t>HSW4</w:t>
            </w:r>
            <w:r w:rsidRPr="00484C43">
              <w:rPr>
                <w:rFonts w:asciiTheme="minorHAnsi" w:eastAsia="Times" w:hAnsiTheme="minorHAnsi"/>
                <w:sz w:val="22"/>
                <w:szCs w:val="22"/>
              </w:rPr>
              <w:t xml:space="preserve">: </w:t>
            </w:r>
            <w:r w:rsidRPr="00484C43">
              <w:rPr>
                <w:rFonts w:asciiTheme="minorHAnsi" w:eastAsia="Times" w:hAnsiTheme="minorHAnsi"/>
                <w:color w:val="000000" w:themeColor="text1"/>
                <w:sz w:val="22"/>
                <w:szCs w:val="22"/>
              </w:rPr>
              <w:t xml:space="preserve">Designs collaborative plans, policies and services at the individual, family, and community level, that foster physically and </w:t>
            </w:r>
            <w:r w:rsidRPr="00484C43">
              <w:rPr>
                <w:rFonts w:asciiTheme="minorHAnsi" w:eastAsia="Times" w:hAnsiTheme="minorHAnsi"/>
                <w:color w:val="000000" w:themeColor="text1"/>
                <w:sz w:val="22"/>
                <w:szCs w:val="22"/>
              </w:rPr>
              <w:lastRenderedPageBreak/>
              <w:t>emotionally healthy approaches to family living</w:t>
            </w:r>
          </w:p>
        </w:tc>
        <w:tc>
          <w:tcPr>
            <w:tcW w:w="2693" w:type="dxa"/>
            <w:gridSpan w:val="3"/>
            <w:tcBorders>
              <w:top w:val="single" w:sz="4" w:space="0" w:color="auto"/>
              <w:bottom w:val="single" w:sz="24" w:space="0" w:color="auto"/>
            </w:tcBorders>
            <w:shd w:val="clear" w:color="auto" w:fill="CCFFFF"/>
          </w:tcPr>
          <w:p w14:paraId="693F1B1A"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lastRenderedPageBreak/>
              <w:t xml:space="preserve">Collaboratively develops plans for teaching family members about health and wellness, social and emotional development and mental health </w:t>
            </w:r>
            <w:r w:rsidRPr="00484C43">
              <w:rPr>
                <w:rFonts w:asciiTheme="minorHAnsi" w:hAnsiTheme="minorHAnsi"/>
                <w:sz w:val="22"/>
                <w:szCs w:val="22"/>
              </w:rPr>
              <w:lastRenderedPageBreak/>
              <w:t xml:space="preserve">(including requirements for mandated reporting) </w:t>
            </w:r>
          </w:p>
          <w:p w14:paraId="34FFB3E6" w14:textId="77777777" w:rsidR="00057275" w:rsidRPr="00484C43" w:rsidRDefault="00057275" w:rsidP="00057275">
            <w:pPr>
              <w:widowControl w:val="0"/>
              <w:autoSpaceDE w:val="0"/>
              <w:autoSpaceDN w:val="0"/>
              <w:adjustRightInd w:val="0"/>
              <w:rPr>
                <w:rFonts w:asciiTheme="minorHAnsi" w:hAnsiTheme="minorHAnsi"/>
                <w:sz w:val="22"/>
                <w:szCs w:val="22"/>
              </w:rPr>
            </w:pPr>
          </w:p>
          <w:p w14:paraId="50A55745"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appropriate, supportive family resources in the areas of health and wellness, social and emotional development and mental health</w:t>
            </w:r>
          </w:p>
          <w:p w14:paraId="7211CE4D" w14:textId="77777777" w:rsidR="00057275" w:rsidRPr="00484C43" w:rsidRDefault="00057275" w:rsidP="00057275">
            <w:pPr>
              <w:widowControl w:val="0"/>
              <w:autoSpaceDE w:val="0"/>
              <w:autoSpaceDN w:val="0"/>
              <w:adjustRightInd w:val="0"/>
              <w:rPr>
                <w:rFonts w:asciiTheme="minorHAnsi" w:hAnsiTheme="minorHAnsi"/>
                <w:sz w:val="22"/>
                <w:szCs w:val="22"/>
              </w:rPr>
            </w:pPr>
          </w:p>
          <w:p w14:paraId="302450D1"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procedures for modeling skills and strategies supportive of health and wellness, social and emotional development and mental health within context of daily routines</w:t>
            </w:r>
          </w:p>
          <w:p w14:paraId="7C3D2AAE" w14:textId="77777777" w:rsidR="00057275" w:rsidRPr="00484C43" w:rsidRDefault="00057275" w:rsidP="00057275">
            <w:pPr>
              <w:rPr>
                <w:rFonts w:asciiTheme="minorHAnsi" w:hAnsiTheme="minorHAnsi"/>
                <w:sz w:val="22"/>
                <w:szCs w:val="22"/>
              </w:rPr>
            </w:pPr>
          </w:p>
          <w:p w14:paraId="519B3D5C"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Collaboratively designs an array of appropriate community services supportive of child and family health and wellness, social and emotional development and mental health</w:t>
            </w:r>
          </w:p>
          <w:p w14:paraId="4B8DDED8" w14:textId="77777777" w:rsidR="00057275" w:rsidRPr="00484C43" w:rsidRDefault="00057275" w:rsidP="00057275">
            <w:pPr>
              <w:rPr>
                <w:rFonts w:asciiTheme="minorHAnsi" w:hAnsiTheme="minorHAnsi"/>
                <w:sz w:val="22"/>
                <w:szCs w:val="22"/>
              </w:rPr>
            </w:pPr>
          </w:p>
          <w:p w14:paraId="1CAAD7F1"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Identifies strengths and areas of challenge regarding programmatic conditions that promote personal safety, health, and mental health, and suggest ways to strengthen them.</w:t>
            </w:r>
          </w:p>
          <w:p w14:paraId="612AF95D"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r w:rsidRPr="00484C43">
              <w:rPr>
                <w:rFonts w:asciiTheme="minorHAnsi" w:hAnsiTheme="minorHAnsi"/>
                <w:sz w:val="22"/>
                <w:szCs w:val="22"/>
              </w:rPr>
              <w:t xml:space="preserve">Uses research and evidence-based practice to support </w:t>
            </w:r>
            <w:r w:rsidRPr="00484C43">
              <w:rPr>
                <w:rFonts w:asciiTheme="minorHAnsi" w:eastAsia="Times" w:hAnsiTheme="minorHAnsi"/>
                <w:color w:val="000000" w:themeColor="text1"/>
                <w:sz w:val="22"/>
                <w:szCs w:val="22"/>
              </w:rPr>
              <w:t xml:space="preserve">plans, policies </w:t>
            </w:r>
            <w:r w:rsidRPr="00484C43">
              <w:rPr>
                <w:rFonts w:asciiTheme="minorHAnsi" w:eastAsia="Times" w:hAnsiTheme="minorHAnsi"/>
                <w:color w:val="000000" w:themeColor="text1"/>
                <w:sz w:val="22"/>
                <w:szCs w:val="22"/>
              </w:rPr>
              <w:lastRenderedPageBreak/>
              <w:t>and services at the individual, family, and community level supportive of physically and emotionally healthy approaches to family living</w:t>
            </w:r>
          </w:p>
        </w:tc>
        <w:tc>
          <w:tcPr>
            <w:tcW w:w="2692" w:type="dxa"/>
            <w:tcBorders>
              <w:top w:val="single" w:sz="4" w:space="0" w:color="auto"/>
              <w:bottom w:val="single" w:sz="24" w:space="0" w:color="auto"/>
            </w:tcBorders>
            <w:shd w:val="clear" w:color="auto" w:fill="CCFFFF"/>
          </w:tcPr>
          <w:p w14:paraId="48AD4332"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lastRenderedPageBreak/>
              <w:t xml:space="preserve">Collaboratively develops plans for teaching family members about health and wellness, social and emotional development and mental health </w:t>
            </w:r>
            <w:r w:rsidRPr="00484C43">
              <w:rPr>
                <w:rFonts w:asciiTheme="minorHAnsi" w:hAnsiTheme="minorHAnsi"/>
                <w:sz w:val="22"/>
                <w:szCs w:val="22"/>
              </w:rPr>
              <w:lastRenderedPageBreak/>
              <w:t xml:space="preserve">(including requirements for mandated reporting) </w:t>
            </w:r>
          </w:p>
          <w:p w14:paraId="39F7A9E9" w14:textId="77777777" w:rsidR="00057275" w:rsidRPr="00484C43" w:rsidRDefault="00057275" w:rsidP="00057275">
            <w:pPr>
              <w:widowControl w:val="0"/>
              <w:autoSpaceDE w:val="0"/>
              <w:autoSpaceDN w:val="0"/>
              <w:adjustRightInd w:val="0"/>
              <w:rPr>
                <w:rFonts w:asciiTheme="minorHAnsi" w:hAnsiTheme="minorHAnsi"/>
                <w:sz w:val="22"/>
                <w:szCs w:val="22"/>
              </w:rPr>
            </w:pPr>
          </w:p>
          <w:p w14:paraId="6D3E13D4"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appropriate, supportive family resources in the areas of health and wellness, social and emotional development and mental health</w:t>
            </w:r>
          </w:p>
          <w:p w14:paraId="018B9119" w14:textId="77777777" w:rsidR="00057275" w:rsidRPr="00484C43" w:rsidRDefault="00057275" w:rsidP="00057275">
            <w:pPr>
              <w:widowControl w:val="0"/>
              <w:autoSpaceDE w:val="0"/>
              <w:autoSpaceDN w:val="0"/>
              <w:adjustRightInd w:val="0"/>
              <w:rPr>
                <w:rFonts w:asciiTheme="minorHAnsi" w:hAnsiTheme="minorHAnsi"/>
                <w:sz w:val="22"/>
                <w:szCs w:val="22"/>
              </w:rPr>
            </w:pPr>
          </w:p>
          <w:p w14:paraId="624A20E8"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procedures for modeling skills and strategies supportive of health and wellness, social and emotional development and mental health within context of daily routines</w:t>
            </w:r>
          </w:p>
          <w:p w14:paraId="50DD404B" w14:textId="77777777" w:rsidR="00057275" w:rsidRPr="00484C43" w:rsidRDefault="00057275" w:rsidP="00057275">
            <w:pPr>
              <w:rPr>
                <w:rFonts w:asciiTheme="minorHAnsi" w:hAnsiTheme="minorHAnsi"/>
                <w:sz w:val="22"/>
                <w:szCs w:val="22"/>
              </w:rPr>
            </w:pPr>
          </w:p>
          <w:p w14:paraId="52F864A5"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Collaboratively designs an array of appropriate community services supportive of child and family health and wellness, social and emotional development and mental health</w:t>
            </w:r>
          </w:p>
          <w:p w14:paraId="1E3A0142" w14:textId="77777777" w:rsidR="00057275" w:rsidRPr="00484C43" w:rsidRDefault="00057275" w:rsidP="00057275">
            <w:pPr>
              <w:rPr>
                <w:rFonts w:asciiTheme="minorHAnsi" w:hAnsiTheme="minorHAnsi"/>
                <w:sz w:val="22"/>
                <w:szCs w:val="22"/>
              </w:rPr>
            </w:pPr>
          </w:p>
          <w:p w14:paraId="324F095C" w14:textId="77777777" w:rsidR="00057275" w:rsidRPr="00484C43" w:rsidRDefault="00057275" w:rsidP="00057275">
            <w:pPr>
              <w:rPr>
                <w:rFonts w:asciiTheme="minorHAnsi" w:hAnsiTheme="minorHAnsi"/>
                <w:sz w:val="22"/>
                <w:szCs w:val="22"/>
              </w:rPr>
            </w:pPr>
            <w:r w:rsidRPr="00484C43">
              <w:rPr>
                <w:rFonts w:asciiTheme="minorHAnsi" w:hAnsiTheme="minorHAnsi"/>
                <w:sz w:val="22"/>
                <w:szCs w:val="22"/>
              </w:rPr>
              <w:t>Identifies strengths and areas of challenge regarding programmatic conditions that promote personal safety, health, and mental health, and suggest ways to strengthen them</w:t>
            </w:r>
          </w:p>
          <w:p w14:paraId="1D26D3BC"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p>
        </w:tc>
        <w:tc>
          <w:tcPr>
            <w:tcW w:w="2689" w:type="dxa"/>
            <w:tcBorders>
              <w:top w:val="single" w:sz="4" w:space="0" w:color="auto"/>
              <w:bottom w:val="single" w:sz="24" w:space="0" w:color="auto"/>
            </w:tcBorders>
            <w:shd w:val="clear" w:color="auto" w:fill="CCFFFF"/>
          </w:tcPr>
          <w:p w14:paraId="75958772"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lastRenderedPageBreak/>
              <w:t xml:space="preserve">Develops plans for teaching family members about health and wellness, social and emotional development and mental health </w:t>
            </w:r>
            <w:r w:rsidRPr="00484C43">
              <w:rPr>
                <w:rFonts w:asciiTheme="minorHAnsi" w:hAnsiTheme="minorHAnsi"/>
                <w:sz w:val="22"/>
                <w:szCs w:val="22"/>
              </w:rPr>
              <w:lastRenderedPageBreak/>
              <w:t xml:space="preserve">(including requirements for mandated reporting) </w:t>
            </w:r>
          </w:p>
          <w:p w14:paraId="047A0A71" w14:textId="77777777" w:rsidR="00057275" w:rsidRPr="00484C43" w:rsidRDefault="00057275" w:rsidP="00057275">
            <w:pPr>
              <w:widowControl w:val="0"/>
              <w:autoSpaceDE w:val="0"/>
              <w:autoSpaceDN w:val="0"/>
              <w:adjustRightInd w:val="0"/>
              <w:rPr>
                <w:rFonts w:asciiTheme="minorHAnsi" w:hAnsiTheme="minorHAnsi"/>
                <w:sz w:val="22"/>
                <w:szCs w:val="22"/>
              </w:rPr>
            </w:pPr>
          </w:p>
          <w:p w14:paraId="58EF456D"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appropriate, family resources in the areas of health and wellness, social and emotional development or mental health</w:t>
            </w:r>
          </w:p>
          <w:p w14:paraId="6E473F29" w14:textId="77777777" w:rsidR="00057275" w:rsidRPr="00484C43" w:rsidRDefault="00057275" w:rsidP="00057275">
            <w:pPr>
              <w:widowControl w:val="0"/>
              <w:autoSpaceDE w:val="0"/>
              <w:autoSpaceDN w:val="0"/>
              <w:adjustRightInd w:val="0"/>
              <w:rPr>
                <w:rFonts w:asciiTheme="minorHAnsi" w:hAnsiTheme="minorHAnsi"/>
                <w:sz w:val="22"/>
                <w:szCs w:val="22"/>
              </w:rPr>
            </w:pPr>
          </w:p>
          <w:p w14:paraId="3E4EFC8F"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procedures for modeling skills and strategies supportive of health and wellness, social and emotional development or mental health within context of daily routines</w:t>
            </w:r>
          </w:p>
          <w:p w14:paraId="773BCCBE" w14:textId="77777777" w:rsidR="00057275" w:rsidRPr="00484C43" w:rsidRDefault="00057275" w:rsidP="00057275">
            <w:pPr>
              <w:pStyle w:val="paragraph"/>
              <w:spacing w:before="0" w:after="0"/>
              <w:textAlignment w:val="baseline"/>
              <w:rPr>
                <w:rFonts w:asciiTheme="minorHAnsi" w:hAnsiTheme="minorHAnsi"/>
                <w:color w:val="000000" w:themeColor="text1"/>
                <w:sz w:val="22"/>
                <w:szCs w:val="22"/>
              </w:rPr>
            </w:pPr>
          </w:p>
        </w:tc>
        <w:tc>
          <w:tcPr>
            <w:tcW w:w="2696" w:type="dxa"/>
            <w:tcBorders>
              <w:top w:val="single" w:sz="4" w:space="0" w:color="auto"/>
              <w:bottom w:val="single" w:sz="24" w:space="0" w:color="auto"/>
            </w:tcBorders>
            <w:shd w:val="clear" w:color="auto" w:fill="CCFFFF"/>
          </w:tcPr>
          <w:p w14:paraId="4C2A8A36"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lastRenderedPageBreak/>
              <w:t xml:space="preserve">Develops incomplete non-supportive plans for teaching family members about health and wellness, social and emotional development </w:t>
            </w:r>
            <w:r w:rsidRPr="00484C43">
              <w:rPr>
                <w:rFonts w:asciiTheme="minorHAnsi" w:hAnsiTheme="minorHAnsi"/>
                <w:sz w:val="22"/>
                <w:szCs w:val="22"/>
              </w:rPr>
              <w:lastRenderedPageBreak/>
              <w:t xml:space="preserve">and mental health (including requirements for mandated reporting) </w:t>
            </w:r>
          </w:p>
          <w:p w14:paraId="170516C2" w14:textId="77777777" w:rsidR="00057275" w:rsidRPr="00484C43" w:rsidRDefault="00057275" w:rsidP="00057275">
            <w:pPr>
              <w:widowControl w:val="0"/>
              <w:autoSpaceDE w:val="0"/>
              <w:autoSpaceDN w:val="0"/>
              <w:adjustRightInd w:val="0"/>
              <w:rPr>
                <w:rFonts w:asciiTheme="minorHAnsi" w:hAnsiTheme="minorHAnsi"/>
                <w:sz w:val="22"/>
                <w:szCs w:val="22"/>
              </w:rPr>
            </w:pPr>
          </w:p>
          <w:p w14:paraId="3946BB7C"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incomplete or inaccurate family resources in the areas of health and wellness, social and emotional development and mental health</w:t>
            </w:r>
          </w:p>
          <w:p w14:paraId="699367ED" w14:textId="77777777" w:rsidR="00057275" w:rsidRPr="00484C43" w:rsidRDefault="00057275" w:rsidP="00057275">
            <w:pPr>
              <w:widowControl w:val="0"/>
              <w:autoSpaceDE w:val="0"/>
              <w:autoSpaceDN w:val="0"/>
              <w:adjustRightInd w:val="0"/>
              <w:rPr>
                <w:rFonts w:asciiTheme="minorHAnsi" w:hAnsiTheme="minorHAnsi"/>
                <w:sz w:val="22"/>
                <w:szCs w:val="22"/>
              </w:rPr>
            </w:pPr>
          </w:p>
          <w:p w14:paraId="5706CDCE"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hAnsiTheme="minorHAnsi"/>
                <w:sz w:val="22"/>
                <w:szCs w:val="22"/>
              </w:rPr>
              <w:t>Identifies incomplete of inaccurate procedures for modeling skills and strategies supportive of health and wellness, social and emotional development and mental health within context of daily routines</w:t>
            </w:r>
          </w:p>
          <w:p w14:paraId="3B124874" w14:textId="77777777" w:rsidR="00057275" w:rsidRPr="00484C43" w:rsidRDefault="00057275" w:rsidP="00057275">
            <w:pPr>
              <w:rPr>
                <w:rFonts w:asciiTheme="minorHAnsi" w:hAnsiTheme="minorHAnsi"/>
                <w:color w:val="000000" w:themeColor="text1"/>
                <w:sz w:val="22"/>
                <w:szCs w:val="22"/>
              </w:rPr>
            </w:pPr>
          </w:p>
        </w:tc>
        <w:tc>
          <w:tcPr>
            <w:tcW w:w="887" w:type="dxa"/>
            <w:tcBorders>
              <w:top w:val="single" w:sz="4" w:space="0" w:color="auto"/>
              <w:bottom w:val="single" w:sz="24" w:space="0" w:color="auto"/>
            </w:tcBorders>
            <w:shd w:val="clear" w:color="auto" w:fill="CCFFFF"/>
          </w:tcPr>
          <w:p w14:paraId="47726434" w14:textId="77777777" w:rsidR="00057275" w:rsidRPr="00484C43" w:rsidRDefault="00057275" w:rsidP="00057275">
            <w:pPr>
              <w:rPr>
                <w:rFonts w:asciiTheme="minorHAnsi" w:hAnsiTheme="minorHAnsi"/>
                <w:sz w:val="22"/>
                <w:szCs w:val="22"/>
              </w:rPr>
            </w:pPr>
          </w:p>
        </w:tc>
      </w:tr>
      <w:tr w:rsidR="00057275" w:rsidRPr="00484C43" w14:paraId="12F57389" w14:textId="77777777" w:rsidTr="000D7AD2">
        <w:tc>
          <w:tcPr>
            <w:tcW w:w="2683" w:type="dxa"/>
            <w:tcBorders>
              <w:top w:val="single" w:sz="24" w:space="0" w:color="auto"/>
              <w:bottom w:val="single" w:sz="4" w:space="0" w:color="auto"/>
            </w:tcBorders>
            <w:shd w:val="clear" w:color="auto" w:fill="F2F2F2" w:themeFill="background1" w:themeFillShade="F2"/>
          </w:tcPr>
          <w:p w14:paraId="2C8D999F" w14:textId="77777777" w:rsidR="00057275" w:rsidRPr="00484C43" w:rsidRDefault="00057275" w:rsidP="00057275">
            <w:pPr>
              <w:jc w:val="center"/>
              <w:rPr>
                <w:rFonts w:asciiTheme="minorHAnsi" w:eastAsia="Times" w:hAnsiTheme="minorHAnsi"/>
                <w:b/>
                <w:sz w:val="22"/>
                <w:szCs w:val="22"/>
              </w:rPr>
            </w:pPr>
            <w:r w:rsidRPr="00484C43">
              <w:rPr>
                <w:rFonts w:asciiTheme="minorHAnsi" w:eastAsia="Times" w:hAnsiTheme="minorHAnsi"/>
                <w:b/>
                <w:bCs/>
                <w:sz w:val="22"/>
                <w:szCs w:val="22"/>
              </w:rPr>
              <w:lastRenderedPageBreak/>
              <w:t>Competency</w:t>
            </w:r>
          </w:p>
        </w:tc>
        <w:tc>
          <w:tcPr>
            <w:tcW w:w="2693" w:type="dxa"/>
            <w:gridSpan w:val="3"/>
            <w:tcBorders>
              <w:top w:val="single" w:sz="24" w:space="0" w:color="auto"/>
              <w:bottom w:val="single" w:sz="4" w:space="0" w:color="auto"/>
            </w:tcBorders>
            <w:shd w:val="clear" w:color="auto" w:fill="F2F2F2" w:themeFill="background1" w:themeFillShade="F2"/>
          </w:tcPr>
          <w:p w14:paraId="4F4B381C" w14:textId="77777777" w:rsidR="00057275" w:rsidRPr="00484C43" w:rsidRDefault="00057275" w:rsidP="00057275">
            <w:pPr>
              <w:widowControl w:val="0"/>
              <w:autoSpaceDE w:val="0"/>
              <w:autoSpaceDN w:val="0"/>
              <w:adjustRightInd w:val="0"/>
              <w:jc w:val="center"/>
              <w:rPr>
                <w:rFonts w:asciiTheme="minorHAnsi" w:hAnsiTheme="minorHAnsi"/>
                <w:sz w:val="22"/>
                <w:szCs w:val="22"/>
              </w:rPr>
            </w:pPr>
            <w:r w:rsidRPr="00484C43">
              <w:rPr>
                <w:rFonts w:asciiTheme="minorHAnsi" w:eastAsia="Times" w:hAnsiTheme="minorHAnsi"/>
                <w:b/>
                <w:bCs/>
                <w:sz w:val="22"/>
                <w:szCs w:val="22"/>
              </w:rPr>
              <w:t>Distinguished</w:t>
            </w:r>
          </w:p>
        </w:tc>
        <w:tc>
          <w:tcPr>
            <w:tcW w:w="2692" w:type="dxa"/>
            <w:tcBorders>
              <w:top w:val="single" w:sz="24" w:space="0" w:color="auto"/>
              <w:bottom w:val="single" w:sz="4" w:space="0" w:color="auto"/>
            </w:tcBorders>
            <w:shd w:val="clear" w:color="auto" w:fill="F2F2F2" w:themeFill="background1" w:themeFillShade="F2"/>
          </w:tcPr>
          <w:p w14:paraId="13B471BA" w14:textId="77777777" w:rsidR="00057275" w:rsidRPr="00484C43" w:rsidRDefault="00057275" w:rsidP="00057275">
            <w:pPr>
              <w:widowControl w:val="0"/>
              <w:autoSpaceDE w:val="0"/>
              <w:autoSpaceDN w:val="0"/>
              <w:adjustRightInd w:val="0"/>
              <w:jc w:val="center"/>
              <w:rPr>
                <w:rFonts w:asciiTheme="minorHAnsi" w:hAnsiTheme="minorHAnsi"/>
                <w:sz w:val="22"/>
                <w:szCs w:val="22"/>
              </w:rPr>
            </w:pPr>
            <w:r w:rsidRPr="00484C43">
              <w:rPr>
                <w:rFonts w:asciiTheme="minorHAnsi" w:eastAsia="Times" w:hAnsiTheme="minorHAnsi"/>
                <w:b/>
                <w:bCs/>
                <w:sz w:val="22"/>
                <w:szCs w:val="22"/>
              </w:rPr>
              <w:t>Competent</w:t>
            </w:r>
          </w:p>
        </w:tc>
        <w:tc>
          <w:tcPr>
            <w:tcW w:w="2689" w:type="dxa"/>
            <w:tcBorders>
              <w:top w:val="single" w:sz="24" w:space="0" w:color="auto"/>
              <w:bottom w:val="single" w:sz="4" w:space="0" w:color="auto"/>
            </w:tcBorders>
            <w:shd w:val="clear" w:color="auto" w:fill="F2F2F2" w:themeFill="background1" w:themeFillShade="F2"/>
          </w:tcPr>
          <w:p w14:paraId="0C7BA119" w14:textId="77777777" w:rsidR="00057275" w:rsidRPr="00484C43" w:rsidRDefault="00057275" w:rsidP="00057275">
            <w:pPr>
              <w:widowControl w:val="0"/>
              <w:autoSpaceDE w:val="0"/>
              <w:autoSpaceDN w:val="0"/>
              <w:adjustRightInd w:val="0"/>
              <w:jc w:val="center"/>
              <w:rPr>
                <w:rFonts w:asciiTheme="minorHAnsi" w:hAnsiTheme="minorHAnsi"/>
                <w:sz w:val="22"/>
                <w:szCs w:val="22"/>
              </w:rPr>
            </w:pPr>
            <w:r w:rsidRPr="00484C43">
              <w:rPr>
                <w:rFonts w:asciiTheme="minorHAnsi" w:eastAsia="Times" w:hAnsiTheme="minorHAnsi"/>
                <w:b/>
                <w:bCs/>
                <w:sz w:val="22"/>
                <w:szCs w:val="22"/>
              </w:rPr>
              <w:t>Developing</w:t>
            </w:r>
          </w:p>
        </w:tc>
        <w:tc>
          <w:tcPr>
            <w:tcW w:w="2696" w:type="dxa"/>
            <w:tcBorders>
              <w:top w:val="single" w:sz="24" w:space="0" w:color="auto"/>
              <w:bottom w:val="single" w:sz="4" w:space="0" w:color="auto"/>
            </w:tcBorders>
            <w:shd w:val="clear" w:color="auto" w:fill="F2F2F2" w:themeFill="background1" w:themeFillShade="F2"/>
          </w:tcPr>
          <w:p w14:paraId="7DDFFC38" w14:textId="77777777" w:rsidR="00057275" w:rsidRPr="00484C43" w:rsidRDefault="00057275" w:rsidP="00057275">
            <w:pPr>
              <w:widowControl w:val="0"/>
              <w:autoSpaceDE w:val="0"/>
              <w:autoSpaceDN w:val="0"/>
              <w:adjustRightInd w:val="0"/>
              <w:jc w:val="center"/>
              <w:rPr>
                <w:rFonts w:asciiTheme="minorHAnsi" w:hAnsiTheme="minorHAnsi"/>
                <w:sz w:val="22"/>
                <w:szCs w:val="22"/>
              </w:rPr>
            </w:pPr>
            <w:r w:rsidRPr="00484C43">
              <w:rPr>
                <w:rFonts w:asciiTheme="minorHAnsi" w:eastAsia="Times" w:hAnsiTheme="minorHAnsi"/>
                <w:b/>
                <w:bCs/>
                <w:sz w:val="22"/>
                <w:szCs w:val="22"/>
              </w:rPr>
              <w:t>Unsatisfactory</w:t>
            </w:r>
          </w:p>
        </w:tc>
        <w:tc>
          <w:tcPr>
            <w:tcW w:w="887" w:type="dxa"/>
            <w:tcBorders>
              <w:top w:val="single" w:sz="24" w:space="0" w:color="auto"/>
              <w:bottom w:val="single" w:sz="4" w:space="0" w:color="auto"/>
            </w:tcBorders>
            <w:shd w:val="clear" w:color="auto" w:fill="F2F2F2" w:themeFill="background1" w:themeFillShade="F2"/>
          </w:tcPr>
          <w:p w14:paraId="14DBDCC5" w14:textId="77777777" w:rsidR="00057275" w:rsidRPr="00484C43" w:rsidRDefault="00057275" w:rsidP="00057275">
            <w:pPr>
              <w:jc w:val="center"/>
              <w:rPr>
                <w:rFonts w:asciiTheme="minorHAnsi" w:hAnsiTheme="minorHAnsi"/>
                <w:b/>
                <w:bCs/>
                <w:sz w:val="16"/>
                <w:szCs w:val="16"/>
              </w:rPr>
            </w:pPr>
            <w:r w:rsidRPr="00484C43">
              <w:rPr>
                <w:rFonts w:asciiTheme="minorHAnsi" w:eastAsia="Times" w:hAnsiTheme="minorHAnsi"/>
                <w:b/>
                <w:bCs/>
                <w:sz w:val="16"/>
                <w:szCs w:val="16"/>
              </w:rPr>
              <w:t>Unable</w:t>
            </w:r>
          </w:p>
          <w:p w14:paraId="51B11EBF" w14:textId="77777777" w:rsidR="00057275" w:rsidRPr="00484C43" w:rsidRDefault="00057275" w:rsidP="00057275">
            <w:pPr>
              <w:jc w:val="center"/>
              <w:rPr>
                <w:rFonts w:asciiTheme="minorHAnsi" w:hAnsiTheme="minorHAnsi"/>
                <w:sz w:val="22"/>
                <w:szCs w:val="22"/>
              </w:rPr>
            </w:pPr>
            <w:r w:rsidRPr="00484C43">
              <w:rPr>
                <w:rFonts w:asciiTheme="minorHAnsi" w:eastAsia="Times" w:hAnsiTheme="minorHAnsi"/>
                <w:b/>
                <w:bCs/>
                <w:sz w:val="16"/>
                <w:szCs w:val="16"/>
              </w:rPr>
              <w:t>to</w:t>
            </w:r>
            <w:r w:rsidRPr="00484C43">
              <w:rPr>
                <w:rFonts w:asciiTheme="minorHAnsi" w:hAnsiTheme="minorHAnsi"/>
                <w:b/>
                <w:bCs/>
                <w:sz w:val="16"/>
                <w:szCs w:val="16"/>
              </w:rPr>
              <w:t xml:space="preserve"> </w:t>
            </w:r>
            <w:r w:rsidRPr="00484C43">
              <w:rPr>
                <w:rFonts w:asciiTheme="minorHAnsi" w:eastAsia="Times" w:hAnsiTheme="minorHAnsi"/>
                <w:b/>
                <w:bCs/>
                <w:sz w:val="16"/>
                <w:szCs w:val="16"/>
              </w:rPr>
              <w:t>Assess</w:t>
            </w:r>
          </w:p>
        </w:tc>
      </w:tr>
      <w:tr w:rsidR="00057275" w:rsidRPr="00484C43" w14:paraId="2E312D6A" w14:textId="77777777" w:rsidTr="000D7AD2">
        <w:tc>
          <w:tcPr>
            <w:tcW w:w="2683" w:type="dxa"/>
            <w:tcBorders>
              <w:top w:val="single" w:sz="4" w:space="0" w:color="auto"/>
              <w:bottom w:val="single" w:sz="24" w:space="0" w:color="auto"/>
            </w:tcBorders>
            <w:shd w:val="clear" w:color="auto" w:fill="CCFFFF"/>
          </w:tcPr>
          <w:p w14:paraId="6D5E02B1"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b/>
                <w:sz w:val="22"/>
                <w:szCs w:val="22"/>
              </w:rPr>
              <w:t>O&amp;A5</w:t>
            </w:r>
            <w:r w:rsidRPr="00484C43">
              <w:rPr>
                <w:rFonts w:asciiTheme="minorHAnsi" w:eastAsia="Times" w:hAnsiTheme="minorHAnsi"/>
                <w:sz w:val="22"/>
                <w:szCs w:val="22"/>
              </w:rPr>
              <w:t>: Analyzes information from informal and formal assessment tools to inform decisions about family service and curricular planning and implementation, intervention, monitoring, and evaluation</w:t>
            </w:r>
          </w:p>
          <w:p w14:paraId="4A9A3BC8" w14:textId="77777777" w:rsidR="00057275" w:rsidRPr="00484C43" w:rsidRDefault="00057275" w:rsidP="00057275">
            <w:pPr>
              <w:rPr>
                <w:rFonts w:asciiTheme="minorHAnsi" w:eastAsia="Times" w:hAnsiTheme="minorHAnsi"/>
                <w:b/>
                <w:sz w:val="22"/>
                <w:szCs w:val="22"/>
              </w:rPr>
            </w:pPr>
          </w:p>
        </w:tc>
        <w:tc>
          <w:tcPr>
            <w:tcW w:w="2693" w:type="dxa"/>
            <w:gridSpan w:val="3"/>
            <w:tcBorders>
              <w:top w:val="single" w:sz="4" w:space="0" w:color="auto"/>
              <w:bottom w:val="single" w:sz="24" w:space="0" w:color="auto"/>
            </w:tcBorders>
            <w:shd w:val="clear" w:color="auto" w:fill="CCFFFF"/>
          </w:tcPr>
          <w:p w14:paraId="19F44EAF"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Develops a comprehensive summary of family characteristics, functioning, and ecology from perspective of implications for developing and reviewing comprehensive family service plans</w:t>
            </w:r>
          </w:p>
          <w:p w14:paraId="4C7B600C" w14:textId="77777777" w:rsidR="00057275" w:rsidRPr="00484C43" w:rsidRDefault="00057275" w:rsidP="00057275">
            <w:pPr>
              <w:rPr>
                <w:rFonts w:asciiTheme="minorHAnsi" w:eastAsia="Times" w:hAnsiTheme="minorHAnsi"/>
                <w:sz w:val="22"/>
                <w:szCs w:val="22"/>
              </w:rPr>
            </w:pPr>
          </w:p>
          <w:p w14:paraId="34208959"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Analyzes advantages and disadvantages of human service tools utilization for developing family service plans</w:t>
            </w:r>
          </w:p>
          <w:p w14:paraId="5F41DEC4" w14:textId="77777777" w:rsidR="00057275" w:rsidRPr="00484C43" w:rsidRDefault="00057275" w:rsidP="00057275">
            <w:pPr>
              <w:rPr>
                <w:rFonts w:asciiTheme="minorHAnsi" w:eastAsia="Times" w:hAnsiTheme="minorHAnsi"/>
                <w:sz w:val="22"/>
                <w:szCs w:val="22"/>
              </w:rPr>
            </w:pPr>
          </w:p>
          <w:p w14:paraId="7D0BF152"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Recommends future approaches to service delivery within a specific human service agency</w:t>
            </w:r>
          </w:p>
          <w:p w14:paraId="4E35DB1D" w14:textId="77777777" w:rsidR="00057275" w:rsidRPr="00484C43" w:rsidRDefault="00057275" w:rsidP="00057275">
            <w:pPr>
              <w:rPr>
                <w:rFonts w:asciiTheme="minorHAnsi" w:eastAsia="Times" w:hAnsiTheme="minorHAnsi"/>
                <w:sz w:val="22"/>
                <w:szCs w:val="22"/>
              </w:rPr>
            </w:pPr>
          </w:p>
          <w:p w14:paraId="0323B8FC" w14:textId="77777777" w:rsidR="00057275" w:rsidRPr="00484C43" w:rsidRDefault="00057275" w:rsidP="00057275">
            <w:pPr>
              <w:widowControl w:val="0"/>
              <w:autoSpaceDE w:val="0"/>
              <w:autoSpaceDN w:val="0"/>
              <w:adjustRightInd w:val="0"/>
              <w:rPr>
                <w:rFonts w:asciiTheme="minorHAnsi" w:hAnsiTheme="minorHAnsi"/>
                <w:sz w:val="22"/>
                <w:szCs w:val="22"/>
              </w:rPr>
            </w:pPr>
            <w:r w:rsidRPr="00484C43">
              <w:rPr>
                <w:rFonts w:asciiTheme="minorHAnsi" w:eastAsia="Times" w:hAnsiTheme="minorHAnsi"/>
                <w:sz w:val="22"/>
                <w:szCs w:val="22"/>
              </w:rPr>
              <w:t>Uses research and the evidence base to support analysis and rationale for curricular planning and implementation, intervention, monitoring, and evaluation</w:t>
            </w:r>
          </w:p>
        </w:tc>
        <w:tc>
          <w:tcPr>
            <w:tcW w:w="2692" w:type="dxa"/>
            <w:tcBorders>
              <w:top w:val="single" w:sz="4" w:space="0" w:color="auto"/>
              <w:bottom w:val="single" w:sz="24" w:space="0" w:color="auto"/>
            </w:tcBorders>
            <w:shd w:val="clear" w:color="auto" w:fill="CCFFFF"/>
          </w:tcPr>
          <w:p w14:paraId="0C7C6009"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Develops a summary of family characteristics, functioning, and ecology from perspective of implications for developing and reviewing comprehensive family service plans</w:t>
            </w:r>
          </w:p>
          <w:p w14:paraId="1A7CED80" w14:textId="77777777" w:rsidR="00057275" w:rsidRPr="00484C43" w:rsidRDefault="00057275" w:rsidP="00057275">
            <w:pPr>
              <w:rPr>
                <w:rFonts w:asciiTheme="minorHAnsi" w:eastAsia="Times" w:hAnsiTheme="minorHAnsi"/>
                <w:sz w:val="22"/>
                <w:szCs w:val="22"/>
              </w:rPr>
            </w:pPr>
          </w:p>
          <w:p w14:paraId="45B002C2"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Analyzes advantages and disadvantages of human service tools utilization for developing family service plans</w:t>
            </w:r>
          </w:p>
          <w:p w14:paraId="0C66B112" w14:textId="77777777" w:rsidR="00057275" w:rsidRPr="00484C43" w:rsidRDefault="00057275" w:rsidP="00057275">
            <w:pPr>
              <w:rPr>
                <w:rFonts w:asciiTheme="minorHAnsi" w:eastAsia="Times" w:hAnsiTheme="minorHAnsi"/>
                <w:sz w:val="22"/>
                <w:szCs w:val="22"/>
              </w:rPr>
            </w:pPr>
          </w:p>
          <w:p w14:paraId="5AA3C093"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Recommends future approaches to service delivery within a specific human service agency</w:t>
            </w:r>
          </w:p>
          <w:p w14:paraId="571FBAB7" w14:textId="77777777" w:rsidR="00057275" w:rsidRPr="00484C43" w:rsidRDefault="00057275" w:rsidP="00057275">
            <w:pPr>
              <w:widowControl w:val="0"/>
              <w:autoSpaceDE w:val="0"/>
              <w:autoSpaceDN w:val="0"/>
              <w:adjustRightInd w:val="0"/>
              <w:rPr>
                <w:rFonts w:asciiTheme="minorHAnsi" w:hAnsiTheme="minorHAnsi"/>
                <w:sz w:val="22"/>
                <w:szCs w:val="22"/>
              </w:rPr>
            </w:pPr>
          </w:p>
        </w:tc>
        <w:tc>
          <w:tcPr>
            <w:tcW w:w="2689" w:type="dxa"/>
            <w:tcBorders>
              <w:top w:val="single" w:sz="4" w:space="0" w:color="auto"/>
              <w:bottom w:val="single" w:sz="24" w:space="0" w:color="auto"/>
            </w:tcBorders>
            <w:shd w:val="clear" w:color="auto" w:fill="CCFFFF"/>
          </w:tcPr>
          <w:p w14:paraId="774AED39"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Develops a summary of family characteristics, functioning, and ecology</w:t>
            </w:r>
          </w:p>
          <w:p w14:paraId="107B8F62" w14:textId="77777777" w:rsidR="00057275" w:rsidRPr="00484C43" w:rsidRDefault="00057275" w:rsidP="00057275">
            <w:pPr>
              <w:rPr>
                <w:rFonts w:asciiTheme="minorHAnsi" w:eastAsia="Times" w:hAnsiTheme="minorHAnsi"/>
                <w:sz w:val="22"/>
                <w:szCs w:val="22"/>
              </w:rPr>
            </w:pPr>
          </w:p>
          <w:p w14:paraId="6F3856D3"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Lists human service tools that can be used in developing family service plans</w:t>
            </w:r>
          </w:p>
          <w:p w14:paraId="5F67CDA5" w14:textId="77777777" w:rsidR="00057275" w:rsidRPr="00484C43" w:rsidRDefault="00057275" w:rsidP="00057275">
            <w:pPr>
              <w:rPr>
                <w:rFonts w:asciiTheme="minorHAnsi" w:eastAsia="Times" w:hAnsiTheme="minorHAnsi"/>
                <w:sz w:val="22"/>
                <w:szCs w:val="22"/>
              </w:rPr>
            </w:pPr>
          </w:p>
          <w:p w14:paraId="2C49097C"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approaches to service delivery within a specific human service agency</w:t>
            </w:r>
          </w:p>
          <w:p w14:paraId="08FDAC06" w14:textId="77777777" w:rsidR="00057275" w:rsidRPr="00484C43" w:rsidRDefault="00057275" w:rsidP="00057275">
            <w:pPr>
              <w:widowControl w:val="0"/>
              <w:autoSpaceDE w:val="0"/>
              <w:autoSpaceDN w:val="0"/>
              <w:adjustRightInd w:val="0"/>
              <w:rPr>
                <w:rFonts w:asciiTheme="minorHAnsi" w:hAnsiTheme="minorHAnsi"/>
                <w:sz w:val="22"/>
                <w:szCs w:val="22"/>
              </w:rPr>
            </w:pPr>
          </w:p>
        </w:tc>
        <w:tc>
          <w:tcPr>
            <w:tcW w:w="2696" w:type="dxa"/>
            <w:tcBorders>
              <w:top w:val="single" w:sz="4" w:space="0" w:color="auto"/>
              <w:bottom w:val="single" w:sz="24" w:space="0" w:color="auto"/>
            </w:tcBorders>
            <w:shd w:val="clear" w:color="auto" w:fill="CCFFFF"/>
          </w:tcPr>
          <w:p w14:paraId="06BD0AB8"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Develops an inaccurate or incomplete summary of family characteristics, functioning, and ecology</w:t>
            </w:r>
          </w:p>
          <w:p w14:paraId="1D50F296" w14:textId="77777777" w:rsidR="00057275" w:rsidRPr="00484C43" w:rsidRDefault="00057275" w:rsidP="00057275">
            <w:pPr>
              <w:rPr>
                <w:rFonts w:asciiTheme="minorHAnsi" w:eastAsia="Times" w:hAnsiTheme="minorHAnsi"/>
                <w:sz w:val="22"/>
                <w:szCs w:val="22"/>
              </w:rPr>
            </w:pPr>
          </w:p>
          <w:p w14:paraId="457731BE"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Lists human service tools that would not be useful in developing family service plans</w:t>
            </w:r>
          </w:p>
          <w:p w14:paraId="08BC2A48" w14:textId="77777777" w:rsidR="00057275" w:rsidRPr="00484C43" w:rsidRDefault="00057275" w:rsidP="00057275">
            <w:pPr>
              <w:rPr>
                <w:rFonts w:asciiTheme="minorHAnsi" w:eastAsia="Times" w:hAnsiTheme="minorHAnsi"/>
                <w:sz w:val="22"/>
                <w:szCs w:val="22"/>
              </w:rPr>
            </w:pPr>
          </w:p>
          <w:p w14:paraId="35AEC0FB" w14:textId="77777777" w:rsidR="00057275" w:rsidRPr="00484C43" w:rsidRDefault="00057275" w:rsidP="00057275">
            <w:pPr>
              <w:rPr>
                <w:rFonts w:asciiTheme="minorHAnsi" w:eastAsia="Times" w:hAnsiTheme="minorHAnsi"/>
                <w:sz w:val="22"/>
                <w:szCs w:val="22"/>
              </w:rPr>
            </w:pPr>
            <w:r w:rsidRPr="00484C43">
              <w:rPr>
                <w:rFonts w:asciiTheme="minorHAnsi" w:eastAsia="Times" w:hAnsiTheme="minorHAnsi"/>
                <w:sz w:val="22"/>
                <w:szCs w:val="22"/>
              </w:rPr>
              <w:t>Identifies inaccurate or incomplete approaches to service delivery within a specific human service agency</w:t>
            </w:r>
          </w:p>
          <w:p w14:paraId="0C2E3933" w14:textId="77777777" w:rsidR="00057275" w:rsidRPr="00484C43" w:rsidRDefault="00057275" w:rsidP="00057275">
            <w:pPr>
              <w:widowControl w:val="0"/>
              <w:autoSpaceDE w:val="0"/>
              <w:autoSpaceDN w:val="0"/>
              <w:adjustRightInd w:val="0"/>
              <w:rPr>
                <w:rFonts w:asciiTheme="minorHAnsi" w:hAnsiTheme="minorHAnsi"/>
                <w:sz w:val="22"/>
                <w:szCs w:val="22"/>
              </w:rPr>
            </w:pPr>
          </w:p>
        </w:tc>
        <w:tc>
          <w:tcPr>
            <w:tcW w:w="887" w:type="dxa"/>
            <w:tcBorders>
              <w:top w:val="single" w:sz="4" w:space="0" w:color="auto"/>
              <w:bottom w:val="single" w:sz="24" w:space="0" w:color="auto"/>
            </w:tcBorders>
            <w:shd w:val="clear" w:color="auto" w:fill="CCFFFF"/>
          </w:tcPr>
          <w:p w14:paraId="64550F19" w14:textId="77777777" w:rsidR="00057275" w:rsidRPr="00484C43" w:rsidRDefault="00057275" w:rsidP="00057275">
            <w:pPr>
              <w:rPr>
                <w:rFonts w:asciiTheme="minorHAnsi" w:hAnsiTheme="minorHAnsi"/>
                <w:sz w:val="22"/>
                <w:szCs w:val="22"/>
              </w:rPr>
            </w:pPr>
          </w:p>
        </w:tc>
      </w:tr>
    </w:tbl>
    <w:p w14:paraId="78134F6A" w14:textId="77777777" w:rsidR="00895230" w:rsidRPr="00484C43" w:rsidRDefault="00895230" w:rsidP="00895230">
      <w:pPr>
        <w:rPr>
          <w:rFonts w:asciiTheme="minorHAnsi" w:hAnsiTheme="minorHAnsi"/>
          <w:iCs/>
          <w:color w:val="000000" w:themeColor="text1"/>
          <w:sz w:val="18"/>
          <w:szCs w:val="18"/>
        </w:rPr>
      </w:pPr>
      <w:r w:rsidRPr="00484C43">
        <w:rPr>
          <w:rFonts w:asciiTheme="minorHAnsi" w:hAnsiTheme="minorHAnsi"/>
          <w:sz w:val="20"/>
          <w:szCs w:val="20"/>
        </w:rPr>
        <w:t>Green = Level 3</w:t>
      </w:r>
      <w:r w:rsidRPr="00484C43">
        <w:rPr>
          <w:rFonts w:asciiTheme="minorHAnsi" w:hAnsiTheme="minorHAnsi"/>
          <w:sz w:val="20"/>
          <w:szCs w:val="20"/>
        </w:rPr>
        <w:tab/>
      </w:r>
      <w:r w:rsidRPr="00484C43">
        <w:rPr>
          <w:rFonts w:asciiTheme="minorHAnsi" w:hAnsiTheme="minorHAnsi"/>
          <w:sz w:val="20"/>
          <w:szCs w:val="20"/>
        </w:rPr>
        <w:tab/>
        <w:t>Orange = Level 4</w:t>
      </w:r>
      <w:r w:rsidRPr="00484C43">
        <w:rPr>
          <w:rFonts w:asciiTheme="minorHAnsi" w:hAnsiTheme="minorHAnsi"/>
          <w:sz w:val="20"/>
          <w:szCs w:val="20"/>
        </w:rPr>
        <w:tab/>
      </w:r>
      <w:r w:rsidRPr="00484C43">
        <w:rPr>
          <w:rFonts w:asciiTheme="minorHAnsi" w:hAnsiTheme="minorHAnsi"/>
          <w:sz w:val="20"/>
          <w:szCs w:val="20"/>
        </w:rPr>
        <w:tab/>
        <w:t>Blue = Level 5</w:t>
      </w:r>
    </w:p>
    <w:p w14:paraId="2AA85790" w14:textId="35EBB566" w:rsidR="00FC554D" w:rsidRDefault="00FC554D">
      <w:pPr>
        <w:rPr>
          <w:rFonts w:asciiTheme="minorHAnsi" w:eastAsia="Calibri" w:hAnsiTheme="minorHAnsi"/>
          <w:color w:val="000000" w:themeColor="text1"/>
        </w:rPr>
      </w:pPr>
    </w:p>
    <w:p w14:paraId="2E9AD8CE" w14:textId="77777777" w:rsidR="001471F3" w:rsidRPr="00670CBC" w:rsidRDefault="001471F3">
      <w:pPr>
        <w:rPr>
          <w:rFonts w:asciiTheme="minorHAnsi" w:eastAsia="Calibri" w:hAnsiTheme="minorHAnsi"/>
          <w:color w:val="000000" w:themeColor="text1"/>
        </w:rPr>
      </w:pPr>
    </w:p>
    <w:p w14:paraId="4D022BBF" w14:textId="74542447" w:rsidR="009E6D6F" w:rsidRPr="00670CBC" w:rsidRDefault="00655374">
      <w:pPr>
        <w:rPr>
          <w:rFonts w:asciiTheme="minorHAnsi" w:hAnsiTheme="minorHAnsi"/>
          <w:b/>
          <w:color w:val="000000" w:themeColor="text1"/>
          <w:sz w:val="28"/>
          <w:szCs w:val="28"/>
        </w:rPr>
      </w:pPr>
      <w:r w:rsidRPr="00670CBC">
        <w:rPr>
          <w:rFonts w:asciiTheme="minorHAnsi" w:hAnsiTheme="minorHAnsi"/>
          <w:b/>
          <w:color w:val="000000" w:themeColor="text1"/>
          <w:sz w:val="28"/>
          <w:szCs w:val="28"/>
        </w:rPr>
        <w:lastRenderedPageBreak/>
        <w:t>IV. Data Collection &amp; Analysis Tool</w:t>
      </w:r>
    </w:p>
    <w:p w14:paraId="5B009BE6" w14:textId="77777777" w:rsidR="00655374" w:rsidRPr="00670CBC" w:rsidRDefault="00655374">
      <w:pPr>
        <w:rPr>
          <w:rFonts w:asciiTheme="minorHAnsi" w:hAnsiTheme="minorHAnsi"/>
          <w:b/>
          <w:i/>
          <w:color w:val="000000" w:themeColor="text1"/>
          <w:sz w:val="20"/>
          <w:szCs w:val="20"/>
        </w:rPr>
      </w:pPr>
    </w:p>
    <w:tbl>
      <w:tblPr>
        <w:tblStyle w:val="a2"/>
        <w:tblW w:w="14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5"/>
        <w:gridCol w:w="1530"/>
        <w:gridCol w:w="1260"/>
        <w:gridCol w:w="1440"/>
        <w:gridCol w:w="1440"/>
        <w:gridCol w:w="1017"/>
      </w:tblGrid>
      <w:tr w:rsidR="00EE0911" w:rsidRPr="004065AF" w14:paraId="7309FEB3" w14:textId="77777777" w:rsidTr="002F1372">
        <w:trPr>
          <w:trHeight w:val="187"/>
        </w:trPr>
        <w:tc>
          <w:tcPr>
            <w:tcW w:w="7555" w:type="dxa"/>
          </w:tcPr>
          <w:p w14:paraId="45B4705C" w14:textId="77777777" w:rsidR="00EE0911" w:rsidRDefault="00EE0911" w:rsidP="00B03DE2">
            <w:pPr>
              <w:pStyle w:val="Heading3"/>
              <w:keepNext w:val="0"/>
              <w:keepLines w:val="0"/>
              <w:spacing w:before="0" w:after="0"/>
              <w:jc w:val="center"/>
              <w:rPr>
                <w:rFonts w:asciiTheme="minorHAnsi" w:eastAsia="Times" w:hAnsiTheme="minorHAnsi"/>
                <w:b/>
                <w:color w:val="000000" w:themeColor="text1"/>
                <w:sz w:val="20"/>
                <w:szCs w:val="20"/>
              </w:rPr>
            </w:pPr>
            <w:r w:rsidRPr="004065AF">
              <w:rPr>
                <w:rFonts w:asciiTheme="minorHAnsi" w:eastAsia="Times" w:hAnsiTheme="minorHAnsi"/>
                <w:b/>
                <w:color w:val="000000" w:themeColor="text1"/>
                <w:sz w:val="20"/>
                <w:szCs w:val="20"/>
              </w:rPr>
              <w:t>Competenc</w:t>
            </w:r>
            <w:r w:rsidR="002F1372">
              <w:rPr>
                <w:rFonts w:asciiTheme="minorHAnsi" w:eastAsia="Times" w:hAnsiTheme="minorHAnsi"/>
                <w:b/>
                <w:color w:val="000000" w:themeColor="text1"/>
                <w:sz w:val="20"/>
                <w:szCs w:val="20"/>
              </w:rPr>
              <w:t>ies</w:t>
            </w:r>
          </w:p>
          <w:p w14:paraId="27399FCF" w14:textId="7456EC4E" w:rsidR="002F1372" w:rsidRPr="002F1372" w:rsidRDefault="002F1372" w:rsidP="002F1372">
            <w:pPr>
              <w:rPr>
                <w:rFonts w:eastAsia="Times"/>
              </w:rPr>
            </w:pPr>
          </w:p>
        </w:tc>
        <w:tc>
          <w:tcPr>
            <w:tcW w:w="6687" w:type="dxa"/>
            <w:gridSpan w:val="5"/>
          </w:tcPr>
          <w:p w14:paraId="68B496CC" w14:textId="77777777" w:rsidR="00EE0911" w:rsidRPr="004065AF" w:rsidRDefault="00EE0911" w:rsidP="00B03DE2">
            <w:pPr>
              <w:pStyle w:val="Heading3"/>
              <w:keepNext w:val="0"/>
              <w:keepLines w:val="0"/>
              <w:spacing w:before="0" w:after="0"/>
              <w:jc w:val="center"/>
              <w:rPr>
                <w:rFonts w:asciiTheme="minorHAnsi" w:eastAsia="Times" w:hAnsiTheme="minorHAnsi"/>
                <w:b/>
                <w:color w:val="000000" w:themeColor="text1"/>
                <w:sz w:val="20"/>
                <w:szCs w:val="20"/>
              </w:rPr>
            </w:pPr>
            <w:r w:rsidRPr="004065AF">
              <w:rPr>
                <w:rFonts w:asciiTheme="minorHAnsi" w:eastAsia="Times" w:hAnsiTheme="minorHAnsi"/>
                <w:b/>
                <w:color w:val="000000" w:themeColor="text1"/>
                <w:sz w:val="20"/>
                <w:szCs w:val="20"/>
              </w:rPr>
              <w:t>Cumulative Assessment Data</w:t>
            </w:r>
          </w:p>
        </w:tc>
      </w:tr>
      <w:tr w:rsidR="002F1372" w:rsidRPr="004065AF" w14:paraId="14FA1D02" w14:textId="77777777" w:rsidTr="002F1372">
        <w:trPr>
          <w:trHeight w:val="553"/>
        </w:trPr>
        <w:tc>
          <w:tcPr>
            <w:tcW w:w="7555" w:type="dxa"/>
            <w:tcBorders>
              <w:bottom w:val="single" w:sz="4" w:space="0" w:color="000000"/>
            </w:tcBorders>
          </w:tcPr>
          <w:p w14:paraId="617D1D20" w14:textId="77777777" w:rsidR="002F1372" w:rsidRPr="004065AF" w:rsidRDefault="002F1372" w:rsidP="00B03DE2">
            <w:pPr>
              <w:jc w:val="center"/>
              <w:rPr>
                <w:rFonts w:asciiTheme="minorHAnsi" w:eastAsia="Times" w:hAnsiTheme="minorHAnsi"/>
                <w:b/>
                <w:color w:val="000000" w:themeColor="text1"/>
                <w:sz w:val="18"/>
                <w:szCs w:val="18"/>
              </w:rPr>
            </w:pPr>
            <w:r w:rsidRPr="004065AF">
              <w:rPr>
                <w:rFonts w:asciiTheme="minorHAnsi" w:eastAsia="Times" w:hAnsiTheme="minorHAnsi"/>
                <w:b/>
                <w:color w:val="000000" w:themeColor="text1"/>
                <w:sz w:val="18"/>
                <w:szCs w:val="18"/>
              </w:rPr>
              <w:t>Competency</w:t>
            </w:r>
          </w:p>
        </w:tc>
        <w:tc>
          <w:tcPr>
            <w:tcW w:w="1530" w:type="dxa"/>
            <w:tcBorders>
              <w:bottom w:val="single" w:sz="4" w:space="0" w:color="000000"/>
            </w:tcBorders>
          </w:tcPr>
          <w:p w14:paraId="3574B442" w14:textId="77777777" w:rsidR="002F1372" w:rsidRPr="004065AF" w:rsidRDefault="002F1372" w:rsidP="00B03DE2">
            <w:pPr>
              <w:jc w:val="center"/>
              <w:rPr>
                <w:rFonts w:asciiTheme="minorHAnsi" w:eastAsia="Times" w:hAnsiTheme="minorHAnsi"/>
                <w:b/>
                <w:color w:val="000000" w:themeColor="text1"/>
                <w:sz w:val="18"/>
                <w:szCs w:val="18"/>
              </w:rPr>
            </w:pPr>
            <w:r w:rsidRPr="004065AF">
              <w:rPr>
                <w:rFonts w:asciiTheme="minorHAnsi" w:eastAsia="Times" w:hAnsiTheme="minorHAnsi"/>
                <w:b/>
                <w:color w:val="000000" w:themeColor="text1"/>
                <w:sz w:val="18"/>
                <w:szCs w:val="18"/>
              </w:rPr>
              <w:t>Distinguished</w:t>
            </w:r>
          </w:p>
        </w:tc>
        <w:tc>
          <w:tcPr>
            <w:tcW w:w="1260" w:type="dxa"/>
            <w:tcBorders>
              <w:bottom w:val="single" w:sz="4" w:space="0" w:color="000000"/>
            </w:tcBorders>
          </w:tcPr>
          <w:p w14:paraId="59341321" w14:textId="77777777" w:rsidR="002F1372" w:rsidRPr="004065AF" w:rsidRDefault="002F1372" w:rsidP="00B03DE2">
            <w:pPr>
              <w:jc w:val="center"/>
              <w:rPr>
                <w:rFonts w:asciiTheme="minorHAnsi" w:eastAsia="Times" w:hAnsiTheme="minorHAnsi"/>
                <w:b/>
                <w:color w:val="000000" w:themeColor="text1"/>
                <w:sz w:val="18"/>
                <w:szCs w:val="18"/>
              </w:rPr>
            </w:pPr>
            <w:r w:rsidRPr="004065AF">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3DCEB9F2" w14:textId="77777777" w:rsidR="002F1372" w:rsidRPr="004065AF" w:rsidRDefault="002F1372" w:rsidP="00B03DE2">
            <w:pPr>
              <w:jc w:val="center"/>
              <w:rPr>
                <w:rFonts w:asciiTheme="minorHAnsi" w:eastAsia="Times" w:hAnsiTheme="minorHAnsi"/>
                <w:b/>
                <w:color w:val="000000" w:themeColor="text1"/>
                <w:sz w:val="18"/>
                <w:szCs w:val="18"/>
              </w:rPr>
            </w:pPr>
            <w:r w:rsidRPr="004065AF">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3EC05467" w14:textId="77777777" w:rsidR="002F1372" w:rsidRPr="004065AF" w:rsidRDefault="002F1372" w:rsidP="00B03DE2">
            <w:pPr>
              <w:jc w:val="center"/>
              <w:rPr>
                <w:rFonts w:asciiTheme="minorHAnsi" w:eastAsia="Times" w:hAnsiTheme="minorHAnsi"/>
                <w:b/>
                <w:color w:val="000000" w:themeColor="text1"/>
                <w:sz w:val="18"/>
                <w:szCs w:val="18"/>
              </w:rPr>
            </w:pPr>
            <w:r w:rsidRPr="004065AF">
              <w:rPr>
                <w:rFonts w:asciiTheme="minorHAnsi" w:eastAsia="Times" w:hAnsiTheme="minorHAnsi"/>
                <w:b/>
                <w:color w:val="000000" w:themeColor="text1"/>
                <w:sz w:val="18"/>
                <w:szCs w:val="18"/>
              </w:rPr>
              <w:t>Unsatisfactory</w:t>
            </w:r>
          </w:p>
        </w:tc>
        <w:tc>
          <w:tcPr>
            <w:tcW w:w="1014" w:type="dxa"/>
            <w:tcBorders>
              <w:bottom w:val="single" w:sz="4" w:space="0" w:color="000000"/>
            </w:tcBorders>
          </w:tcPr>
          <w:p w14:paraId="7372C4F0" w14:textId="77777777" w:rsidR="002F1372" w:rsidRPr="004065AF" w:rsidRDefault="002F1372" w:rsidP="00B03DE2">
            <w:pPr>
              <w:jc w:val="center"/>
              <w:rPr>
                <w:rFonts w:asciiTheme="minorHAnsi" w:eastAsia="Times" w:hAnsiTheme="minorHAnsi"/>
                <w:b/>
                <w:color w:val="000000" w:themeColor="text1"/>
                <w:sz w:val="18"/>
                <w:szCs w:val="18"/>
              </w:rPr>
            </w:pPr>
            <w:r w:rsidRPr="004065AF">
              <w:rPr>
                <w:rFonts w:asciiTheme="minorHAnsi" w:eastAsia="Times" w:hAnsiTheme="minorHAnsi"/>
                <w:b/>
                <w:color w:val="000000" w:themeColor="text1"/>
                <w:sz w:val="18"/>
                <w:szCs w:val="18"/>
              </w:rPr>
              <w:t>Unable to Assess</w:t>
            </w:r>
          </w:p>
        </w:tc>
      </w:tr>
      <w:tr w:rsidR="002F1372" w:rsidRPr="004065AF" w14:paraId="71C8E584" w14:textId="77777777" w:rsidTr="002F1372">
        <w:trPr>
          <w:trHeight w:val="51"/>
        </w:trPr>
        <w:tc>
          <w:tcPr>
            <w:tcW w:w="7555" w:type="dxa"/>
            <w:shd w:val="clear" w:color="auto" w:fill="CCFFCC"/>
          </w:tcPr>
          <w:p w14:paraId="5A3785E7" w14:textId="77777777" w:rsidR="002F1372" w:rsidRPr="004065AF" w:rsidRDefault="002F1372" w:rsidP="00B03DE2">
            <w:pPr>
              <w:pStyle w:val="Body"/>
              <w:widowControl w:val="0"/>
              <w:spacing w:after="0" w:line="240" w:lineRule="auto"/>
              <w:outlineLvl w:val="3"/>
              <w:rPr>
                <w:rFonts w:asciiTheme="minorHAnsi" w:hAnsiTheme="minorHAnsi" w:cs="Times New Roman"/>
                <w:color w:val="auto"/>
                <w:sz w:val="21"/>
                <w:szCs w:val="21"/>
              </w:rPr>
            </w:pPr>
            <w:r w:rsidRPr="004065AF">
              <w:rPr>
                <w:rFonts w:asciiTheme="minorHAnsi" w:hAnsiTheme="minorHAnsi"/>
                <w:b/>
                <w:bCs/>
                <w:sz w:val="21"/>
                <w:szCs w:val="21"/>
              </w:rPr>
              <w:t>FSC PPD3</w:t>
            </w:r>
            <w:r w:rsidRPr="004065AF">
              <w:rPr>
                <w:rFonts w:asciiTheme="minorHAnsi" w:hAnsiTheme="minorHAnsi"/>
                <w:sz w:val="21"/>
                <w:szCs w:val="21"/>
              </w:rPr>
              <w:t>: Utilizes effective, ethical, culturally competent communication and collaboration skills when interacting with children, families, and colleagues, and as a member of service teams</w:t>
            </w:r>
          </w:p>
        </w:tc>
        <w:tc>
          <w:tcPr>
            <w:tcW w:w="1530" w:type="dxa"/>
            <w:shd w:val="clear" w:color="auto" w:fill="CCFFCC"/>
          </w:tcPr>
          <w:p w14:paraId="1CBA39EB"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CCFFCC"/>
          </w:tcPr>
          <w:p w14:paraId="2F4CAA57"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CCFFCC"/>
          </w:tcPr>
          <w:p w14:paraId="2B2F8766"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CCFFCC"/>
          </w:tcPr>
          <w:p w14:paraId="596A2BF2"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CCFFCC"/>
          </w:tcPr>
          <w:p w14:paraId="5924BF39"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20C83584" w14:textId="77777777" w:rsidTr="002F1372">
        <w:trPr>
          <w:trHeight w:val="51"/>
        </w:trPr>
        <w:tc>
          <w:tcPr>
            <w:tcW w:w="7555" w:type="dxa"/>
            <w:shd w:val="clear" w:color="auto" w:fill="FFCC99"/>
          </w:tcPr>
          <w:p w14:paraId="4319E3CD" w14:textId="443E1392" w:rsidR="002F1372" w:rsidRPr="004065AF" w:rsidRDefault="002F1372" w:rsidP="00B03DE2">
            <w:pPr>
              <w:pStyle w:val="Body"/>
              <w:widowControl w:val="0"/>
              <w:spacing w:after="0" w:line="240" w:lineRule="auto"/>
              <w:outlineLvl w:val="3"/>
              <w:rPr>
                <w:rFonts w:asciiTheme="minorHAnsi" w:hAnsiTheme="minorHAnsi"/>
                <w:b/>
                <w:bCs/>
              </w:rPr>
            </w:pPr>
            <w:r w:rsidRPr="004065AF">
              <w:rPr>
                <w:rFonts w:asciiTheme="minorHAnsi" w:hAnsiTheme="minorHAnsi"/>
                <w:b/>
                <w:bCs/>
                <w:sz w:val="21"/>
                <w:szCs w:val="21"/>
              </w:rPr>
              <w:t>FSC OA1</w:t>
            </w:r>
            <w:r w:rsidRPr="00CB0C58">
              <w:rPr>
                <w:rFonts w:asciiTheme="minorHAnsi" w:hAnsiTheme="minorHAnsi"/>
                <w:sz w:val="21"/>
                <w:szCs w:val="21"/>
              </w:rPr>
              <w:t xml:space="preserve">: </w:t>
            </w:r>
            <w:r w:rsidR="00CB0C58" w:rsidRPr="00CB0C58">
              <w:rPr>
                <w:rFonts w:asciiTheme="minorHAnsi" w:eastAsia="Times" w:hAnsiTheme="minorHAnsi"/>
                <w:bCs/>
                <w:iCs/>
                <w:sz w:val="21"/>
                <w:szCs w:val="21"/>
              </w:rPr>
              <w:t>Identifies data collection tools based on standards of practice</w:t>
            </w:r>
          </w:p>
        </w:tc>
        <w:tc>
          <w:tcPr>
            <w:tcW w:w="1530" w:type="dxa"/>
            <w:shd w:val="clear" w:color="auto" w:fill="FFCC99"/>
          </w:tcPr>
          <w:p w14:paraId="7A50AC98"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03FA3171"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30477705"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40ADD2C8"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677C25EF"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081C0BB0" w14:textId="77777777" w:rsidTr="002F1372">
        <w:trPr>
          <w:trHeight w:val="51"/>
        </w:trPr>
        <w:tc>
          <w:tcPr>
            <w:tcW w:w="7555" w:type="dxa"/>
            <w:shd w:val="clear" w:color="auto" w:fill="FFCC99"/>
          </w:tcPr>
          <w:p w14:paraId="3BB9CDD0" w14:textId="77777777" w:rsidR="002F1372" w:rsidRPr="004065AF" w:rsidRDefault="002F1372" w:rsidP="00B03DE2">
            <w:pPr>
              <w:pStyle w:val="Body"/>
              <w:widowControl w:val="0"/>
              <w:spacing w:after="0" w:line="240" w:lineRule="auto"/>
              <w:outlineLvl w:val="3"/>
              <w:rPr>
                <w:rFonts w:asciiTheme="minorHAnsi" w:hAnsiTheme="minorHAnsi"/>
                <w:b/>
                <w:bCs/>
              </w:rPr>
            </w:pPr>
            <w:r w:rsidRPr="007D0DFB">
              <w:rPr>
                <w:rFonts w:asciiTheme="minorHAnsi" w:hAnsiTheme="minorHAnsi"/>
                <w:b/>
                <w:bCs/>
                <w:sz w:val="21"/>
                <w:szCs w:val="21"/>
              </w:rPr>
              <w:t>FSC OA2</w:t>
            </w:r>
            <w:r w:rsidRPr="007D0DFB">
              <w:rPr>
                <w:rFonts w:asciiTheme="minorHAnsi" w:hAnsiTheme="minorHAnsi"/>
                <w:sz w:val="21"/>
                <w:szCs w:val="21"/>
              </w:rPr>
              <w:t xml:space="preserve">:  </w:t>
            </w:r>
            <w:r w:rsidRPr="007D0DFB">
              <w:rPr>
                <w:rFonts w:asciiTheme="minorHAnsi" w:eastAsia="Times" w:hAnsiTheme="minorHAnsi" w:cs="Times New Roman"/>
                <w:sz w:val="21"/>
                <w:szCs w:val="21"/>
              </w:rPr>
              <w:t>Selects, utilizes, and evaluates formal and informal approaches and tools to gather information relevant to family service and curricular planning and implementation, intervention, monitoring, and evaluation</w:t>
            </w:r>
          </w:p>
        </w:tc>
        <w:tc>
          <w:tcPr>
            <w:tcW w:w="1530" w:type="dxa"/>
            <w:shd w:val="clear" w:color="auto" w:fill="FFCC99"/>
          </w:tcPr>
          <w:p w14:paraId="344A941C"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2C20D123"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0203F2D3"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6C874A96"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1D4556B4"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36BB9CBA" w14:textId="77777777" w:rsidTr="002F1372">
        <w:trPr>
          <w:trHeight w:val="51"/>
        </w:trPr>
        <w:tc>
          <w:tcPr>
            <w:tcW w:w="7555" w:type="dxa"/>
            <w:shd w:val="clear" w:color="auto" w:fill="FFCC99"/>
          </w:tcPr>
          <w:p w14:paraId="36F91FAD" w14:textId="77777777" w:rsidR="002F1372" w:rsidRPr="004065AF" w:rsidRDefault="002F1372" w:rsidP="00B03DE2">
            <w:pPr>
              <w:pStyle w:val="Body"/>
              <w:widowControl w:val="0"/>
              <w:spacing w:after="0" w:line="240" w:lineRule="auto"/>
              <w:outlineLvl w:val="3"/>
              <w:rPr>
                <w:rFonts w:asciiTheme="minorHAnsi" w:hAnsiTheme="minorHAnsi"/>
                <w:b/>
                <w:bCs/>
              </w:rPr>
            </w:pPr>
            <w:r w:rsidRPr="007D0DFB">
              <w:rPr>
                <w:rFonts w:asciiTheme="minorHAnsi" w:hAnsiTheme="minorHAnsi"/>
                <w:b/>
                <w:bCs/>
                <w:sz w:val="21"/>
                <w:szCs w:val="21"/>
              </w:rPr>
              <w:t>FSC OA3</w:t>
            </w:r>
            <w:r w:rsidRPr="007D0DFB">
              <w:rPr>
                <w:rFonts w:asciiTheme="minorHAnsi" w:hAnsiTheme="minorHAnsi"/>
                <w:sz w:val="21"/>
                <w:szCs w:val="21"/>
              </w:rPr>
              <w:t xml:space="preserve">: </w:t>
            </w:r>
            <w:r w:rsidRPr="007D0DFB">
              <w:rPr>
                <w:rFonts w:asciiTheme="minorHAnsi" w:eastAsia="Times" w:hAnsiTheme="minorHAnsi" w:cs="Times New Roman"/>
                <w:sz w:val="21"/>
                <w:szCs w:val="21"/>
              </w:rPr>
              <w:t>Incorporates, summarizes, and evaluates multiple measures, multiple sources of data, and frequent data collection methods that are valid, reliable, legal and ethical and responsive to family characteristics and functioning, including child characteristics and functioning within context of the family system</w:t>
            </w:r>
          </w:p>
        </w:tc>
        <w:tc>
          <w:tcPr>
            <w:tcW w:w="1530" w:type="dxa"/>
            <w:shd w:val="clear" w:color="auto" w:fill="FFCC99"/>
          </w:tcPr>
          <w:p w14:paraId="3F89E5A0"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283AFB86"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79D019B2"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3F76AF96"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473AD2F3"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1ED13886" w14:textId="77777777" w:rsidTr="002F1372">
        <w:trPr>
          <w:trHeight w:val="51"/>
        </w:trPr>
        <w:tc>
          <w:tcPr>
            <w:tcW w:w="7555" w:type="dxa"/>
            <w:shd w:val="clear" w:color="auto" w:fill="FFCC99"/>
          </w:tcPr>
          <w:p w14:paraId="56786D5A" w14:textId="77777777" w:rsidR="002F1372" w:rsidRPr="004065AF" w:rsidRDefault="002F1372" w:rsidP="00B03DE2">
            <w:pPr>
              <w:pStyle w:val="Body"/>
              <w:widowControl w:val="0"/>
              <w:spacing w:after="0" w:line="240" w:lineRule="auto"/>
              <w:outlineLvl w:val="3"/>
              <w:rPr>
                <w:rFonts w:asciiTheme="minorHAnsi" w:hAnsiTheme="minorHAnsi"/>
                <w:b/>
                <w:bCs/>
              </w:rPr>
            </w:pPr>
            <w:r w:rsidRPr="004065AF">
              <w:rPr>
                <w:rFonts w:asciiTheme="minorHAnsi" w:hAnsiTheme="minorHAnsi"/>
                <w:b/>
                <w:bCs/>
                <w:sz w:val="21"/>
                <w:szCs w:val="21"/>
              </w:rPr>
              <w:t>FSC HSW2</w:t>
            </w:r>
            <w:r w:rsidRPr="004065AF">
              <w:rPr>
                <w:rFonts w:asciiTheme="minorHAnsi" w:hAnsiTheme="minorHAnsi"/>
                <w:sz w:val="21"/>
                <w:szCs w:val="21"/>
              </w:rPr>
              <w:t>: Identifies standards, policies, and procedures supportive of family living that foster physical and social well-being</w:t>
            </w:r>
          </w:p>
        </w:tc>
        <w:tc>
          <w:tcPr>
            <w:tcW w:w="1530" w:type="dxa"/>
            <w:shd w:val="clear" w:color="auto" w:fill="FFCC99"/>
          </w:tcPr>
          <w:p w14:paraId="21A585B0"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6606671C"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1EAE8387"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27F88A2B"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04D948F9"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7E22D8CC" w14:textId="77777777" w:rsidTr="002F1372">
        <w:trPr>
          <w:trHeight w:val="51"/>
        </w:trPr>
        <w:tc>
          <w:tcPr>
            <w:tcW w:w="7555" w:type="dxa"/>
            <w:shd w:val="clear" w:color="auto" w:fill="FFCC99"/>
          </w:tcPr>
          <w:p w14:paraId="5B722BC5" w14:textId="77777777" w:rsidR="002F1372" w:rsidRPr="004065AF" w:rsidRDefault="002F1372" w:rsidP="00B03DE2">
            <w:pPr>
              <w:pStyle w:val="Body"/>
              <w:widowControl w:val="0"/>
              <w:spacing w:after="0" w:line="240" w:lineRule="auto"/>
              <w:outlineLvl w:val="3"/>
              <w:rPr>
                <w:rFonts w:asciiTheme="minorHAnsi" w:hAnsiTheme="minorHAnsi"/>
                <w:b/>
                <w:bCs/>
              </w:rPr>
            </w:pPr>
            <w:r w:rsidRPr="004065AF">
              <w:rPr>
                <w:rFonts w:asciiTheme="minorHAnsi" w:hAnsiTheme="minorHAnsi"/>
                <w:b/>
                <w:bCs/>
                <w:sz w:val="21"/>
                <w:szCs w:val="21"/>
              </w:rPr>
              <w:t>FSC CPD4</w:t>
            </w:r>
            <w:r w:rsidRPr="004065AF">
              <w:rPr>
                <w:rFonts w:asciiTheme="minorHAnsi" w:hAnsiTheme="minorHAnsi"/>
                <w:sz w:val="21"/>
                <w:szCs w:val="21"/>
              </w:rPr>
              <w:t>: Develops, implements and assesses--in collaboration with families--content, evidence-based programs, interventions, and family service plans developed to emphasize family strengths and support family priorities, concerns, and needs</w:t>
            </w:r>
          </w:p>
        </w:tc>
        <w:tc>
          <w:tcPr>
            <w:tcW w:w="1530" w:type="dxa"/>
            <w:shd w:val="clear" w:color="auto" w:fill="FFCC99"/>
          </w:tcPr>
          <w:p w14:paraId="0FD30DA0"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2EBE7C68"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5CB76DFB"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04032BFA"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08BAB79E"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3E56BD33" w14:textId="77777777" w:rsidTr="002F1372">
        <w:trPr>
          <w:trHeight w:val="51"/>
        </w:trPr>
        <w:tc>
          <w:tcPr>
            <w:tcW w:w="7555" w:type="dxa"/>
            <w:shd w:val="clear" w:color="auto" w:fill="FFCC99"/>
          </w:tcPr>
          <w:p w14:paraId="19E4175A" w14:textId="77777777" w:rsidR="002F1372" w:rsidRPr="004065AF" w:rsidRDefault="002F1372" w:rsidP="00B03DE2">
            <w:pPr>
              <w:pStyle w:val="Body"/>
              <w:widowControl w:val="0"/>
              <w:spacing w:after="0" w:line="240" w:lineRule="auto"/>
              <w:outlineLvl w:val="3"/>
              <w:rPr>
                <w:rFonts w:asciiTheme="minorHAnsi" w:hAnsiTheme="minorHAnsi"/>
                <w:b/>
                <w:bCs/>
              </w:rPr>
            </w:pPr>
            <w:r w:rsidRPr="004065AF">
              <w:rPr>
                <w:rFonts w:asciiTheme="minorHAnsi" w:hAnsiTheme="minorHAnsi"/>
                <w:b/>
                <w:bCs/>
                <w:sz w:val="21"/>
                <w:szCs w:val="21"/>
              </w:rPr>
              <w:t>FSC FCR4</w:t>
            </w:r>
            <w:r w:rsidRPr="004065AF">
              <w:rPr>
                <w:rFonts w:asciiTheme="minorHAnsi" w:hAnsiTheme="minorHAnsi"/>
                <w:sz w:val="21"/>
                <w:szCs w:val="21"/>
              </w:rPr>
              <w:t>: Evaluates program policies and practices for incorporation of family and ecological systems theories and their potential impact on family collaboration, trust and security, sharing information, and family use of services</w:t>
            </w:r>
          </w:p>
        </w:tc>
        <w:tc>
          <w:tcPr>
            <w:tcW w:w="1530" w:type="dxa"/>
            <w:shd w:val="clear" w:color="auto" w:fill="FFCC99"/>
          </w:tcPr>
          <w:p w14:paraId="7A459C6A"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5B8E924E"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078FA7A9"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2D1FB265"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340BA8C8"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5C461876" w14:textId="77777777" w:rsidTr="002F1372">
        <w:trPr>
          <w:trHeight w:val="51"/>
        </w:trPr>
        <w:tc>
          <w:tcPr>
            <w:tcW w:w="7555" w:type="dxa"/>
            <w:shd w:val="clear" w:color="auto" w:fill="FFCC99"/>
          </w:tcPr>
          <w:p w14:paraId="20A51E61" w14:textId="77777777" w:rsidR="002F1372" w:rsidRPr="004065AF" w:rsidRDefault="002F1372" w:rsidP="00B03DE2">
            <w:pPr>
              <w:pStyle w:val="Body"/>
              <w:widowControl w:val="0"/>
              <w:spacing w:after="0" w:line="240" w:lineRule="auto"/>
              <w:outlineLvl w:val="3"/>
              <w:rPr>
                <w:rFonts w:asciiTheme="minorHAnsi" w:hAnsiTheme="minorHAnsi"/>
                <w:b/>
                <w:bCs/>
              </w:rPr>
            </w:pPr>
            <w:r w:rsidRPr="004065AF">
              <w:rPr>
                <w:rFonts w:asciiTheme="minorHAnsi" w:hAnsiTheme="minorHAnsi"/>
                <w:b/>
                <w:bCs/>
                <w:sz w:val="21"/>
                <w:szCs w:val="21"/>
              </w:rPr>
              <w:t>FSC IRE3</w:t>
            </w:r>
            <w:r w:rsidRPr="004065AF">
              <w:rPr>
                <w:rFonts w:asciiTheme="minorHAnsi" w:hAnsiTheme="minorHAnsi"/>
                <w:sz w:val="21"/>
                <w:szCs w:val="21"/>
              </w:rPr>
              <w:t>: Creates culturally, linguistically and individually appropriate opportunities for family engagement that foster healthy family interactions and relationships and family functioning and development, including those related to child development and parenting children</w:t>
            </w:r>
          </w:p>
        </w:tc>
        <w:tc>
          <w:tcPr>
            <w:tcW w:w="1530" w:type="dxa"/>
            <w:shd w:val="clear" w:color="auto" w:fill="FFCC99"/>
          </w:tcPr>
          <w:p w14:paraId="095E3009"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FFCC99"/>
          </w:tcPr>
          <w:p w14:paraId="7D657C24"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39587E18"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FFCC99"/>
          </w:tcPr>
          <w:p w14:paraId="12EA32DE"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FFCC99"/>
          </w:tcPr>
          <w:p w14:paraId="3DAE2173"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2A82061F" w14:textId="77777777" w:rsidTr="002F1372">
        <w:trPr>
          <w:trHeight w:val="51"/>
        </w:trPr>
        <w:tc>
          <w:tcPr>
            <w:tcW w:w="7555" w:type="dxa"/>
            <w:shd w:val="clear" w:color="auto" w:fill="CCFFFF"/>
          </w:tcPr>
          <w:p w14:paraId="08253EFD" w14:textId="77777777" w:rsidR="002F1372" w:rsidRPr="004065AF" w:rsidRDefault="002F1372" w:rsidP="00B03DE2">
            <w:pPr>
              <w:pStyle w:val="Body"/>
              <w:widowControl w:val="0"/>
              <w:spacing w:after="0" w:line="240" w:lineRule="auto"/>
              <w:outlineLvl w:val="3"/>
              <w:rPr>
                <w:rFonts w:asciiTheme="minorHAnsi" w:hAnsiTheme="minorHAnsi"/>
                <w:b/>
                <w:bCs/>
                <w:sz w:val="21"/>
                <w:szCs w:val="21"/>
              </w:rPr>
            </w:pPr>
            <w:r w:rsidRPr="004065AF">
              <w:rPr>
                <w:rFonts w:asciiTheme="minorHAnsi" w:hAnsiTheme="minorHAnsi"/>
                <w:b/>
                <w:bCs/>
                <w:sz w:val="21"/>
                <w:szCs w:val="21"/>
              </w:rPr>
              <w:t>FSC HSW3</w:t>
            </w:r>
            <w:r w:rsidRPr="004065AF">
              <w:rPr>
                <w:rFonts w:asciiTheme="minorHAnsi" w:hAnsiTheme="minorHAnsi"/>
                <w:sz w:val="21"/>
                <w:szCs w:val="21"/>
              </w:rPr>
              <w:t>: Analyzes conditions within family, neighborhood and community environments for their ability to support or impede the health, safety and well-being of the family and its individual members</w:t>
            </w:r>
          </w:p>
        </w:tc>
        <w:tc>
          <w:tcPr>
            <w:tcW w:w="1530" w:type="dxa"/>
            <w:shd w:val="clear" w:color="auto" w:fill="CCFFFF"/>
          </w:tcPr>
          <w:p w14:paraId="14739BFC"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CCFFFF"/>
          </w:tcPr>
          <w:p w14:paraId="3233C5B9"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CCFFFF"/>
          </w:tcPr>
          <w:p w14:paraId="0735265F"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CCFFFF"/>
          </w:tcPr>
          <w:p w14:paraId="1D0DCE06"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CCFFFF"/>
          </w:tcPr>
          <w:p w14:paraId="35A588E8" w14:textId="77777777" w:rsidR="002F1372" w:rsidRPr="004065AF" w:rsidRDefault="002F1372" w:rsidP="00B03DE2">
            <w:pPr>
              <w:rPr>
                <w:rFonts w:asciiTheme="minorHAnsi" w:eastAsia="Times" w:hAnsiTheme="minorHAnsi"/>
                <w:color w:val="000000" w:themeColor="text1"/>
                <w:sz w:val="20"/>
                <w:szCs w:val="20"/>
              </w:rPr>
            </w:pPr>
          </w:p>
        </w:tc>
      </w:tr>
      <w:tr w:rsidR="002F1372" w:rsidRPr="004065AF" w14:paraId="03321A6D" w14:textId="77777777" w:rsidTr="002F1372">
        <w:trPr>
          <w:trHeight w:val="51"/>
        </w:trPr>
        <w:tc>
          <w:tcPr>
            <w:tcW w:w="7555" w:type="dxa"/>
            <w:shd w:val="clear" w:color="auto" w:fill="CCFFFF"/>
          </w:tcPr>
          <w:p w14:paraId="5931A4EF" w14:textId="77777777" w:rsidR="002F1372" w:rsidRPr="004065AF" w:rsidRDefault="002F1372" w:rsidP="00B03DE2">
            <w:pPr>
              <w:pStyle w:val="Body"/>
              <w:widowControl w:val="0"/>
              <w:spacing w:after="0" w:line="240" w:lineRule="auto"/>
              <w:outlineLvl w:val="3"/>
              <w:rPr>
                <w:rFonts w:asciiTheme="minorHAnsi" w:hAnsiTheme="minorHAnsi"/>
                <w:b/>
                <w:bCs/>
                <w:sz w:val="21"/>
                <w:szCs w:val="21"/>
              </w:rPr>
            </w:pPr>
            <w:r w:rsidRPr="004065AF">
              <w:rPr>
                <w:rFonts w:asciiTheme="minorHAnsi" w:hAnsiTheme="minorHAnsi"/>
                <w:b/>
                <w:bCs/>
                <w:sz w:val="21"/>
                <w:szCs w:val="21"/>
              </w:rPr>
              <w:t>FSC HSW4</w:t>
            </w:r>
            <w:r w:rsidRPr="004065AF">
              <w:rPr>
                <w:rFonts w:asciiTheme="minorHAnsi" w:hAnsiTheme="minorHAnsi"/>
                <w:sz w:val="21"/>
                <w:szCs w:val="21"/>
              </w:rPr>
              <w:t>: Designs collaborative plans, policies and services at the individual, family, and community level, that foster physically and emotionally healthy approaches to family living</w:t>
            </w:r>
          </w:p>
        </w:tc>
        <w:tc>
          <w:tcPr>
            <w:tcW w:w="1530" w:type="dxa"/>
            <w:shd w:val="clear" w:color="auto" w:fill="CCFFFF"/>
          </w:tcPr>
          <w:p w14:paraId="3C4C63B4" w14:textId="77777777" w:rsidR="002F1372" w:rsidRPr="004065AF" w:rsidRDefault="002F1372" w:rsidP="00B03DE2">
            <w:pPr>
              <w:rPr>
                <w:rFonts w:asciiTheme="minorHAnsi" w:eastAsia="Times" w:hAnsiTheme="minorHAnsi"/>
                <w:color w:val="000000" w:themeColor="text1"/>
                <w:sz w:val="20"/>
                <w:szCs w:val="20"/>
              </w:rPr>
            </w:pPr>
          </w:p>
        </w:tc>
        <w:tc>
          <w:tcPr>
            <w:tcW w:w="1260" w:type="dxa"/>
            <w:shd w:val="clear" w:color="auto" w:fill="CCFFFF"/>
          </w:tcPr>
          <w:p w14:paraId="5999D146"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CCFFFF"/>
          </w:tcPr>
          <w:p w14:paraId="7CFE3EF2" w14:textId="77777777" w:rsidR="002F1372" w:rsidRPr="004065AF" w:rsidRDefault="002F1372" w:rsidP="00B03DE2">
            <w:pPr>
              <w:rPr>
                <w:rFonts w:asciiTheme="minorHAnsi" w:eastAsia="Times" w:hAnsiTheme="minorHAnsi"/>
                <w:color w:val="000000" w:themeColor="text1"/>
                <w:sz w:val="20"/>
                <w:szCs w:val="20"/>
              </w:rPr>
            </w:pPr>
          </w:p>
        </w:tc>
        <w:tc>
          <w:tcPr>
            <w:tcW w:w="1440" w:type="dxa"/>
            <w:shd w:val="clear" w:color="auto" w:fill="CCFFFF"/>
          </w:tcPr>
          <w:p w14:paraId="40C1C5EC" w14:textId="77777777" w:rsidR="002F1372" w:rsidRPr="004065AF" w:rsidRDefault="002F1372" w:rsidP="00B03DE2">
            <w:pPr>
              <w:rPr>
                <w:rFonts w:asciiTheme="minorHAnsi" w:eastAsia="Times" w:hAnsiTheme="minorHAnsi"/>
                <w:color w:val="000000" w:themeColor="text1"/>
                <w:sz w:val="20"/>
                <w:szCs w:val="20"/>
              </w:rPr>
            </w:pPr>
          </w:p>
        </w:tc>
        <w:tc>
          <w:tcPr>
            <w:tcW w:w="1014" w:type="dxa"/>
            <w:shd w:val="clear" w:color="auto" w:fill="CCFFFF"/>
          </w:tcPr>
          <w:p w14:paraId="64D2B9E3" w14:textId="77777777" w:rsidR="002F1372" w:rsidRPr="004065AF" w:rsidRDefault="002F1372" w:rsidP="00B03DE2">
            <w:pPr>
              <w:rPr>
                <w:rFonts w:asciiTheme="minorHAnsi" w:eastAsia="Times" w:hAnsiTheme="minorHAnsi"/>
                <w:color w:val="000000" w:themeColor="text1"/>
                <w:sz w:val="20"/>
                <w:szCs w:val="20"/>
              </w:rPr>
            </w:pPr>
          </w:p>
        </w:tc>
      </w:tr>
      <w:tr w:rsidR="002F1372" w:rsidRPr="00484C43" w14:paraId="59377A96" w14:textId="77777777" w:rsidTr="002F1372">
        <w:trPr>
          <w:trHeight w:val="51"/>
        </w:trPr>
        <w:tc>
          <w:tcPr>
            <w:tcW w:w="7555" w:type="dxa"/>
            <w:shd w:val="clear" w:color="auto" w:fill="CCFFFF"/>
          </w:tcPr>
          <w:p w14:paraId="342C7CB9" w14:textId="77777777" w:rsidR="002F1372" w:rsidRPr="00484C43" w:rsidRDefault="002F1372" w:rsidP="00B03DE2">
            <w:pPr>
              <w:pStyle w:val="Body"/>
              <w:widowControl w:val="0"/>
              <w:spacing w:after="0" w:line="240" w:lineRule="auto"/>
              <w:outlineLvl w:val="3"/>
              <w:rPr>
                <w:rFonts w:asciiTheme="minorHAnsi" w:hAnsiTheme="minorHAnsi"/>
                <w:b/>
                <w:bCs/>
                <w:sz w:val="21"/>
                <w:szCs w:val="21"/>
              </w:rPr>
            </w:pPr>
            <w:r w:rsidRPr="004065AF">
              <w:rPr>
                <w:rFonts w:asciiTheme="minorHAnsi" w:hAnsiTheme="minorHAnsi"/>
                <w:b/>
                <w:bCs/>
                <w:sz w:val="21"/>
                <w:szCs w:val="21"/>
              </w:rPr>
              <w:t>FSC OA5</w:t>
            </w:r>
            <w:r w:rsidRPr="004065AF">
              <w:rPr>
                <w:rFonts w:asciiTheme="minorHAnsi" w:hAnsiTheme="minorHAnsi"/>
                <w:sz w:val="21"/>
                <w:szCs w:val="21"/>
              </w:rPr>
              <w:t>: Analyzes information from informal and formal assessment tools to inform decisions about family service and curricular planning and implementation, intervention, monitoring, and evaluation</w:t>
            </w:r>
          </w:p>
        </w:tc>
        <w:tc>
          <w:tcPr>
            <w:tcW w:w="1530" w:type="dxa"/>
            <w:shd w:val="clear" w:color="auto" w:fill="CCFFFF"/>
          </w:tcPr>
          <w:p w14:paraId="224CECC3" w14:textId="77777777" w:rsidR="002F1372" w:rsidRPr="00484C43" w:rsidRDefault="002F1372" w:rsidP="00B03DE2">
            <w:pPr>
              <w:rPr>
                <w:rFonts w:asciiTheme="minorHAnsi" w:eastAsia="Times" w:hAnsiTheme="minorHAnsi"/>
                <w:color w:val="000000" w:themeColor="text1"/>
                <w:sz w:val="20"/>
                <w:szCs w:val="20"/>
              </w:rPr>
            </w:pPr>
          </w:p>
        </w:tc>
        <w:tc>
          <w:tcPr>
            <w:tcW w:w="1260" w:type="dxa"/>
            <w:shd w:val="clear" w:color="auto" w:fill="CCFFFF"/>
          </w:tcPr>
          <w:p w14:paraId="7C23C7C8" w14:textId="77777777" w:rsidR="002F1372" w:rsidRPr="00484C43" w:rsidRDefault="002F1372" w:rsidP="00B03DE2">
            <w:pPr>
              <w:rPr>
                <w:rFonts w:asciiTheme="minorHAnsi" w:eastAsia="Times" w:hAnsiTheme="minorHAnsi"/>
                <w:color w:val="000000" w:themeColor="text1"/>
                <w:sz w:val="20"/>
                <w:szCs w:val="20"/>
              </w:rPr>
            </w:pPr>
          </w:p>
        </w:tc>
        <w:tc>
          <w:tcPr>
            <w:tcW w:w="1440" w:type="dxa"/>
            <w:shd w:val="clear" w:color="auto" w:fill="CCFFFF"/>
          </w:tcPr>
          <w:p w14:paraId="03B446C9" w14:textId="77777777" w:rsidR="002F1372" w:rsidRPr="00484C43" w:rsidRDefault="002F1372" w:rsidP="00B03DE2">
            <w:pPr>
              <w:rPr>
                <w:rFonts w:asciiTheme="minorHAnsi" w:eastAsia="Times" w:hAnsiTheme="minorHAnsi"/>
                <w:color w:val="000000" w:themeColor="text1"/>
                <w:sz w:val="20"/>
                <w:szCs w:val="20"/>
              </w:rPr>
            </w:pPr>
          </w:p>
        </w:tc>
        <w:tc>
          <w:tcPr>
            <w:tcW w:w="1440" w:type="dxa"/>
            <w:shd w:val="clear" w:color="auto" w:fill="CCFFFF"/>
          </w:tcPr>
          <w:p w14:paraId="360C3BB3" w14:textId="77777777" w:rsidR="002F1372" w:rsidRPr="00484C43" w:rsidRDefault="002F1372" w:rsidP="00B03DE2">
            <w:pPr>
              <w:rPr>
                <w:rFonts w:asciiTheme="minorHAnsi" w:eastAsia="Times" w:hAnsiTheme="minorHAnsi"/>
                <w:color w:val="000000" w:themeColor="text1"/>
                <w:sz w:val="20"/>
                <w:szCs w:val="20"/>
              </w:rPr>
            </w:pPr>
          </w:p>
        </w:tc>
        <w:tc>
          <w:tcPr>
            <w:tcW w:w="1014" w:type="dxa"/>
            <w:shd w:val="clear" w:color="auto" w:fill="CCFFFF"/>
          </w:tcPr>
          <w:p w14:paraId="0E5B2217" w14:textId="77777777" w:rsidR="002F1372" w:rsidRPr="00484C43" w:rsidRDefault="002F1372" w:rsidP="00B03DE2">
            <w:pPr>
              <w:rPr>
                <w:rFonts w:asciiTheme="minorHAnsi" w:eastAsia="Times" w:hAnsiTheme="minorHAnsi"/>
                <w:color w:val="000000" w:themeColor="text1"/>
                <w:sz w:val="20"/>
                <w:szCs w:val="20"/>
              </w:rPr>
            </w:pPr>
          </w:p>
        </w:tc>
      </w:tr>
    </w:tbl>
    <w:p w14:paraId="77D2AE78" w14:textId="687C267B" w:rsidR="0044613E" w:rsidRPr="00670CBC" w:rsidRDefault="0044613E">
      <w:pPr>
        <w:rPr>
          <w:rFonts w:asciiTheme="minorHAnsi" w:eastAsia="Calibri" w:hAnsiTheme="minorHAnsi"/>
          <w:color w:val="000000" w:themeColor="text1"/>
        </w:rPr>
      </w:pPr>
    </w:p>
    <w:sectPr w:rsidR="0044613E" w:rsidRPr="00670CBC" w:rsidSect="00655374">
      <w:footerReference w:type="even" r:id="rId8"/>
      <w:footerReference w:type="default" r:id="rId9"/>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051C" w14:textId="77777777" w:rsidR="00E91151" w:rsidRDefault="00E91151" w:rsidP="004C59D7">
      <w:r>
        <w:separator/>
      </w:r>
    </w:p>
  </w:endnote>
  <w:endnote w:type="continuationSeparator" w:id="0">
    <w:p w14:paraId="3A18B648" w14:textId="77777777" w:rsidR="00E91151" w:rsidRDefault="00E91151"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4228E4F4"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C85B6E">
          <w:rPr>
            <w:rStyle w:val="PageNumber"/>
            <w:noProof/>
          </w:rPr>
          <w:t>5</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78AD" w14:textId="77777777" w:rsidR="00E91151" w:rsidRDefault="00E91151" w:rsidP="004C59D7">
      <w:r>
        <w:separator/>
      </w:r>
    </w:p>
  </w:footnote>
  <w:footnote w:type="continuationSeparator" w:id="0">
    <w:p w14:paraId="0361DA17" w14:textId="77777777" w:rsidR="00E91151" w:rsidRDefault="00E91151"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1814"/>
    <w:multiLevelType w:val="multilevel"/>
    <w:tmpl w:val="BB3A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439B"/>
    <w:multiLevelType w:val="multilevel"/>
    <w:tmpl w:val="8B3E66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0705C6C"/>
    <w:multiLevelType w:val="multilevel"/>
    <w:tmpl w:val="E80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11305"/>
    <w:multiLevelType w:val="hybridMultilevel"/>
    <w:tmpl w:val="C4022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04E6"/>
    <w:multiLevelType w:val="multilevel"/>
    <w:tmpl w:val="D908A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E1CA3"/>
    <w:multiLevelType w:val="multilevel"/>
    <w:tmpl w:val="C33E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26F7B"/>
    <w:multiLevelType w:val="multilevel"/>
    <w:tmpl w:val="15F0F7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D7EDA"/>
    <w:multiLevelType w:val="multilevel"/>
    <w:tmpl w:val="AE72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51041"/>
    <w:multiLevelType w:val="hybridMultilevel"/>
    <w:tmpl w:val="9CB8E90E"/>
    <w:lvl w:ilvl="0" w:tplc="9098B476">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E63F0"/>
    <w:multiLevelType w:val="multilevel"/>
    <w:tmpl w:val="7B8E7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F3273C"/>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33D28"/>
    <w:multiLevelType w:val="multilevel"/>
    <w:tmpl w:val="F4CE37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0EE65C0"/>
    <w:multiLevelType w:val="hybridMultilevel"/>
    <w:tmpl w:val="96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60DC1"/>
    <w:multiLevelType w:val="multilevel"/>
    <w:tmpl w:val="97C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232ED"/>
    <w:multiLevelType w:val="multilevel"/>
    <w:tmpl w:val="BB5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F3FF1"/>
    <w:multiLevelType w:val="hybridMultilevel"/>
    <w:tmpl w:val="7D6C3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55350"/>
    <w:multiLevelType w:val="multilevel"/>
    <w:tmpl w:val="C51C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953C27"/>
    <w:multiLevelType w:val="multilevel"/>
    <w:tmpl w:val="EAD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23510"/>
    <w:multiLevelType w:val="multilevel"/>
    <w:tmpl w:val="AAF8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65E68"/>
    <w:multiLevelType w:val="multilevel"/>
    <w:tmpl w:val="03D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7444D"/>
    <w:multiLevelType w:val="multilevel"/>
    <w:tmpl w:val="E54E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325C2"/>
    <w:multiLevelType w:val="multilevel"/>
    <w:tmpl w:val="870440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5167902"/>
    <w:multiLevelType w:val="hybridMultilevel"/>
    <w:tmpl w:val="2A681EFC"/>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51EB6"/>
    <w:multiLevelType w:val="multilevel"/>
    <w:tmpl w:val="B7A6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6019A"/>
    <w:multiLevelType w:val="multilevel"/>
    <w:tmpl w:val="413609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9A1F7F"/>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3"/>
  </w:num>
  <w:num w:numId="3">
    <w:abstractNumId w:val="37"/>
  </w:num>
  <w:num w:numId="4">
    <w:abstractNumId w:val="33"/>
  </w:num>
  <w:num w:numId="5">
    <w:abstractNumId w:val="31"/>
  </w:num>
  <w:num w:numId="6">
    <w:abstractNumId w:val="8"/>
  </w:num>
  <w:num w:numId="7">
    <w:abstractNumId w:val="17"/>
  </w:num>
  <w:num w:numId="8">
    <w:abstractNumId w:val="5"/>
  </w:num>
  <w:num w:numId="9">
    <w:abstractNumId w:val="0"/>
  </w:num>
  <w:num w:numId="10">
    <w:abstractNumId w:val="32"/>
  </w:num>
  <w:num w:numId="11">
    <w:abstractNumId w:val="28"/>
  </w:num>
  <w:num w:numId="12">
    <w:abstractNumId w:val="11"/>
  </w:num>
  <w:num w:numId="13">
    <w:abstractNumId w:val="35"/>
  </w:num>
  <w:num w:numId="14">
    <w:abstractNumId w:val="1"/>
  </w:num>
  <w:num w:numId="15">
    <w:abstractNumId w:val="12"/>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 w:numId="17">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abstractNumId w:val="24"/>
  </w:num>
  <w:num w:numId="21">
    <w:abstractNumId w:val="19"/>
  </w:num>
  <w:num w:numId="22">
    <w:abstractNumId w:val="4"/>
  </w:num>
  <w:num w:numId="23">
    <w:abstractNumId w:val="25"/>
  </w:num>
  <w:num w:numId="24">
    <w:abstractNumId w:val="23"/>
  </w:num>
  <w:num w:numId="25">
    <w:abstractNumId w:val="9"/>
  </w:num>
  <w:num w:numId="26">
    <w:abstractNumId w:val="15"/>
  </w:num>
  <w:num w:numId="27">
    <w:abstractNumId w:val="15"/>
    <w:lvlOverride w:ilvl="1">
      <w:lvl w:ilvl="1">
        <w:numFmt w:val="lowerLetter"/>
        <w:lvlText w:val="%2."/>
        <w:lvlJc w:val="left"/>
      </w:lvl>
    </w:lvlOverride>
  </w:num>
  <w:num w:numId="28">
    <w:abstractNumId w:val="26"/>
  </w:num>
  <w:num w:numId="29">
    <w:abstractNumId w:val="16"/>
  </w:num>
  <w:num w:numId="30">
    <w:abstractNumId w:val="21"/>
  </w:num>
  <w:num w:numId="31">
    <w:abstractNumId w:val="20"/>
  </w:num>
  <w:num w:numId="32">
    <w:abstractNumId w:val="34"/>
  </w:num>
  <w:num w:numId="33">
    <w:abstractNumId w:val="27"/>
  </w:num>
  <w:num w:numId="34">
    <w:abstractNumId w:val="39"/>
  </w:num>
  <w:num w:numId="35">
    <w:abstractNumId w:val="7"/>
    <w:lvlOverride w:ilvl="0">
      <w:lvl w:ilvl="0">
        <w:numFmt w:val="decimal"/>
        <w:lvlText w:val="%1."/>
        <w:lvlJc w:val="left"/>
      </w:lvl>
    </w:lvlOverride>
  </w:num>
  <w:num w:numId="36">
    <w:abstractNumId w:val="10"/>
  </w:num>
  <w:num w:numId="37">
    <w:abstractNumId w:val="29"/>
  </w:num>
  <w:num w:numId="38">
    <w:abstractNumId w:val="3"/>
  </w:num>
  <w:num w:numId="39">
    <w:abstractNumId w:val="36"/>
  </w:num>
  <w:num w:numId="40">
    <w:abstractNumId w:val="18"/>
  </w:num>
  <w:num w:numId="41">
    <w:abstractNumId w:val="22"/>
  </w:num>
  <w:num w:numId="42">
    <w:abstractNumId w:val="14"/>
  </w:num>
  <w:num w:numId="43">
    <w:abstractNumId w:val="6"/>
  </w:num>
  <w:num w:numId="4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47D2"/>
    <w:rsid w:val="00045EFB"/>
    <w:rsid w:val="00057275"/>
    <w:rsid w:val="00076946"/>
    <w:rsid w:val="000779FA"/>
    <w:rsid w:val="00082092"/>
    <w:rsid w:val="000844A5"/>
    <w:rsid w:val="00084A5F"/>
    <w:rsid w:val="00087659"/>
    <w:rsid w:val="000A0C47"/>
    <w:rsid w:val="000C2157"/>
    <w:rsid w:val="000E0F26"/>
    <w:rsid w:val="000F7E51"/>
    <w:rsid w:val="000F7F6D"/>
    <w:rsid w:val="001471F3"/>
    <w:rsid w:val="00153EA6"/>
    <w:rsid w:val="00154C6C"/>
    <w:rsid w:val="00164B8A"/>
    <w:rsid w:val="00182A2D"/>
    <w:rsid w:val="001B6059"/>
    <w:rsid w:val="001C0030"/>
    <w:rsid w:val="001D28E7"/>
    <w:rsid w:val="001D69B5"/>
    <w:rsid w:val="001E4F86"/>
    <w:rsid w:val="002025C1"/>
    <w:rsid w:val="00203DEE"/>
    <w:rsid w:val="0022646A"/>
    <w:rsid w:val="00267073"/>
    <w:rsid w:val="002803A2"/>
    <w:rsid w:val="00285C23"/>
    <w:rsid w:val="002915F0"/>
    <w:rsid w:val="002A2120"/>
    <w:rsid w:val="002B630F"/>
    <w:rsid w:val="002E26FA"/>
    <w:rsid w:val="002F1372"/>
    <w:rsid w:val="003043A3"/>
    <w:rsid w:val="003200FB"/>
    <w:rsid w:val="00333879"/>
    <w:rsid w:val="00337BF9"/>
    <w:rsid w:val="00391670"/>
    <w:rsid w:val="003931DE"/>
    <w:rsid w:val="003A53D9"/>
    <w:rsid w:val="003B79E5"/>
    <w:rsid w:val="003E5B9C"/>
    <w:rsid w:val="00436651"/>
    <w:rsid w:val="004411E1"/>
    <w:rsid w:val="00445A45"/>
    <w:rsid w:val="0044613E"/>
    <w:rsid w:val="00450740"/>
    <w:rsid w:val="00456EA8"/>
    <w:rsid w:val="0047719D"/>
    <w:rsid w:val="004949BC"/>
    <w:rsid w:val="004A0BA1"/>
    <w:rsid w:val="004A6557"/>
    <w:rsid w:val="004C1E04"/>
    <w:rsid w:val="004C1EDC"/>
    <w:rsid w:val="004C59D7"/>
    <w:rsid w:val="004D7F52"/>
    <w:rsid w:val="00506833"/>
    <w:rsid w:val="00511A56"/>
    <w:rsid w:val="00522811"/>
    <w:rsid w:val="0052634A"/>
    <w:rsid w:val="00530CFB"/>
    <w:rsid w:val="00533C49"/>
    <w:rsid w:val="005636F5"/>
    <w:rsid w:val="00565A9A"/>
    <w:rsid w:val="0059785F"/>
    <w:rsid w:val="005A3DEC"/>
    <w:rsid w:val="005A566E"/>
    <w:rsid w:val="005C045C"/>
    <w:rsid w:val="005C7557"/>
    <w:rsid w:val="005E0438"/>
    <w:rsid w:val="005E50CE"/>
    <w:rsid w:val="00614058"/>
    <w:rsid w:val="00617405"/>
    <w:rsid w:val="00631E97"/>
    <w:rsid w:val="00643FCE"/>
    <w:rsid w:val="00644A58"/>
    <w:rsid w:val="00647A6C"/>
    <w:rsid w:val="00655374"/>
    <w:rsid w:val="0066442E"/>
    <w:rsid w:val="006670B4"/>
    <w:rsid w:val="00670CBC"/>
    <w:rsid w:val="0068526F"/>
    <w:rsid w:val="00695755"/>
    <w:rsid w:val="00695DAC"/>
    <w:rsid w:val="006A7A2F"/>
    <w:rsid w:val="006B52A5"/>
    <w:rsid w:val="006D2BC0"/>
    <w:rsid w:val="006D52C2"/>
    <w:rsid w:val="006F4E4A"/>
    <w:rsid w:val="00702D3B"/>
    <w:rsid w:val="00705C47"/>
    <w:rsid w:val="00742D44"/>
    <w:rsid w:val="00755D74"/>
    <w:rsid w:val="00775F22"/>
    <w:rsid w:val="00782AC5"/>
    <w:rsid w:val="0079108D"/>
    <w:rsid w:val="007B7298"/>
    <w:rsid w:val="007F6617"/>
    <w:rsid w:val="0081006F"/>
    <w:rsid w:val="00810547"/>
    <w:rsid w:val="0081259D"/>
    <w:rsid w:val="0085508A"/>
    <w:rsid w:val="00860135"/>
    <w:rsid w:val="0086617A"/>
    <w:rsid w:val="00866E58"/>
    <w:rsid w:val="00883757"/>
    <w:rsid w:val="008847F5"/>
    <w:rsid w:val="00895230"/>
    <w:rsid w:val="008F04EC"/>
    <w:rsid w:val="00950A4F"/>
    <w:rsid w:val="009631C8"/>
    <w:rsid w:val="00975479"/>
    <w:rsid w:val="009A1BCD"/>
    <w:rsid w:val="009A7DF9"/>
    <w:rsid w:val="009C79C8"/>
    <w:rsid w:val="009E6D6F"/>
    <w:rsid w:val="00A04C19"/>
    <w:rsid w:val="00A22624"/>
    <w:rsid w:val="00A2263E"/>
    <w:rsid w:val="00A24094"/>
    <w:rsid w:val="00A34C19"/>
    <w:rsid w:val="00A42B85"/>
    <w:rsid w:val="00A67FFB"/>
    <w:rsid w:val="00A7405B"/>
    <w:rsid w:val="00A864AD"/>
    <w:rsid w:val="00AA0862"/>
    <w:rsid w:val="00AD108C"/>
    <w:rsid w:val="00AD16FC"/>
    <w:rsid w:val="00AD6ECD"/>
    <w:rsid w:val="00AE4916"/>
    <w:rsid w:val="00AE6909"/>
    <w:rsid w:val="00AF5C86"/>
    <w:rsid w:val="00B10B97"/>
    <w:rsid w:val="00B175A5"/>
    <w:rsid w:val="00B315B2"/>
    <w:rsid w:val="00B356CB"/>
    <w:rsid w:val="00B41B5C"/>
    <w:rsid w:val="00B42437"/>
    <w:rsid w:val="00B81710"/>
    <w:rsid w:val="00B95B11"/>
    <w:rsid w:val="00BA600F"/>
    <w:rsid w:val="00BC64D2"/>
    <w:rsid w:val="00BD128C"/>
    <w:rsid w:val="00BD54FB"/>
    <w:rsid w:val="00BE4C49"/>
    <w:rsid w:val="00C00CA8"/>
    <w:rsid w:val="00C12C03"/>
    <w:rsid w:val="00C12EC5"/>
    <w:rsid w:val="00C248CC"/>
    <w:rsid w:val="00C552B8"/>
    <w:rsid w:val="00C66AA7"/>
    <w:rsid w:val="00C74B27"/>
    <w:rsid w:val="00C85B6E"/>
    <w:rsid w:val="00CA6AF0"/>
    <w:rsid w:val="00CB0C58"/>
    <w:rsid w:val="00CD3E15"/>
    <w:rsid w:val="00CD533C"/>
    <w:rsid w:val="00CE12D1"/>
    <w:rsid w:val="00CE501B"/>
    <w:rsid w:val="00D03937"/>
    <w:rsid w:val="00D24D8A"/>
    <w:rsid w:val="00D311B8"/>
    <w:rsid w:val="00D42330"/>
    <w:rsid w:val="00D65319"/>
    <w:rsid w:val="00D67A05"/>
    <w:rsid w:val="00D71622"/>
    <w:rsid w:val="00D80342"/>
    <w:rsid w:val="00DA07DD"/>
    <w:rsid w:val="00DA4005"/>
    <w:rsid w:val="00DA5996"/>
    <w:rsid w:val="00E05A18"/>
    <w:rsid w:val="00E16E01"/>
    <w:rsid w:val="00E20440"/>
    <w:rsid w:val="00E37B04"/>
    <w:rsid w:val="00E85F45"/>
    <w:rsid w:val="00E91151"/>
    <w:rsid w:val="00E9468D"/>
    <w:rsid w:val="00EA30F7"/>
    <w:rsid w:val="00EA6DB3"/>
    <w:rsid w:val="00EB2198"/>
    <w:rsid w:val="00EE0911"/>
    <w:rsid w:val="00F1610C"/>
    <w:rsid w:val="00F31756"/>
    <w:rsid w:val="00F3603C"/>
    <w:rsid w:val="00F36DF4"/>
    <w:rsid w:val="00F81E1F"/>
    <w:rsid w:val="00F82885"/>
    <w:rsid w:val="00F90635"/>
    <w:rsid w:val="00FA3A8A"/>
    <w:rsid w:val="00FC142A"/>
    <w:rsid w:val="00FC554D"/>
    <w:rsid w:val="00FC6289"/>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8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paragraph" w:styleId="BodyText2">
    <w:name w:val="Body Text 2"/>
    <w:basedOn w:val="Normal"/>
    <w:link w:val="BodyText2Char"/>
    <w:uiPriority w:val="99"/>
    <w:semiHidden/>
    <w:unhideWhenUsed/>
    <w:rsid w:val="005A3DEC"/>
    <w:pPr>
      <w:spacing w:after="120" w:line="480" w:lineRule="auto"/>
    </w:pPr>
  </w:style>
  <w:style w:type="character" w:customStyle="1" w:styleId="BodyText2Char">
    <w:name w:val="Body Text 2 Char"/>
    <w:basedOn w:val="DefaultParagraphFont"/>
    <w:link w:val="BodyText2"/>
    <w:uiPriority w:val="99"/>
    <w:semiHidden/>
    <w:rsid w:val="005A3DEC"/>
    <w:rPr>
      <w:rFonts w:ascii="Times New Roman" w:eastAsia="Times New Roman" w:hAnsi="Times New Roman" w:cs="Times New Roman"/>
      <w:sz w:val="24"/>
      <w:szCs w:val="24"/>
      <w:lang w:val="en-US"/>
    </w:rPr>
  </w:style>
  <w:style w:type="character" w:customStyle="1" w:styleId="eop">
    <w:name w:val="eop"/>
    <w:basedOn w:val="DefaultParagraphFont"/>
    <w:rsid w:val="00670CBC"/>
  </w:style>
  <w:style w:type="character" w:styleId="FollowedHyperlink">
    <w:name w:val="FollowedHyperlink"/>
    <w:basedOn w:val="DefaultParagraphFont"/>
    <w:uiPriority w:val="99"/>
    <w:semiHidden/>
    <w:unhideWhenUsed/>
    <w:rsid w:val="00E20440"/>
    <w:rPr>
      <w:color w:val="800080" w:themeColor="followedHyperlink"/>
      <w:u w:val="single"/>
    </w:rPr>
  </w:style>
  <w:style w:type="paragraph" w:styleId="BalloonText">
    <w:name w:val="Balloon Text"/>
    <w:basedOn w:val="Normal"/>
    <w:link w:val="BalloonTextChar"/>
    <w:uiPriority w:val="99"/>
    <w:semiHidden/>
    <w:unhideWhenUsed/>
    <w:rsid w:val="00087659"/>
    <w:rPr>
      <w:sz w:val="18"/>
      <w:szCs w:val="18"/>
    </w:rPr>
  </w:style>
  <w:style w:type="character" w:customStyle="1" w:styleId="BalloonTextChar">
    <w:name w:val="Balloon Text Char"/>
    <w:basedOn w:val="DefaultParagraphFont"/>
    <w:link w:val="BalloonText"/>
    <w:uiPriority w:val="99"/>
    <w:semiHidden/>
    <w:rsid w:val="00087659"/>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4446457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67984214">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00312794">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46814240">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39789518">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893076049">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54827729">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75273905">
      <w:bodyDiv w:val="1"/>
      <w:marLeft w:val="0"/>
      <w:marRight w:val="0"/>
      <w:marTop w:val="0"/>
      <w:marBottom w:val="0"/>
      <w:divBdr>
        <w:top w:val="none" w:sz="0" w:space="0" w:color="auto"/>
        <w:left w:val="none" w:sz="0" w:space="0" w:color="auto"/>
        <w:bottom w:val="none" w:sz="0" w:space="0" w:color="auto"/>
        <w:right w:val="none" w:sz="0" w:space="0" w:color="auto"/>
      </w:divBdr>
    </w:div>
    <w:div w:id="2088451232">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iendsnrc.org/jdownloads/attachments/pfs_revised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2020-08-11T13:44:00Z</dcterms:created>
  <dcterms:modified xsi:type="dcterms:W3CDTF">2020-08-11T13:44:00Z</dcterms:modified>
</cp:coreProperties>
</file>