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599B0C" w14:textId="35C11120" w:rsidR="00C842AA" w:rsidRPr="00A77D8B" w:rsidRDefault="00100DC7" w:rsidP="00914E2A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77D8B">
        <w:rPr>
          <w:rFonts w:ascii="Times New Roman" w:hAnsi="Times New Roman" w:cs="Times New Roman"/>
          <w:b/>
        </w:rPr>
        <w:t>Family Specialist Health</w:t>
      </w:r>
      <w:r w:rsidR="00F832AA">
        <w:rPr>
          <w:rFonts w:ascii="Times New Roman" w:hAnsi="Times New Roman" w:cs="Times New Roman"/>
          <w:b/>
        </w:rPr>
        <w:t>, Safety and Well-B</w:t>
      </w:r>
      <w:r w:rsidR="00E760ED" w:rsidRPr="00A77D8B">
        <w:rPr>
          <w:rFonts w:ascii="Times New Roman" w:hAnsi="Times New Roman" w:cs="Times New Roman"/>
          <w:b/>
        </w:rPr>
        <w:t>eing</w:t>
      </w:r>
      <w:r w:rsidR="002806A1">
        <w:rPr>
          <w:rFonts w:ascii="Times New Roman" w:hAnsi="Times New Roman" w:cs="Times New Roman"/>
          <w:b/>
        </w:rPr>
        <w:t xml:space="preserve"> Assessment</w:t>
      </w:r>
      <w:r w:rsidR="00F832AA">
        <w:rPr>
          <w:rFonts w:ascii="Times New Roman" w:hAnsi="Times New Roman" w:cs="Times New Roman"/>
          <w:b/>
        </w:rPr>
        <w:t xml:space="preserve"> (</w:t>
      </w:r>
      <w:r w:rsidR="00E760ED" w:rsidRPr="00A77D8B">
        <w:rPr>
          <w:rFonts w:ascii="Times New Roman" w:hAnsi="Times New Roman" w:cs="Times New Roman"/>
          <w:b/>
        </w:rPr>
        <w:t>Level 2</w:t>
      </w:r>
      <w:r w:rsidR="00F832AA">
        <w:rPr>
          <w:rFonts w:ascii="Times New Roman" w:hAnsi="Times New Roman" w:cs="Times New Roman"/>
          <w:b/>
        </w:rPr>
        <w:t>)</w:t>
      </w:r>
    </w:p>
    <w:p w14:paraId="5B9E1CAF" w14:textId="06386015" w:rsidR="00C842AA" w:rsidRDefault="00C842AA" w:rsidP="002806A1">
      <w:pPr>
        <w:jc w:val="center"/>
        <w:rPr>
          <w:rFonts w:ascii="Times New Roman" w:hAnsi="Times New Roman" w:cs="Times New Roman"/>
          <w:b/>
        </w:rPr>
      </w:pPr>
      <w:r w:rsidRPr="00100DC7">
        <w:rPr>
          <w:rFonts w:ascii="Times New Roman" w:hAnsi="Times New Roman" w:cs="Times New Roman"/>
          <w:b/>
        </w:rPr>
        <w:t>Neig</w:t>
      </w:r>
      <w:r w:rsidR="002806A1">
        <w:rPr>
          <w:rFonts w:ascii="Times New Roman" w:hAnsi="Times New Roman" w:cs="Times New Roman"/>
          <w:b/>
        </w:rPr>
        <w:t>hborhood and Community Resource</w:t>
      </w:r>
    </w:p>
    <w:p w14:paraId="32759334" w14:textId="77777777" w:rsidR="002806A1" w:rsidRDefault="002806A1" w:rsidP="002806A1">
      <w:pPr>
        <w:jc w:val="center"/>
        <w:rPr>
          <w:rFonts w:ascii="Times New Roman" w:hAnsi="Times New Roman" w:cs="Times New Roman"/>
          <w:b/>
        </w:rPr>
      </w:pPr>
    </w:p>
    <w:tbl>
      <w:tblPr>
        <w:tblW w:w="13342" w:type="dxa"/>
        <w:tblInd w:w="-118" w:type="dxa"/>
        <w:tblBorders>
          <w:top w:val="single" w:sz="8" w:space="0" w:color="6D6D6D"/>
          <w:left w:val="single" w:sz="8" w:space="0" w:color="6D6D6D"/>
          <w:right w:val="single" w:sz="8" w:space="0" w:color="6D6D6D"/>
        </w:tblBorders>
        <w:tblLayout w:type="fixed"/>
        <w:tblLook w:val="0000" w:firstRow="0" w:lastRow="0" w:firstColumn="0" w:lastColumn="0" w:noHBand="0" w:noVBand="0"/>
      </w:tblPr>
      <w:tblGrid>
        <w:gridCol w:w="1760"/>
        <w:gridCol w:w="11582"/>
      </w:tblGrid>
      <w:tr w:rsidR="004C2EDE" w:rsidRPr="00BF6120" w14:paraId="05E854F0" w14:textId="77777777" w:rsidTr="004C2EDE">
        <w:trPr>
          <w:trHeight w:val="290"/>
        </w:trPr>
        <w:tc>
          <w:tcPr>
            <w:tcW w:w="13342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1BEA4867" w14:textId="77777777" w:rsidR="004C2EDE" w:rsidRPr="00100DC7" w:rsidRDefault="004C2EDE" w:rsidP="00302767">
            <w:pPr>
              <w:rPr>
                <w:rFonts w:ascii="Times" w:eastAsia="Times" w:hAnsi="Times"/>
              </w:rPr>
            </w:pPr>
          </w:p>
        </w:tc>
      </w:tr>
      <w:tr w:rsidR="00100DC7" w:rsidRPr="00BF6120" w14:paraId="2B81CC3D" w14:textId="77777777" w:rsidTr="004C2EDE">
        <w:trPr>
          <w:trHeight w:val="547"/>
        </w:trPr>
        <w:tc>
          <w:tcPr>
            <w:tcW w:w="17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5BBF5331" w14:textId="45FAC5D2" w:rsidR="00100DC7" w:rsidRPr="00BF6120" w:rsidRDefault="00100DC7" w:rsidP="00302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Tahoma"/>
              </w:rPr>
            </w:pPr>
            <w:r>
              <w:rPr>
                <w:rFonts w:ascii="Times" w:eastAsia="Times" w:hAnsi="Times" w:cs="Times"/>
                <w:b/>
                <w:bCs/>
              </w:rPr>
              <w:t xml:space="preserve">FS </w:t>
            </w:r>
            <w:r w:rsidRPr="00BF6120">
              <w:rPr>
                <w:rFonts w:ascii="Times" w:eastAsia="Times" w:hAnsi="Times" w:cs="Times"/>
                <w:b/>
                <w:bCs/>
              </w:rPr>
              <w:t>Competencies</w:t>
            </w:r>
          </w:p>
        </w:tc>
        <w:tc>
          <w:tcPr>
            <w:tcW w:w="11582" w:type="dxa"/>
            <w:tcBorders>
              <w:top w:val="single" w:sz="8" w:space="0" w:color="000000" w:themeColor="text1"/>
              <w:left w:val="single" w:sz="8" w:space="0" w:color="6D6D6D"/>
              <w:bottom w:val="single" w:sz="8" w:space="0" w:color="000000" w:themeColor="text1"/>
              <w:right w:val="single" w:sz="8" w:space="0" w:color="000000" w:themeColor="text1"/>
            </w:tcBorders>
          </w:tcPr>
          <w:p w14:paraId="55E77509" w14:textId="7C64EAF9" w:rsidR="00AB76B0" w:rsidRPr="004C2EDE" w:rsidRDefault="00100DC7" w:rsidP="00E760ED">
            <w:pPr>
              <w:rPr>
                <w:rFonts w:ascii="Times" w:hAnsi="Times"/>
              </w:rPr>
            </w:pPr>
            <w:r w:rsidRPr="00100DC7">
              <w:rPr>
                <w:rFonts w:ascii="Times" w:eastAsia="Times" w:hAnsi="Times"/>
              </w:rPr>
              <w:t xml:space="preserve">HSW1: </w:t>
            </w:r>
            <w:r w:rsidRPr="00100DC7">
              <w:rPr>
                <w:rFonts w:ascii="Times" w:eastAsia="Times" w:hAnsi="Times"/>
                <w:color w:val="000000" w:themeColor="text1"/>
              </w:rPr>
              <w:t xml:space="preserve">Identifies factors within </w:t>
            </w:r>
            <w:r w:rsidRPr="00100DC7">
              <w:rPr>
                <w:rFonts w:ascii="Times" w:hAnsi="Times"/>
              </w:rPr>
              <w:t>family, neighborhood and community environments that support or impede the health, safety and well-being of the family and its individual members.</w:t>
            </w:r>
          </w:p>
        </w:tc>
      </w:tr>
      <w:tr w:rsidR="004C2EDE" w:rsidRPr="00BF6120" w14:paraId="6E68CFDA" w14:textId="77777777" w:rsidTr="004C2EDE">
        <w:trPr>
          <w:trHeight w:val="581"/>
        </w:trPr>
        <w:tc>
          <w:tcPr>
            <w:tcW w:w="17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22A6E646" w14:textId="1A1CE6FD" w:rsidR="004C2EDE" w:rsidRPr="000D281A" w:rsidRDefault="000D281A" w:rsidP="00302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eastAsia="Times" w:hAnsi="Times" w:cs="Times"/>
                <w:b/>
                <w:bCs/>
                <w:sz w:val="20"/>
              </w:rPr>
            </w:pPr>
            <w:r w:rsidRPr="000D281A">
              <w:rPr>
                <w:rFonts w:ascii="Times" w:eastAsia="Times" w:hAnsi="Times" w:cs="Times"/>
                <w:b/>
                <w:bCs/>
                <w:color w:val="000000" w:themeColor="text1"/>
                <w:sz w:val="20"/>
                <w:szCs w:val="20"/>
              </w:rPr>
              <w:t xml:space="preserve">Original </w:t>
            </w:r>
            <w:r w:rsidR="004C2EDE" w:rsidRPr="000D281A">
              <w:rPr>
                <w:rFonts w:ascii="Times" w:eastAsia="Times" w:hAnsi="Times" w:cs="Times"/>
                <w:b/>
                <w:bCs/>
                <w:color w:val="000000" w:themeColor="text1"/>
                <w:sz w:val="20"/>
                <w:szCs w:val="20"/>
              </w:rPr>
              <w:t>Gateways FS Benchmarks</w:t>
            </w:r>
          </w:p>
        </w:tc>
        <w:tc>
          <w:tcPr>
            <w:tcW w:w="11582" w:type="dxa"/>
            <w:tcBorders>
              <w:top w:val="single" w:sz="8" w:space="0" w:color="000000" w:themeColor="text1"/>
              <w:left w:val="single" w:sz="8" w:space="0" w:color="6D6D6D"/>
              <w:bottom w:val="single" w:sz="8" w:space="0" w:color="000000" w:themeColor="text1"/>
              <w:right w:val="single" w:sz="8" w:space="0" w:color="000000" w:themeColor="text1"/>
            </w:tcBorders>
          </w:tcPr>
          <w:p w14:paraId="77DCD874" w14:textId="7E4AF55F" w:rsidR="004C2EDE" w:rsidRPr="00100DC7" w:rsidRDefault="004C2EDE" w:rsidP="00302767">
            <w:pPr>
              <w:rPr>
                <w:rFonts w:ascii="Times" w:eastAsia="Times" w:hAnsi="Times"/>
              </w:rPr>
            </w:pPr>
            <w:r>
              <w:rPr>
                <w:rFonts w:ascii="Times" w:eastAsia="Times" w:hAnsi="Times"/>
              </w:rPr>
              <w:t>B1</w:t>
            </w:r>
          </w:p>
        </w:tc>
      </w:tr>
    </w:tbl>
    <w:p w14:paraId="10DB0D85" w14:textId="77777777" w:rsidR="00F832AA" w:rsidRDefault="00F832AA" w:rsidP="00F832AA">
      <w:pPr>
        <w:jc w:val="center"/>
        <w:outlineLvl w:val="0"/>
        <w:rPr>
          <w:rFonts w:ascii="Times New Roman" w:hAnsi="Times New Roman" w:cs="Times New Roman"/>
        </w:rPr>
      </w:pPr>
    </w:p>
    <w:p w14:paraId="35FB9DA2" w14:textId="77777777" w:rsidR="00F832AA" w:rsidRPr="003377F5" w:rsidRDefault="00F832AA" w:rsidP="00F832AA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64760523" w14:textId="77777777" w:rsidR="00C842AA" w:rsidRDefault="00C842AA" w:rsidP="007A4A1A">
      <w:p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Assessment requires that you select a specific neighborhood and develop a profile of the community and resources within it.</w:t>
      </w:r>
    </w:p>
    <w:p w14:paraId="1EAFFA44" w14:textId="77777777" w:rsidR="00C842AA" w:rsidRDefault="009F580C" w:rsidP="007A4A1A">
      <w:p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After selecting a community, use the American Community Survey (U.S. Census Bureau, 2016) as a starting point for developing your profile:  </w:t>
      </w:r>
      <w:hyperlink r:id="rId6" w:history="1">
        <w:r w:rsidRPr="00D53A3C">
          <w:rPr>
            <w:rStyle w:val="Hyperlink"/>
            <w:rFonts w:ascii="Times New Roman" w:hAnsi="Times New Roman" w:cs="Times New Roman"/>
          </w:rPr>
          <w:t>https://www.census.gov/programs-surveys/acs/data.html</w:t>
        </w:r>
      </w:hyperlink>
      <w:r>
        <w:rPr>
          <w:rFonts w:ascii="Times New Roman" w:hAnsi="Times New Roman" w:cs="Times New Roman"/>
        </w:rPr>
        <w:br/>
        <w:t xml:space="preserve">You are likely to need additional data than what is provided on the U.S. Census Bureau site. Please search for additional data using a search engine. </w:t>
      </w:r>
    </w:p>
    <w:p w14:paraId="6020C16B" w14:textId="77777777" w:rsidR="009F580C" w:rsidRPr="009F580C" w:rsidRDefault="009F580C" w:rsidP="007A4A1A">
      <w:pPr>
        <w:spacing w:before="100" w:beforeAutospacing="1" w:after="100" w:afterAutospacing="1"/>
        <w:rPr>
          <w:rFonts w:ascii="Times New Roman" w:hAnsi="Times New Roman" w:cs="Times New Roman"/>
          <w:b/>
        </w:rPr>
      </w:pPr>
      <w:r w:rsidRPr="009F580C">
        <w:rPr>
          <w:rFonts w:ascii="Times New Roman" w:hAnsi="Times New Roman" w:cs="Times New Roman"/>
          <w:b/>
        </w:rPr>
        <w:t>Neighborhood Profile</w:t>
      </w:r>
    </w:p>
    <w:p w14:paraId="63A900FB" w14:textId="7670AE54" w:rsidR="009F580C" w:rsidRDefault="009F580C" w:rsidP="007A4A1A">
      <w:p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Develop your neighborhood profile using the Neighborhood Assessment Form pro</w:t>
      </w:r>
      <w:r w:rsidR="00AB76B0">
        <w:rPr>
          <w:rFonts w:ascii="Times New Roman" w:hAnsi="Times New Roman" w:cs="Times New Roman"/>
        </w:rPr>
        <w:t>vided below.</w:t>
      </w:r>
    </w:p>
    <w:p w14:paraId="70E4E8D5" w14:textId="77777777" w:rsidR="00AB76B0" w:rsidRDefault="00AB76B0" w:rsidP="00AB76B0">
      <w:pPr>
        <w:spacing w:before="100" w:beforeAutospacing="1" w:after="100" w:afterAutospacing="1"/>
        <w:rPr>
          <w:rFonts w:ascii="Times New Roman" w:hAnsi="Times New Roman" w:cs="Times New Roman"/>
          <w:b/>
        </w:rPr>
      </w:pPr>
      <w:r w:rsidRPr="009F580C">
        <w:rPr>
          <w:rFonts w:ascii="Times New Roman" w:hAnsi="Times New Roman" w:cs="Times New Roman"/>
          <w:b/>
        </w:rPr>
        <w:t>Community Resource Profile</w:t>
      </w:r>
    </w:p>
    <w:p w14:paraId="5BDCBEB4" w14:textId="77777777" w:rsidR="00AB76B0" w:rsidRDefault="00AB76B0" w:rsidP="00AB76B0">
      <w:p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Develop your community resource profile using the Community Resource Assessment Form provided below. </w:t>
      </w:r>
    </w:p>
    <w:p w14:paraId="412DC7CA" w14:textId="14566548" w:rsidR="00AB76B0" w:rsidRPr="00AB76B0" w:rsidRDefault="00AB76B0" w:rsidP="00AB76B0">
      <w:pPr>
        <w:spacing w:before="100" w:beforeAutospacing="1" w:after="100" w:afterAutospacing="1"/>
        <w:rPr>
          <w:rFonts w:ascii="Times New Roman" w:hAnsi="Times New Roman" w:cs="Times New Roman"/>
          <w:b/>
        </w:rPr>
      </w:pPr>
      <w:r w:rsidRPr="00AB76B0">
        <w:rPr>
          <w:rFonts w:ascii="Times New Roman" w:hAnsi="Times New Roman" w:cs="Times New Roman"/>
          <w:b/>
        </w:rPr>
        <w:t xml:space="preserve">Reflection:  </w:t>
      </w:r>
    </w:p>
    <w:p w14:paraId="18C52127" w14:textId="05C66FE2" w:rsidR="00AB76B0" w:rsidRDefault="00AB76B0" w:rsidP="00AB76B0">
      <w:p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After completing each of the forms, respond to each of the following questions in 1-2 pages:</w:t>
      </w:r>
    </w:p>
    <w:p w14:paraId="5D958CB0" w14:textId="43A5D697" w:rsidR="00AB76B0" w:rsidRPr="00100DC7" w:rsidRDefault="00AB76B0" w:rsidP="00AB76B0">
      <w:pPr>
        <w:pStyle w:val="ListParagraph"/>
        <w:numPr>
          <w:ilvl w:val="0"/>
          <w:numId w:val="23"/>
        </w:numPr>
        <w:spacing w:before="100" w:beforeAutospacing="1" w:after="100" w:afterAutospacing="1"/>
        <w:rPr>
          <w:rFonts w:ascii="Times New Roman" w:hAnsi="Times New Roman" w:cs="Times New Roman"/>
        </w:rPr>
      </w:pPr>
      <w:r w:rsidRPr="00100DC7">
        <w:rPr>
          <w:rFonts w:ascii="Times New Roman" w:hAnsi="Times New Roman" w:cs="Times New Roman"/>
        </w:rPr>
        <w:t>What do you see and strengths and opportunities in the neighborhood you evaluated in terms of its ability to create a safety net for children and families?</w:t>
      </w:r>
    </w:p>
    <w:p w14:paraId="65979897" w14:textId="50AF7B18" w:rsidR="00100DC7" w:rsidRPr="00F832AA" w:rsidRDefault="00AB76B0" w:rsidP="00100DC7">
      <w:pPr>
        <w:pStyle w:val="ListParagraph"/>
        <w:numPr>
          <w:ilvl w:val="0"/>
          <w:numId w:val="23"/>
        </w:numPr>
        <w:spacing w:before="100" w:beforeAutospacing="1" w:after="100" w:afterAutospacing="1"/>
        <w:rPr>
          <w:rFonts w:ascii="Times New Roman" w:hAnsi="Times New Roman" w:cs="Times New Roman"/>
        </w:rPr>
      </w:pPr>
      <w:r w:rsidRPr="00100DC7">
        <w:rPr>
          <w:rFonts w:ascii="Times New Roman" w:hAnsi="Times New Roman" w:cs="Times New Roman"/>
        </w:rPr>
        <w:lastRenderedPageBreak/>
        <w:t>What is your assessment of the neighborhood and community resources in terms of their ability to support or impede the health, safety, and well-being of the family and its individual members?</w:t>
      </w:r>
    </w:p>
    <w:p w14:paraId="0AA8E2C1" w14:textId="0A00F3FB" w:rsidR="00F832AA" w:rsidRDefault="00F832AA" w:rsidP="00F832AA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/>
          <w:b/>
        </w:rPr>
        <w:t>A</w:t>
      </w:r>
      <w:r w:rsidRPr="003377F5">
        <w:rPr>
          <w:rFonts w:ascii="Times" w:hAnsi="Times"/>
          <w:b/>
          <w:color w:val="000000"/>
        </w:rPr>
        <w:t>ssessment Rubric</w:t>
      </w:r>
      <w:r w:rsidR="008E756C">
        <w:rPr>
          <w:rFonts w:ascii="Times" w:hAnsi="Times"/>
          <w:b/>
          <w:color w:val="000000"/>
        </w:rPr>
        <w:t xml:space="preserve"> (pulled from FS Master Rubrics)</w:t>
      </w:r>
    </w:p>
    <w:p w14:paraId="7D511A95" w14:textId="77777777" w:rsidR="00F832AA" w:rsidRPr="00276F44" w:rsidRDefault="00F832AA" w:rsidP="00100DC7">
      <w:pPr>
        <w:rPr>
          <w:rFonts w:ascii="Times" w:hAnsi="Times"/>
          <w:sz w:val="20"/>
          <w:szCs w:val="20"/>
        </w:rPr>
      </w:pPr>
    </w:p>
    <w:tbl>
      <w:tblPr>
        <w:tblStyle w:val="TableGrid"/>
        <w:tblW w:w="13224" w:type="dxa"/>
        <w:tblLook w:val="04A0" w:firstRow="1" w:lastRow="0" w:firstColumn="1" w:lastColumn="0" w:noHBand="0" w:noVBand="1"/>
      </w:tblPr>
      <w:tblGrid>
        <w:gridCol w:w="2462"/>
        <w:gridCol w:w="2485"/>
        <w:gridCol w:w="2423"/>
        <w:gridCol w:w="2485"/>
        <w:gridCol w:w="2502"/>
        <w:gridCol w:w="867"/>
      </w:tblGrid>
      <w:tr w:rsidR="00100DC7" w:rsidRPr="0007276A" w14:paraId="5353BD9A" w14:textId="77777777" w:rsidTr="005E300A">
        <w:trPr>
          <w:trHeight w:val="269"/>
          <w:tblHeader/>
        </w:trPr>
        <w:tc>
          <w:tcPr>
            <w:tcW w:w="1322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3C5B8EB" w14:textId="57DB4332" w:rsidR="00100DC7" w:rsidRPr="00783CBE" w:rsidRDefault="002806A1" w:rsidP="002806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77D8B">
              <w:rPr>
                <w:rFonts w:ascii="Times New Roman" w:hAnsi="Times New Roman" w:cs="Times New Roman"/>
                <w:b/>
              </w:rPr>
              <w:t>Family Specialist Health, Safety and Well-being</w:t>
            </w:r>
            <w:r>
              <w:rPr>
                <w:rFonts w:ascii="Times New Roman" w:hAnsi="Times New Roman" w:cs="Times New Roman"/>
                <w:b/>
              </w:rPr>
              <w:t xml:space="preserve"> Assessment</w:t>
            </w:r>
            <w:r w:rsidRPr="00A77D8B">
              <w:rPr>
                <w:rFonts w:ascii="Times New Roman" w:hAnsi="Times New Roman" w:cs="Times New Roman"/>
                <w:b/>
              </w:rPr>
              <w:t>, Level 2</w:t>
            </w:r>
            <w:r>
              <w:rPr>
                <w:rFonts w:ascii="Times New Roman" w:hAnsi="Times New Roman" w:cs="Times New Roman"/>
                <w:b/>
              </w:rPr>
              <w:t xml:space="preserve">: </w:t>
            </w:r>
            <w:r w:rsidRPr="00100DC7">
              <w:rPr>
                <w:rFonts w:ascii="Times New Roman" w:hAnsi="Times New Roman" w:cs="Times New Roman"/>
                <w:b/>
              </w:rPr>
              <w:t>Neig</w:t>
            </w:r>
            <w:r>
              <w:rPr>
                <w:rFonts w:ascii="Times New Roman" w:hAnsi="Times New Roman" w:cs="Times New Roman"/>
                <w:b/>
              </w:rPr>
              <w:t>hborhood and Community Resource</w:t>
            </w:r>
            <w:r w:rsidR="008C0ED7">
              <w:rPr>
                <w:rFonts w:ascii="Times New Roman" w:hAnsi="Times New Roman" w:cs="Times New Roman"/>
                <w:b/>
              </w:rPr>
              <w:t xml:space="preserve"> Rubric</w:t>
            </w:r>
          </w:p>
        </w:tc>
      </w:tr>
      <w:tr w:rsidR="004C2EDE" w:rsidRPr="0007276A" w14:paraId="3026D797" w14:textId="77777777" w:rsidTr="004C2EDE">
        <w:trPr>
          <w:trHeight w:val="713"/>
          <w:tblHeader/>
        </w:trPr>
        <w:tc>
          <w:tcPr>
            <w:tcW w:w="2462" w:type="dxa"/>
            <w:tcBorders>
              <w:bottom w:val="single" w:sz="4" w:space="0" w:color="auto"/>
            </w:tcBorders>
            <w:shd w:val="clear" w:color="auto" w:fill="E0E0E0"/>
          </w:tcPr>
          <w:p w14:paraId="4E9D998E" w14:textId="22EA1D0A" w:rsidR="00100DC7" w:rsidRPr="00DE0C94" w:rsidRDefault="00100DC7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Competency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0F18C9E9" w14:textId="77777777" w:rsidR="00100DC7" w:rsidRPr="00DE0C94" w:rsidRDefault="00100DC7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Distinguished</w:t>
            </w:r>
          </w:p>
        </w:tc>
        <w:tc>
          <w:tcPr>
            <w:tcW w:w="2423" w:type="dxa"/>
            <w:tcBorders>
              <w:bottom w:val="single" w:sz="4" w:space="0" w:color="auto"/>
            </w:tcBorders>
            <w:shd w:val="clear" w:color="auto" w:fill="E0E0E0"/>
          </w:tcPr>
          <w:p w14:paraId="4506A3A5" w14:textId="77777777" w:rsidR="00100DC7" w:rsidRPr="00DE0C94" w:rsidRDefault="00100DC7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Proficient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2AC0CD08" w14:textId="77777777" w:rsidR="00100DC7" w:rsidRPr="00DE0C94" w:rsidRDefault="00100DC7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Needs Improvement</w:t>
            </w:r>
          </w:p>
        </w:tc>
        <w:tc>
          <w:tcPr>
            <w:tcW w:w="2502" w:type="dxa"/>
            <w:tcBorders>
              <w:bottom w:val="single" w:sz="4" w:space="0" w:color="auto"/>
            </w:tcBorders>
            <w:shd w:val="clear" w:color="auto" w:fill="E0E0E0"/>
          </w:tcPr>
          <w:p w14:paraId="41866873" w14:textId="77777777" w:rsidR="00100DC7" w:rsidRPr="00DE0C94" w:rsidRDefault="00100DC7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Unsatisfactory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E0E0E0"/>
          </w:tcPr>
          <w:p w14:paraId="5C61D4A0" w14:textId="77777777" w:rsidR="00100DC7" w:rsidRPr="00DE0C94" w:rsidRDefault="00100DC7" w:rsidP="00302767">
            <w:pPr>
              <w:jc w:val="center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Unable to Assess</w:t>
            </w:r>
          </w:p>
        </w:tc>
      </w:tr>
      <w:tr w:rsidR="004C2EDE" w:rsidRPr="009151EC" w14:paraId="00BF81C7" w14:textId="77777777" w:rsidTr="004C2EDE">
        <w:trPr>
          <w:trHeight w:val="1596"/>
        </w:trPr>
        <w:tc>
          <w:tcPr>
            <w:tcW w:w="2462" w:type="dxa"/>
            <w:shd w:val="clear" w:color="auto" w:fill="FBFDA5"/>
          </w:tcPr>
          <w:p w14:paraId="436735BE" w14:textId="77777777" w:rsidR="004C2EDE" w:rsidRPr="00AD0ECD" w:rsidRDefault="004C2EDE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eastAsia="Times" w:hAnsi="Times"/>
                <w:sz w:val="20"/>
                <w:szCs w:val="20"/>
              </w:rPr>
              <w:t xml:space="preserve">HSW1: </w:t>
            </w:r>
            <w:r w:rsidRPr="00AD0ECD">
              <w:rPr>
                <w:rFonts w:ascii="Times" w:eastAsia="Times" w:hAnsi="Times"/>
                <w:color w:val="000000" w:themeColor="text1"/>
                <w:sz w:val="20"/>
                <w:szCs w:val="20"/>
              </w:rPr>
              <w:t xml:space="preserve">Identifies factors within </w:t>
            </w:r>
            <w:r w:rsidRPr="00AD0ECD">
              <w:rPr>
                <w:rFonts w:ascii="Times" w:hAnsi="Times"/>
                <w:sz w:val="20"/>
                <w:szCs w:val="20"/>
              </w:rPr>
              <w:t>family, neighborhood and community environments that support or impede the health, safety and well-being of the family and its individual members.</w:t>
            </w:r>
          </w:p>
          <w:p w14:paraId="6985821A" w14:textId="77777777" w:rsidR="004C2EDE" w:rsidRPr="00AD0ECD" w:rsidRDefault="004C2EDE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5D29910C" w14:textId="41DD159C" w:rsidR="004C2EDE" w:rsidRPr="009151EC" w:rsidRDefault="004C2EDE" w:rsidP="00302767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b/>
                <w:sz w:val="20"/>
                <w:szCs w:val="20"/>
              </w:rPr>
              <w:t>FS</w:t>
            </w:r>
            <w:r w:rsidRPr="00AD0ECD">
              <w:rPr>
                <w:rFonts w:ascii="Times" w:hAnsi="Times"/>
                <w:sz w:val="20"/>
                <w:szCs w:val="20"/>
              </w:rPr>
              <w:t>: B1</w:t>
            </w:r>
          </w:p>
        </w:tc>
        <w:tc>
          <w:tcPr>
            <w:tcW w:w="2485" w:type="dxa"/>
            <w:shd w:val="clear" w:color="auto" w:fill="FBFDA5"/>
          </w:tcPr>
          <w:p w14:paraId="6ECE86DC" w14:textId="77777777" w:rsidR="004C2EDE" w:rsidRPr="00AD0ECD" w:rsidRDefault="004C2EDE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and community environments that support or impede health, safety and well-being of the family and its individual members.</w:t>
            </w:r>
          </w:p>
          <w:p w14:paraId="23BFDA6A" w14:textId="04188EAD" w:rsidR="004C2EDE" w:rsidRPr="009151EC" w:rsidRDefault="004C2EDE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 xml:space="preserve">Uses research and theory to support description. </w:t>
            </w:r>
          </w:p>
        </w:tc>
        <w:tc>
          <w:tcPr>
            <w:tcW w:w="2423" w:type="dxa"/>
            <w:shd w:val="clear" w:color="auto" w:fill="FBFDA5"/>
          </w:tcPr>
          <w:p w14:paraId="122ACB82" w14:textId="7DA2E3F6" w:rsidR="004C2EDE" w:rsidRPr="009151EC" w:rsidRDefault="004C2EDE" w:rsidP="00302767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and community environments that support or impede health, safety and well-being of the family and its individual members.</w:t>
            </w:r>
          </w:p>
        </w:tc>
        <w:tc>
          <w:tcPr>
            <w:tcW w:w="2485" w:type="dxa"/>
            <w:shd w:val="clear" w:color="auto" w:fill="FBFDA5"/>
          </w:tcPr>
          <w:p w14:paraId="0ECDFA25" w14:textId="233C1CCF" w:rsidR="004C2EDE" w:rsidRPr="009151EC" w:rsidRDefault="004C2EDE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or community environments that support or impede health, safety and well-being of the family and its individual members.</w:t>
            </w:r>
          </w:p>
        </w:tc>
        <w:tc>
          <w:tcPr>
            <w:tcW w:w="2502" w:type="dxa"/>
            <w:shd w:val="clear" w:color="auto" w:fill="FBFDA5"/>
          </w:tcPr>
          <w:p w14:paraId="0F020E99" w14:textId="6A8C2099" w:rsidR="004C2EDE" w:rsidRPr="009151EC" w:rsidRDefault="004C2EDE" w:rsidP="00302767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Provides incomplete or inaccurate description of family, neighborhood and community environments that support or impede health, safety and well-being of the family and its individual members.</w:t>
            </w:r>
          </w:p>
        </w:tc>
        <w:tc>
          <w:tcPr>
            <w:tcW w:w="867" w:type="dxa"/>
            <w:shd w:val="clear" w:color="auto" w:fill="auto"/>
          </w:tcPr>
          <w:p w14:paraId="5CF6BD0D" w14:textId="77777777" w:rsidR="004C2EDE" w:rsidRPr="009151EC" w:rsidRDefault="004C2EDE" w:rsidP="00302767">
            <w:pPr>
              <w:rPr>
                <w:rFonts w:ascii="Times" w:hAnsi="Times"/>
                <w:sz w:val="16"/>
                <w:szCs w:val="16"/>
              </w:rPr>
            </w:pPr>
          </w:p>
        </w:tc>
      </w:tr>
    </w:tbl>
    <w:p w14:paraId="5D20DB98" w14:textId="12451723" w:rsidR="00C842AA" w:rsidRPr="004C2EDE" w:rsidRDefault="00A77D8B" w:rsidP="004C2EDE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Level 2 – Yellow </w:t>
      </w:r>
    </w:p>
    <w:p w14:paraId="50954BEE" w14:textId="77777777" w:rsidR="009F580C" w:rsidRPr="0089166F" w:rsidRDefault="0089166F" w:rsidP="00666952">
      <w:pPr>
        <w:spacing w:before="100" w:beforeAutospacing="1" w:after="100" w:afterAutospacing="1"/>
        <w:jc w:val="center"/>
        <w:outlineLvl w:val="2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Neighborhood Assessment Form</w:t>
      </w:r>
    </w:p>
    <w:p w14:paraId="0A8ED104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Name of neighborhood:</w:t>
      </w:r>
    </w:p>
    <w:p w14:paraId="4184BC73" w14:textId="77777777" w:rsidR="00AB76B0" w:rsidRDefault="00AB76B0" w:rsidP="00AB76B0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Profile of neighborhood members (including age, gender, socioeconomic status):</w:t>
      </w:r>
    </w:p>
    <w:p w14:paraId="23F53AFB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Geographic location:  </w:t>
      </w:r>
    </w:p>
    <w:p w14:paraId="11E46F53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Density (dwelling units per acre)</w:t>
      </w:r>
    </w:p>
    <w:p w14:paraId="038F8937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Economic, social, and ethnic diversity:</w:t>
      </w:r>
    </w:p>
    <w:p w14:paraId="348FB017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Complete the following chart based on data gathered:</w:t>
      </w:r>
    </w:p>
    <w:tbl>
      <w:tblPr>
        <w:tblStyle w:val="TableGrid"/>
        <w:tblW w:w="13394" w:type="dxa"/>
        <w:tblLook w:val="04A0" w:firstRow="1" w:lastRow="0" w:firstColumn="1" w:lastColumn="0" w:noHBand="0" w:noVBand="1"/>
      </w:tblPr>
      <w:tblGrid>
        <w:gridCol w:w="4464"/>
        <w:gridCol w:w="4465"/>
        <w:gridCol w:w="4465"/>
      </w:tblGrid>
      <w:tr w:rsidR="004C2EDE" w:rsidRPr="009F580C" w14:paraId="29C9D4DB" w14:textId="77777777" w:rsidTr="004C2EDE">
        <w:trPr>
          <w:trHeight w:val="219"/>
        </w:trPr>
        <w:tc>
          <w:tcPr>
            <w:tcW w:w="4464" w:type="dxa"/>
          </w:tcPr>
          <w:p w14:paraId="0763232C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lastRenderedPageBreak/>
              <w:t>Neighborhood Factor</w:t>
            </w:r>
          </w:p>
        </w:tc>
        <w:tc>
          <w:tcPr>
            <w:tcW w:w="4465" w:type="dxa"/>
          </w:tcPr>
          <w:p w14:paraId="01490709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t>Data Gathered</w:t>
            </w:r>
          </w:p>
        </w:tc>
        <w:tc>
          <w:tcPr>
            <w:tcW w:w="4465" w:type="dxa"/>
          </w:tcPr>
          <w:p w14:paraId="699F92A6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t>Notes</w:t>
            </w:r>
          </w:p>
        </w:tc>
      </w:tr>
      <w:tr w:rsidR="004C2EDE" w14:paraId="39CFDE37" w14:textId="77777777" w:rsidTr="004C2EDE">
        <w:trPr>
          <w:trHeight w:val="457"/>
        </w:trPr>
        <w:tc>
          <w:tcPr>
            <w:tcW w:w="4464" w:type="dxa"/>
          </w:tcPr>
          <w:p w14:paraId="3EF79FBD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Crime rate</w:t>
            </w:r>
            <w:r w:rsidR="0089166F">
              <w:rPr>
                <w:rFonts w:ascii="Times New Roman" w:hAnsi="Times New Roman" w:cs="Times New Roman"/>
              </w:rPr>
              <w:t>s and security from crime</w:t>
            </w:r>
          </w:p>
        </w:tc>
        <w:tc>
          <w:tcPr>
            <w:tcW w:w="4465" w:type="dxa"/>
          </w:tcPr>
          <w:p w14:paraId="3CB7E8C2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76691ECF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C2EDE" w14:paraId="37E7EDCA" w14:textId="77777777" w:rsidTr="004C2EDE">
        <w:trPr>
          <w:trHeight w:val="219"/>
        </w:trPr>
        <w:tc>
          <w:tcPr>
            <w:tcW w:w="4464" w:type="dxa"/>
          </w:tcPr>
          <w:p w14:paraId="768CB6EC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Air and water quality</w:t>
            </w:r>
          </w:p>
        </w:tc>
        <w:tc>
          <w:tcPr>
            <w:tcW w:w="4465" w:type="dxa"/>
          </w:tcPr>
          <w:p w14:paraId="0F527EDD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6AD992F7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C2EDE" w14:paraId="2AD28EED" w14:textId="77777777" w:rsidTr="004C2EDE">
        <w:trPr>
          <w:trHeight w:val="901"/>
        </w:trPr>
        <w:tc>
          <w:tcPr>
            <w:tcW w:w="4464" w:type="dxa"/>
          </w:tcPr>
          <w:p w14:paraId="579A3320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Functional attributes supporting day to day living (</w:t>
            </w:r>
            <w:r w:rsidRPr="007A4A1A">
              <w:rPr>
                <w:rFonts w:ascii="Times New Roman" w:eastAsia="Times New Roman" w:hAnsi="Times New Roman" w:cs="Times New Roman"/>
              </w:rPr>
              <w:t>i.e. residential, commercial, or mixed-uses</w:t>
            </w:r>
            <w:r>
              <w:rPr>
                <w:rFonts w:ascii="Times New Roman" w:eastAsia="Times New Roman" w:hAnsi="Times New Roman" w:cs="Times New Roman"/>
              </w:rPr>
              <w:t>).</w:t>
            </w:r>
          </w:p>
        </w:tc>
        <w:tc>
          <w:tcPr>
            <w:tcW w:w="4465" w:type="dxa"/>
          </w:tcPr>
          <w:p w14:paraId="51A83D2C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3E3FA610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C2EDE" w14:paraId="6E46724F" w14:textId="77777777" w:rsidTr="004C2EDE">
        <w:trPr>
          <w:trHeight w:val="443"/>
        </w:trPr>
        <w:tc>
          <w:tcPr>
            <w:tcW w:w="4464" w:type="dxa"/>
          </w:tcPr>
          <w:p w14:paraId="6AC1EF24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Transportation (pedestrian, busing, </w:t>
            </w:r>
            <w:r w:rsidRPr="007A4A1A">
              <w:rPr>
                <w:rFonts w:ascii="Times New Roman" w:eastAsia="Times New Roman" w:hAnsi="Times New Roman" w:cs="Times New Roman"/>
              </w:rPr>
              <w:t>bicyclists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4465" w:type="dxa"/>
          </w:tcPr>
          <w:p w14:paraId="2D001823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77AACB4E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C2EDE" w14:paraId="087B6EE9" w14:textId="77777777" w:rsidTr="004C2EDE">
        <w:trPr>
          <w:trHeight w:val="443"/>
        </w:trPr>
        <w:tc>
          <w:tcPr>
            <w:tcW w:w="4464" w:type="dxa"/>
          </w:tcPr>
          <w:p w14:paraId="1F9C2E06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Opportunities for social connection</w:t>
            </w:r>
          </w:p>
        </w:tc>
        <w:tc>
          <w:tcPr>
            <w:tcW w:w="4465" w:type="dxa"/>
          </w:tcPr>
          <w:p w14:paraId="459E5041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6579B0AB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C2EDE" w14:paraId="33EF67E4" w14:textId="77777777" w:rsidTr="004C2EDE">
        <w:trPr>
          <w:trHeight w:val="664"/>
        </w:trPr>
        <w:tc>
          <w:tcPr>
            <w:tcW w:w="4464" w:type="dxa"/>
          </w:tcPr>
          <w:p w14:paraId="025A8B82" w14:textId="77777777" w:rsidR="009F580C" w:rsidRDefault="0089166F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  <w:r w:rsidR="009F580C" w:rsidRPr="007A4A1A">
              <w:rPr>
                <w:rFonts w:ascii="Times New Roman" w:hAnsi="Times New Roman" w:cs="Times New Roman"/>
              </w:rPr>
              <w:t>ccess to transit, parks, public spaces, shopping, schools</w:t>
            </w:r>
          </w:p>
        </w:tc>
        <w:tc>
          <w:tcPr>
            <w:tcW w:w="4465" w:type="dxa"/>
          </w:tcPr>
          <w:p w14:paraId="66A6A9CE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65" w:type="dxa"/>
          </w:tcPr>
          <w:p w14:paraId="22CD2ACB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</w:tbl>
    <w:p w14:paraId="02716DDF" w14:textId="77777777" w:rsidR="00704DBE" w:rsidRDefault="00704DBE" w:rsidP="00704DBE">
      <w:pPr>
        <w:pStyle w:val="p1"/>
      </w:pPr>
    </w:p>
    <w:p w14:paraId="5490C7E5" w14:textId="77777777" w:rsidR="0089166F" w:rsidRDefault="0089166F" w:rsidP="00704DBE">
      <w:pPr>
        <w:pStyle w:val="p1"/>
      </w:pPr>
    </w:p>
    <w:p w14:paraId="51518BC3" w14:textId="77777777" w:rsidR="0089166F" w:rsidRPr="00666952" w:rsidRDefault="0089166F" w:rsidP="00666952">
      <w:pPr>
        <w:pStyle w:val="p1"/>
        <w:jc w:val="center"/>
        <w:rPr>
          <w:rFonts w:ascii="Times New Roman" w:hAnsi="Times New Roman"/>
          <w:b/>
          <w:sz w:val="24"/>
          <w:szCs w:val="24"/>
        </w:rPr>
      </w:pPr>
      <w:r w:rsidRPr="00666952">
        <w:rPr>
          <w:rFonts w:ascii="Times New Roman" w:hAnsi="Times New Roman"/>
          <w:b/>
          <w:sz w:val="24"/>
          <w:szCs w:val="24"/>
        </w:rPr>
        <w:t>Community Resource Assessment Form</w:t>
      </w:r>
    </w:p>
    <w:p w14:paraId="406B9414" w14:textId="77777777" w:rsidR="00666952" w:rsidRDefault="00666952" w:rsidP="00666952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Name of community:</w:t>
      </w:r>
    </w:p>
    <w:p w14:paraId="7A1C8DBE" w14:textId="77777777" w:rsidR="00666952" w:rsidRDefault="00666952" w:rsidP="00666952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Geographic location:  </w:t>
      </w:r>
    </w:p>
    <w:p w14:paraId="3476A0FE" w14:textId="3306812A" w:rsidR="00666952" w:rsidRDefault="00666952" w:rsidP="00666952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Provide a brief overview of services available in each of the following areas.  Include the name of the organization that provides services, contact information, and a brief description of services provided</w:t>
      </w:r>
      <w:r w:rsidR="004C2EDE" w:rsidRPr="004C2EDE">
        <w:rPr>
          <w:rFonts w:ascii="Times New Roman" w:hAnsi="Times New Roman" w:cs="Times New Roman"/>
        </w:rPr>
        <w:t xml:space="preserve"> </w:t>
      </w:r>
      <w:r w:rsidR="004C2EDE">
        <w:rPr>
          <w:rFonts w:ascii="Times New Roman" w:hAnsi="Times New Roman" w:cs="Times New Roman"/>
        </w:rPr>
        <w:t>in your overview</w:t>
      </w:r>
      <w:r>
        <w:rPr>
          <w:rFonts w:ascii="Times New Roman" w:hAnsi="Times New Roman" w:cs="Times New Roman"/>
        </w:rPr>
        <w:t>.</w:t>
      </w:r>
    </w:p>
    <w:p w14:paraId="460B0A90" w14:textId="77777777" w:rsidR="00666952" w:rsidRPr="00666952" w:rsidRDefault="00666952" w:rsidP="00666952">
      <w:pPr>
        <w:spacing w:before="100" w:beforeAutospacing="1" w:after="100" w:afterAutospacing="1"/>
        <w:outlineLvl w:val="2"/>
        <w:rPr>
          <w:rFonts w:ascii="Times" w:hAnsi="Times" w:cs="Times New Roman"/>
          <w:b/>
        </w:rPr>
      </w:pPr>
      <w:r w:rsidRPr="00666952">
        <w:rPr>
          <w:rFonts w:ascii="Times" w:hAnsi="Times" w:cs="Times New Roman"/>
          <w:b/>
        </w:rPr>
        <w:t>Family health and well-being:</w:t>
      </w:r>
    </w:p>
    <w:p w14:paraId="30A10B6F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Prenatal and infancy programs </w:t>
      </w:r>
    </w:p>
    <w:p w14:paraId="2D4061FD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Early childhood education programs </w:t>
      </w:r>
    </w:p>
    <w:p w14:paraId="19FBF763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Parent training programs </w:t>
      </w:r>
    </w:p>
    <w:p w14:paraId="724E4796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Family therapy or marital therapy services</w:t>
      </w:r>
    </w:p>
    <w:p w14:paraId="401D2F4B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 xml:space="preserve"> Mentoring and tutoring programs</w:t>
      </w:r>
    </w:p>
    <w:p w14:paraId="3AAC1601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 xml:space="preserve"> Before and after school programs</w:t>
      </w:r>
    </w:p>
    <w:p w14:paraId="76D50252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 xml:space="preserve"> Food security</w:t>
      </w:r>
    </w:p>
    <w:p w14:paraId="64C6FB73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 xml:space="preserve"> Housing</w:t>
      </w:r>
    </w:p>
    <w:p w14:paraId="40A947C3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lastRenderedPageBreak/>
        <w:t xml:space="preserve"> Income and employment</w:t>
      </w:r>
    </w:p>
    <w:p w14:paraId="3932EDA4" w14:textId="77777777" w:rsidR="00666952" w:rsidRPr="00666952" w:rsidRDefault="00666952" w:rsidP="00666952">
      <w:pPr>
        <w:rPr>
          <w:rFonts w:ascii="Times" w:hAnsi="Times" w:cs="Times New Roman"/>
          <w:bCs/>
        </w:rPr>
      </w:pPr>
    </w:p>
    <w:p w14:paraId="71D37255" w14:textId="77777777" w:rsidR="00666952" w:rsidRPr="00666952" w:rsidRDefault="00666952" w:rsidP="00666952">
      <w:pPr>
        <w:ind w:left="540" w:hanging="270"/>
        <w:rPr>
          <w:rFonts w:ascii="Times" w:hAnsi="Times" w:cs="Times New Roman"/>
          <w:bCs/>
        </w:rPr>
      </w:pPr>
    </w:p>
    <w:p w14:paraId="4E443B56" w14:textId="6174B91A" w:rsidR="00666952" w:rsidRPr="004C2EDE" w:rsidRDefault="000B4E70" w:rsidP="00666952">
      <w:pPr>
        <w:rPr>
          <w:rFonts w:ascii="Times" w:hAnsi="Times" w:cs="Times New Roman"/>
          <w:b/>
        </w:rPr>
      </w:pPr>
      <w:r>
        <w:rPr>
          <w:rFonts w:ascii="Times" w:hAnsi="Times" w:cs="Times New Roman"/>
          <w:b/>
          <w:bCs/>
        </w:rPr>
        <w:t>Crisis or emergency s</w:t>
      </w:r>
      <w:r w:rsidR="00666952" w:rsidRPr="00666952">
        <w:rPr>
          <w:rFonts w:ascii="Times" w:hAnsi="Times" w:cs="Times New Roman"/>
          <w:b/>
          <w:bCs/>
        </w:rPr>
        <w:t>ervices</w:t>
      </w:r>
      <w:r w:rsidR="00AB76B0">
        <w:rPr>
          <w:rFonts w:ascii="Times" w:hAnsi="Times" w:cs="Times New Roman"/>
          <w:b/>
          <w:bCs/>
        </w:rPr>
        <w:t>:</w:t>
      </w:r>
      <w:r w:rsidR="00666952" w:rsidRPr="00666952">
        <w:rPr>
          <w:rFonts w:ascii="Times" w:hAnsi="Times" w:cs="Times New Roman"/>
          <w:b/>
          <w:bCs/>
        </w:rPr>
        <w:t> </w:t>
      </w:r>
    </w:p>
    <w:p w14:paraId="2AA53D17" w14:textId="77777777" w:rsidR="00666952" w:rsidRPr="00666952" w:rsidRDefault="00666952" w:rsidP="00666952">
      <w:pPr>
        <w:rPr>
          <w:rFonts w:ascii="Times" w:hAnsi="Times" w:cs="Times New Roman"/>
          <w:b/>
          <w:bCs/>
          <w:u w:val="single"/>
        </w:rPr>
      </w:pPr>
    </w:p>
    <w:p w14:paraId="202575F2" w14:textId="29A0EE11" w:rsidR="00666952" w:rsidRPr="00704DBE" w:rsidRDefault="000B4E70" w:rsidP="00666952">
      <w:pPr>
        <w:rPr>
          <w:rFonts w:ascii="Times" w:hAnsi="Times" w:cs="Times New Roman"/>
          <w:b/>
        </w:rPr>
      </w:pPr>
      <w:r>
        <w:rPr>
          <w:rFonts w:ascii="Times" w:hAnsi="Times" w:cs="Times New Roman"/>
          <w:b/>
          <w:bCs/>
        </w:rPr>
        <w:t>Disability-related s</w:t>
      </w:r>
      <w:r w:rsidR="00AB76B0">
        <w:rPr>
          <w:rFonts w:ascii="Times" w:hAnsi="Times" w:cs="Times New Roman"/>
          <w:b/>
          <w:bCs/>
        </w:rPr>
        <w:t>ervices:</w:t>
      </w:r>
    </w:p>
    <w:p w14:paraId="582A8F8B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73D19E09" w14:textId="1925BD09" w:rsidR="00666952" w:rsidRPr="00704DBE" w:rsidRDefault="00666952" w:rsidP="00666952">
      <w:pPr>
        <w:rPr>
          <w:rFonts w:ascii="Times" w:hAnsi="Times" w:cs="Times New Roman"/>
          <w:b/>
        </w:rPr>
      </w:pPr>
      <w:r w:rsidRPr="00704DBE">
        <w:rPr>
          <w:rFonts w:ascii="Times" w:hAnsi="Times" w:cs="Times New Roman"/>
          <w:b/>
          <w:bCs/>
        </w:rPr>
        <w:t>Substance abuse services</w:t>
      </w:r>
      <w:r w:rsidR="00AB76B0">
        <w:rPr>
          <w:rFonts w:ascii="Times" w:hAnsi="Times" w:cs="Times New Roman"/>
          <w:b/>
          <w:bCs/>
        </w:rPr>
        <w:t>:</w:t>
      </w:r>
      <w:r w:rsidRPr="00704DBE">
        <w:rPr>
          <w:rFonts w:ascii="Times" w:hAnsi="Times" w:cs="Times New Roman"/>
          <w:b/>
          <w:bCs/>
        </w:rPr>
        <w:t xml:space="preserve"> </w:t>
      </w:r>
    </w:p>
    <w:p w14:paraId="4BA8B79B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2298845C" w14:textId="54248C43" w:rsidR="00666952" w:rsidRPr="00704DBE" w:rsidRDefault="00666952" w:rsidP="00666952">
      <w:pPr>
        <w:rPr>
          <w:rFonts w:ascii="Times" w:hAnsi="Times" w:cs="Times New Roman"/>
          <w:b/>
        </w:rPr>
      </w:pPr>
      <w:r w:rsidRPr="00704DBE">
        <w:rPr>
          <w:rFonts w:ascii="Times" w:hAnsi="Times" w:cs="Times New Roman"/>
          <w:b/>
          <w:bCs/>
        </w:rPr>
        <w:t>Refugee or immigrant family services</w:t>
      </w:r>
      <w:r w:rsidR="00AB76B0">
        <w:rPr>
          <w:rFonts w:ascii="Times" w:hAnsi="Times" w:cs="Times New Roman"/>
          <w:b/>
          <w:bCs/>
        </w:rPr>
        <w:t>:</w:t>
      </w:r>
      <w:r w:rsidRPr="00704DBE">
        <w:rPr>
          <w:rFonts w:ascii="Times" w:hAnsi="Times" w:cs="Times New Roman"/>
          <w:b/>
          <w:bCs/>
        </w:rPr>
        <w:t xml:space="preserve"> </w:t>
      </w:r>
    </w:p>
    <w:p w14:paraId="501A8919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0DC05197" w14:textId="1E9F5863" w:rsidR="00666952" w:rsidRPr="004C2EDE" w:rsidRDefault="00AB76B0" w:rsidP="004C2EDE">
      <w:pPr>
        <w:rPr>
          <w:rFonts w:ascii="Times" w:hAnsi="Times" w:cs="Times New Roman"/>
          <w:b/>
        </w:rPr>
      </w:pPr>
      <w:r>
        <w:rPr>
          <w:rFonts w:ascii="Times" w:hAnsi="Times" w:cs="Times New Roman"/>
          <w:b/>
          <w:bCs/>
        </w:rPr>
        <w:t>Senior services:</w:t>
      </w:r>
    </w:p>
    <w:p w14:paraId="2606C0A9" w14:textId="77777777" w:rsidR="007A4A1A" w:rsidRDefault="007A4A1A"/>
    <w:sectPr w:rsidR="007A4A1A" w:rsidSect="00100DC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D5667"/>
    <w:multiLevelType w:val="multilevel"/>
    <w:tmpl w:val="F7DA2A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721386"/>
    <w:multiLevelType w:val="multilevel"/>
    <w:tmpl w:val="78F0140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3F57E8"/>
    <w:multiLevelType w:val="multilevel"/>
    <w:tmpl w:val="4F2244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3A2809"/>
    <w:multiLevelType w:val="multilevel"/>
    <w:tmpl w:val="31840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1AB43C0"/>
    <w:multiLevelType w:val="multilevel"/>
    <w:tmpl w:val="B45CCA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6A4D7D"/>
    <w:multiLevelType w:val="hybridMultilevel"/>
    <w:tmpl w:val="11124E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C53DED"/>
    <w:multiLevelType w:val="multilevel"/>
    <w:tmpl w:val="F83CD6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E97F31"/>
    <w:multiLevelType w:val="hybridMultilevel"/>
    <w:tmpl w:val="9E8E52A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F86D71"/>
    <w:multiLevelType w:val="multilevel"/>
    <w:tmpl w:val="C5084ED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BE64FFF"/>
    <w:multiLevelType w:val="multilevel"/>
    <w:tmpl w:val="4782A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5855E5C"/>
    <w:multiLevelType w:val="multilevel"/>
    <w:tmpl w:val="7902C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50E7C8A"/>
    <w:multiLevelType w:val="multilevel"/>
    <w:tmpl w:val="153621F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055C5B"/>
    <w:multiLevelType w:val="hybridMultilevel"/>
    <w:tmpl w:val="D54C84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62763F"/>
    <w:multiLevelType w:val="multilevel"/>
    <w:tmpl w:val="1CC62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36C1EC3"/>
    <w:multiLevelType w:val="multilevel"/>
    <w:tmpl w:val="A586985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11406A"/>
    <w:multiLevelType w:val="multilevel"/>
    <w:tmpl w:val="AD1483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7436184"/>
    <w:multiLevelType w:val="multilevel"/>
    <w:tmpl w:val="A432A1E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B4D6440"/>
    <w:multiLevelType w:val="multilevel"/>
    <w:tmpl w:val="5B984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2052648"/>
    <w:multiLevelType w:val="multilevel"/>
    <w:tmpl w:val="B582AB5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6CB3E3B"/>
    <w:multiLevelType w:val="hybridMultilevel"/>
    <w:tmpl w:val="2A6825EE"/>
    <w:lvl w:ilvl="0" w:tplc="04090003">
      <w:start w:val="1"/>
      <w:numFmt w:val="bullet"/>
      <w:lvlText w:val="o"/>
      <w:lvlJc w:val="left"/>
      <w:pPr>
        <w:ind w:left="103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0">
    <w:nsid w:val="6AE50F38"/>
    <w:multiLevelType w:val="multilevel"/>
    <w:tmpl w:val="F6D29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30600AC"/>
    <w:multiLevelType w:val="multilevel"/>
    <w:tmpl w:val="F120F2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E40409C"/>
    <w:multiLevelType w:val="multilevel"/>
    <w:tmpl w:val="B03225B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9"/>
  </w:num>
  <w:num w:numId="3">
    <w:abstractNumId w:val="17"/>
  </w:num>
  <w:num w:numId="4">
    <w:abstractNumId w:val="3"/>
  </w:num>
  <w:num w:numId="5">
    <w:abstractNumId w:val="4"/>
  </w:num>
  <w:num w:numId="6">
    <w:abstractNumId w:val="21"/>
  </w:num>
  <w:num w:numId="7">
    <w:abstractNumId w:val="1"/>
  </w:num>
  <w:num w:numId="8">
    <w:abstractNumId w:val="0"/>
  </w:num>
  <w:num w:numId="9">
    <w:abstractNumId w:val="8"/>
  </w:num>
  <w:num w:numId="10">
    <w:abstractNumId w:val="22"/>
  </w:num>
  <w:num w:numId="11">
    <w:abstractNumId w:val="13"/>
  </w:num>
  <w:num w:numId="12">
    <w:abstractNumId w:val="6"/>
  </w:num>
  <w:num w:numId="13">
    <w:abstractNumId w:val="10"/>
  </w:num>
  <w:num w:numId="14">
    <w:abstractNumId w:val="18"/>
  </w:num>
  <w:num w:numId="15">
    <w:abstractNumId w:val="11"/>
  </w:num>
  <w:num w:numId="16">
    <w:abstractNumId w:val="14"/>
  </w:num>
  <w:num w:numId="17">
    <w:abstractNumId w:val="2"/>
  </w:num>
  <w:num w:numId="18">
    <w:abstractNumId w:val="15"/>
  </w:num>
  <w:num w:numId="19">
    <w:abstractNumId w:val="16"/>
  </w:num>
  <w:num w:numId="20">
    <w:abstractNumId w:val="19"/>
  </w:num>
  <w:num w:numId="21">
    <w:abstractNumId w:val="7"/>
  </w:num>
  <w:num w:numId="22">
    <w:abstractNumId w:val="12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A1A"/>
    <w:rsid w:val="000B4E70"/>
    <w:rsid w:val="000D281A"/>
    <w:rsid w:val="00100DC7"/>
    <w:rsid w:val="002806A1"/>
    <w:rsid w:val="004C2EDE"/>
    <w:rsid w:val="005211F4"/>
    <w:rsid w:val="005E300A"/>
    <w:rsid w:val="00666952"/>
    <w:rsid w:val="00691DA6"/>
    <w:rsid w:val="00704DBE"/>
    <w:rsid w:val="00783CBE"/>
    <w:rsid w:val="007A4A1A"/>
    <w:rsid w:val="007D548B"/>
    <w:rsid w:val="008313B9"/>
    <w:rsid w:val="0089166F"/>
    <w:rsid w:val="008C0ED7"/>
    <w:rsid w:val="008E756C"/>
    <w:rsid w:val="00914E2A"/>
    <w:rsid w:val="009F580C"/>
    <w:rsid w:val="00A14CB6"/>
    <w:rsid w:val="00A77D8B"/>
    <w:rsid w:val="00AB76B0"/>
    <w:rsid w:val="00C842AA"/>
    <w:rsid w:val="00E419AE"/>
    <w:rsid w:val="00E760ED"/>
    <w:rsid w:val="00F727CE"/>
    <w:rsid w:val="00F8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3B6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4A1A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7A4A1A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A4A1A"/>
    <w:rPr>
      <w:rFonts w:ascii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7A4A1A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7A4A1A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A4A1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A4A1A"/>
    <w:rPr>
      <w:b/>
      <w:bCs/>
    </w:rPr>
  </w:style>
  <w:style w:type="paragraph" w:customStyle="1" w:styleId="p1">
    <w:name w:val="p1"/>
    <w:basedOn w:val="Normal"/>
    <w:rsid w:val="00704DBE"/>
    <w:rPr>
      <w:rFonts w:ascii="Symbol" w:hAnsi="Symbol" w:cs="Times New Roman"/>
      <w:sz w:val="18"/>
      <w:szCs w:val="18"/>
    </w:rPr>
  </w:style>
  <w:style w:type="paragraph" w:customStyle="1" w:styleId="p2">
    <w:name w:val="p2"/>
    <w:basedOn w:val="Normal"/>
    <w:rsid w:val="00704DBE"/>
    <w:pPr>
      <w:ind w:left="1080" w:hanging="270"/>
    </w:pPr>
    <w:rPr>
      <w:rFonts w:ascii="Times" w:hAnsi="Times" w:cs="Times New Roman"/>
      <w:sz w:val="17"/>
      <w:szCs w:val="17"/>
    </w:rPr>
  </w:style>
  <w:style w:type="character" w:customStyle="1" w:styleId="s1">
    <w:name w:val="s1"/>
    <w:basedOn w:val="DefaultParagraphFont"/>
    <w:rsid w:val="00704DBE"/>
    <w:rPr>
      <w:rFonts w:ascii="Symbol" w:hAnsi="Symbol" w:hint="default"/>
      <w:sz w:val="17"/>
      <w:szCs w:val="17"/>
    </w:rPr>
  </w:style>
  <w:style w:type="character" w:customStyle="1" w:styleId="apple-converted-space">
    <w:name w:val="apple-converted-space"/>
    <w:basedOn w:val="DefaultParagraphFont"/>
    <w:rsid w:val="00704DBE"/>
  </w:style>
  <w:style w:type="paragraph" w:customStyle="1" w:styleId="p3">
    <w:name w:val="p3"/>
    <w:basedOn w:val="Normal"/>
    <w:rsid w:val="00704DBE"/>
    <w:rPr>
      <w:rFonts w:ascii="Times" w:hAnsi="Times" w:cs="Times New Roman"/>
      <w:sz w:val="17"/>
      <w:szCs w:val="17"/>
    </w:rPr>
  </w:style>
  <w:style w:type="character" w:customStyle="1" w:styleId="s2">
    <w:name w:val="s2"/>
    <w:basedOn w:val="DefaultParagraphFont"/>
    <w:rsid w:val="00704DBE"/>
    <w:rPr>
      <w:rFonts w:ascii="Times" w:hAnsi="Times" w:hint="default"/>
      <w:sz w:val="12"/>
      <w:szCs w:val="12"/>
      <w:u w:val="single"/>
    </w:rPr>
  </w:style>
  <w:style w:type="table" w:styleId="TableGrid">
    <w:name w:val="Table Grid"/>
    <w:basedOn w:val="TableNormal"/>
    <w:uiPriority w:val="39"/>
    <w:rsid w:val="009F5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66952"/>
    <w:pPr>
      <w:ind w:left="720"/>
      <w:contextualSpacing/>
    </w:pPr>
  </w:style>
  <w:style w:type="character" w:customStyle="1" w:styleId="normaltextrun">
    <w:name w:val="normaltextrun"/>
    <w:basedOn w:val="DefaultParagraphFont"/>
    <w:rsid w:val="00100D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4A1A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7A4A1A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A4A1A"/>
    <w:rPr>
      <w:rFonts w:ascii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7A4A1A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7A4A1A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A4A1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A4A1A"/>
    <w:rPr>
      <w:b/>
      <w:bCs/>
    </w:rPr>
  </w:style>
  <w:style w:type="paragraph" w:customStyle="1" w:styleId="p1">
    <w:name w:val="p1"/>
    <w:basedOn w:val="Normal"/>
    <w:rsid w:val="00704DBE"/>
    <w:rPr>
      <w:rFonts w:ascii="Symbol" w:hAnsi="Symbol" w:cs="Times New Roman"/>
      <w:sz w:val="18"/>
      <w:szCs w:val="18"/>
    </w:rPr>
  </w:style>
  <w:style w:type="paragraph" w:customStyle="1" w:styleId="p2">
    <w:name w:val="p2"/>
    <w:basedOn w:val="Normal"/>
    <w:rsid w:val="00704DBE"/>
    <w:pPr>
      <w:ind w:left="1080" w:hanging="270"/>
    </w:pPr>
    <w:rPr>
      <w:rFonts w:ascii="Times" w:hAnsi="Times" w:cs="Times New Roman"/>
      <w:sz w:val="17"/>
      <w:szCs w:val="17"/>
    </w:rPr>
  </w:style>
  <w:style w:type="character" w:customStyle="1" w:styleId="s1">
    <w:name w:val="s1"/>
    <w:basedOn w:val="DefaultParagraphFont"/>
    <w:rsid w:val="00704DBE"/>
    <w:rPr>
      <w:rFonts w:ascii="Symbol" w:hAnsi="Symbol" w:hint="default"/>
      <w:sz w:val="17"/>
      <w:szCs w:val="17"/>
    </w:rPr>
  </w:style>
  <w:style w:type="character" w:customStyle="1" w:styleId="apple-converted-space">
    <w:name w:val="apple-converted-space"/>
    <w:basedOn w:val="DefaultParagraphFont"/>
    <w:rsid w:val="00704DBE"/>
  </w:style>
  <w:style w:type="paragraph" w:customStyle="1" w:styleId="p3">
    <w:name w:val="p3"/>
    <w:basedOn w:val="Normal"/>
    <w:rsid w:val="00704DBE"/>
    <w:rPr>
      <w:rFonts w:ascii="Times" w:hAnsi="Times" w:cs="Times New Roman"/>
      <w:sz w:val="17"/>
      <w:szCs w:val="17"/>
    </w:rPr>
  </w:style>
  <w:style w:type="character" w:customStyle="1" w:styleId="s2">
    <w:name w:val="s2"/>
    <w:basedOn w:val="DefaultParagraphFont"/>
    <w:rsid w:val="00704DBE"/>
    <w:rPr>
      <w:rFonts w:ascii="Times" w:hAnsi="Times" w:hint="default"/>
      <w:sz w:val="12"/>
      <w:szCs w:val="12"/>
      <w:u w:val="single"/>
    </w:rPr>
  </w:style>
  <w:style w:type="table" w:styleId="TableGrid">
    <w:name w:val="Table Grid"/>
    <w:basedOn w:val="TableNormal"/>
    <w:uiPriority w:val="39"/>
    <w:rsid w:val="009F5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66952"/>
    <w:pPr>
      <w:ind w:left="720"/>
      <w:contextualSpacing/>
    </w:pPr>
  </w:style>
  <w:style w:type="character" w:customStyle="1" w:styleId="normaltextrun">
    <w:name w:val="normaltextrun"/>
    <w:basedOn w:val="DefaultParagraphFont"/>
    <w:rsid w:val="00100D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4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3473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861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7779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ensus.gov/programs-surveys/acs/dat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616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14</cp:revision>
  <cp:lastPrinted>2017-05-30T15:09:00Z</cp:lastPrinted>
  <dcterms:created xsi:type="dcterms:W3CDTF">2017-02-28T05:23:00Z</dcterms:created>
  <dcterms:modified xsi:type="dcterms:W3CDTF">2017-05-30T15:09:00Z</dcterms:modified>
</cp:coreProperties>
</file>