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8C3BECA" w:rsidR="00B356CB" w:rsidRPr="00110BD6"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110BD6">
        <w:rPr>
          <w:rFonts w:asciiTheme="minorHAnsi" w:hAnsiTheme="minorHAnsi"/>
          <w:b/>
          <w:bCs/>
          <w:color w:val="000000" w:themeColor="text1"/>
          <w:sz w:val="32"/>
          <w:szCs w:val="32"/>
        </w:rPr>
        <w:t>Credential AREA:</w:t>
      </w:r>
      <w:r w:rsidRPr="00110BD6">
        <w:rPr>
          <w:rFonts w:asciiTheme="minorHAnsi" w:hAnsiTheme="minorHAnsi"/>
          <w:b/>
          <w:bCs/>
          <w:i/>
          <w:iCs/>
          <w:color w:val="000000" w:themeColor="text1"/>
          <w:sz w:val="21"/>
          <w:szCs w:val="21"/>
        </w:rPr>
        <w:t xml:space="preserve"> </w:t>
      </w:r>
      <w:r w:rsidR="0044613E" w:rsidRPr="00110BD6">
        <w:rPr>
          <w:rFonts w:asciiTheme="minorHAnsi" w:hAnsiTheme="minorHAnsi"/>
          <w:b/>
          <w:bCs/>
          <w:color w:val="000000" w:themeColor="text1"/>
          <w:sz w:val="32"/>
          <w:szCs w:val="32"/>
        </w:rPr>
        <w:t>Family Specialist</w:t>
      </w:r>
      <w:r w:rsidR="00B356CB" w:rsidRPr="00110BD6">
        <w:rPr>
          <w:rFonts w:asciiTheme="minorHAnsi" w:hAnsiTheme="minorHAnsi"/>
          <w:b/>
          <w:bCs/>
          <w:color w:val="000000" w:themeColor="text1"/>
          <w:sz w:val="32"/>
          <w:szCs w:val="32"/>
        </w:rPr>
        <w:t xml:space="preserve"> </w:t>
      </w:r>
      <w:r w:rsidRPr="00110BD6">
        <w:rPr>
          <w:rFonts w:asciiTheme="minorHAnsi" w:hAnsiTheme="minorHAnsi"/>
          <w:b/>
          <w:bCs/>
          <w:color w:val="000000" w:themeColor="text1"/>
          <w:sz w:val="32"/>
          <w:szCs w:val="32"/>
        </w:rPr>
        <w:t xml:space="preserve">Credential (Level </w:t>
      </w:r>
      <w:r w:rsidR="00154C6C" w:rsidRPr="00110BD6">
        <w:rPr>
          <w:rFonts w:asciiTheme="minorHAnsi" w:hAnsiTheme="minorHAnsi"/>
          <w:b/>
          <w:bCs/>
          <w:color w:val="000000" w:themeColor="text1"/>
          <w:sz w:val="32"/>
          <w:szCs w:val="32"/>
        </w:rPr>
        <w:t>4</w:t>
      </w:r>
      <w:r w:rsidR="006A7A2F" w:rsidRPr="00110BD6">
        <w:rPr>
          <w:rFonts w:asciiTheme="minorHAnsi" w:hAnsiTheme="minorHAnsi"/>
          <w:b/>
          <w:bCs/>
          <w:color w:val="000000" w:themeColor="text1"/>
          <w:sz w:val="32"/>
          <w:szCs w:val="32"/>
        </w:rPr>
        <w:t>)</w:t>
      </w:r>
      <w:r w:rsidRPr="00110BD6">
        <w:rPr>
          <w:rFonts w:asciiTheme="minorHAnsi" w:hAnsiTheme="minorHAnsi"/>
          <w:i/>
          <w:iCs/>
          <w:color w:val="000000" w:themeColor="text1"/>
          <w:sz w:val="16"/>
          <w:szCs w:val="16"/>
        </w:rPr>
        <w:br/>
      </w:r>
      <w:r w:rsidRPr="00110BD6">
        <w:rPr>
          <w:rFonts w:asciiTheme="minorHAnsi" w:hAnsiTheme="minorHAnsi"/>
          <w:b/>
          <w:bCs/>
          <w:color w:val="000000" w:themeColor="text1"/>
          <w:sz w:val="32"/>
          <w:szCs w:val="32"/>
        </w:rPr>
        <w:t xml:space="preserve">TOPIC: </w:t>
      </w:r>
      <w:r w:rsidR="002E6652" w:rsidRPr="00110BD6">
        <w:rPr>
          <w:rFonts w:asciiTheme="minorHAnsi" w:hAnsiTheme="minorHAnsi"/>
          <w:b/>
          <w:bCs/>
          <w:color w:val="000000"/>
          <w:sz w:val="32"/>
          <w:szCs w:val="32"/>
        </w:rPr>
        <w:t>IRE-PPD-CPD</w:t>
      </w:r>
      <w:r w:rsidR="00B356CB" w:rsidRPr="00110BD6">
        <w:rPr>
          <w:rFonts w:asciiTheme="minorHAnsi" w:hAnsiTheme="minorHAnsi"/>
          <w:b/>
          <w:bCs/>
          <w:color w:val="000000"/>
          <w:sz w:val="32"/>
          <w:szCs w:val="32"/>
        </w:rPr>
        <w:t xml:space="preserve"> </w:t>
      </w:r>
      <w:r w:rsidR="005A3DEC" w:rsidRPr="00110BD6">
        <w:rPr>
          <w:rFonts w:asciiTheme="minorHAnsi" w:hAnsiTheme="minorHAnsi"/>
          <w:b/>
          <w:bCs/>
          <w:color w:val="000000"/>
          <w:sz w:val="32"/>
          <w:szCs w:val="32"/>
        </w:rPr>
        <w:t>Custom</w:t>
      </w:r>
      <w:r w:rsidR="00B356CB" w:rsidRPr="00110BD6">
        <w:rPr>
          <w:rFonts w:asciiTheme="minorHAnsi" w:hAnsiTheme="minorHAnsi"/>
          <w:b/>
          <w:bCs/>
          <w:color w:val="000000"/>
          <w:sz w:val="32"/>
          <w:szCs w:val="32"/>
        </w:rPr>
        <w:t xml:space="preserve"> Assessment Example</w:t>
      </w:r>
    </w:p>
    <w:p w14:paraId="45205059" w14:textId="2D23BA60" w:rsidR="006A7A2F" w:rsidRPr="00110BD6" w:rsidRDefault="002E6652" w:rsidP="002E6652">
      <w:pPr>
        <w:jc w:val="center"/>
        <w:rPr>
          <w:rFonts w:asciiTheme="minorHAnsi" w:hAnsiTheme="minorHAnsi"/>
          <w:sz w:val="28"/>
          <w:szCs w:val="28"/>
        </w:rPr>
      </w:pPr>
      <w:r w:rsidRPr="002E6652">
        <w:rPr>
          <w:rFonts w:asciiTheme="minorHAnsi" w:hAnsiTheme="minorHAnsi"/>
          <w:b/>
          <w:bCs/>
          <w:color w:val="000000"/>
          <w:sz w:val="32"/>
          <w:szCs w:val="32"/>
        </w:rPr>
        <w:t>Family Needs Assessment and Service Plan</w:t>
      </w:r>
    </w:p>
    <w:p w14:paraId="1E0F3AFC" w14:textId="77777777" w:rsidR="009E6D6F" w:rsidRPr="00110BD6" w:rsidRDefault="009E6D6F" w:rsidP="006A7A2F">
      <w:pPr>
        <w:rPr>
          <w:rFonts w:asciiTheme="minorHAnsi" w:hAnsiTheme="minorHAnsi"/>
          <w:b/>
          <w:color w:val="000000" w:themeColor="text1"/>
        </w:rPr>
      </w:pPr>
    </w:p>
    <w:p w14:paraId="7C3FF12C" w14:textId="7451177D" w:rsidR="00655374" w:rsidRPr="00110BD6" w:rsidRDefault="00655374">
      <w:pPr>
        <w:rPr>
          <w:rFonts w:asciiTheme="minorHAnsi" w:hAnsiTheme="minorHAnsi"/>
          <w:b/>
          <w:iCs/>
          <w:color w:val="000000" w:themeColor="text1"/>
          <w:sz w:val="20"/>
          <w:szCs w:val="20"/>
        </w:rPr>
      </w:pPr>
      <w:r w:rsidRPr="00110BD6">
        <w:rPr>
          <w:rFonts w:asciiTheme="minorHAnsi" w:hAnsiTheme="minorHAnsi"/>
          <w:b/>
          <w:color w:val="000000" w:themeColor="text1"/>
          <w:sz w:val="28"/>
          <w:szCs w:val="28"/>
        </w:rPr>
        <w:t>I. Assessment Competency &amp; Standard</w:t>
      </w:r>
      <w:r w:rsidR="00EB2198" w:rsidRPr="00110BD6">
        <w:rPr>
          <w:rFonts w:asciiTheme="minorHAnsi" w:hAnsiTheme="minorHAnsi"/>
          <w:b/>
          <w:color w:val="000000" w:themeColor="text1"/>
          <w:sz w:val="28"/>
          <w:szCs w:val="28"/>
        </w:rPr>
        <w:t>s</w:t>
      </w:r>
      <w:r w:rsidRPr="00110BD6">
        <w:rPr>
          <w:rFonts w:asciiTheme="minorHAnsi" w:hAnsiTheme="minorHAnsi"/>
          <w:b/>
          <w:color w:val="000000" w:themeColor="text1"/>
          <w:sz w:val="28"/>
          <w:szCs w:val="28"/>
        </w:rPr>
        <w:t xml:space="preserve"> Alignment</w:t>
      </w:r>
    </w:p>
    <w:p w14:paraId="6D5363A1" w14:textId="77777777" w:rsidR="00655374" w:rsidRPr="00110BD6" w:rsidRDefault="00655374">
      <w:pPr>
        <w:rPr>
          <w:rFonts w:asciiTheme="minorHAnsi" w:hAnsiTheme="minorHAnsi"/>
          <w:b/>
          <w:color w:val="000000" w:themeColor="text1"/>
          <w:sz w:val="28"/>
          <w:szCs w:val="28"/>
        </w:rPr>
      </w:pPr>
    </w:p>
    <w:tbl>
      <w:tblPr>
        <w:tblStyle w:val="a"/>
        <w:tblW w:w="130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097"/>
      </w:tblGrid>
      <w:tr w:rsidR="007066E0" w:rsidRPr="00110BD6" w14:paraId="50699C11" w14:textId="77777777" w:rsidTr="007066E0">
        <w:trPr>
          <w:trHeight w:val="281"/>
          <w:jc w:val="center"/>
        </w:trPr>
        <w:tc>
          <w:tcPr>
            <w:tcW w:w="13097" w:type="dxa"/>
            <w:vMerge w:val="restart"/>
            <w:tcBorders>
              <w:top w:val="single" w:sz="4" w:space="0" w:color="000000"/>
              <w:left w:val="single" w:sz="4" w:space="0" w:color="000000"/>
              <w:right w:val="single" w:sz="4" w:space="0" w:color="000000"/>
            </w:tcBorders>
            <w:shd w:val="clear" w:color="auto" w:fill="auto"/>
          </w:tcPr>
          <w:p w14:paraId="4C280F55" w14:textId="77777777" w:rsidR="007066E0" w:rsidRPr="00110BD6" w:rsidRDefault="007066E0">
            <w:pPr>
              <w:jc w:val="center"/>
              <w:rPr>
                <w:rFonts w:asciiTheme="minorHAnsi" w:eastAsia="Times" w:hAnsiTheme="minorHAnsi"/>
                <w:b/>
                <w:color w:val="000000" w:themeColor="text1"/>
              </w:rPr>
            </w:pPr>
            <w:r w:rsidRPr="00110BD6">
              <w:rPr>
                <w:rFonts w:asciiTheme="minorHAnsi" w:eastAsia="Times" w:hAnsiTheme="minorHAnsi"/>
                <w:b/>
                <w:color w:val="000000" w:themeColor="text1"/>
              </w:rPr>
              <w:t>Gateways Competencies Assessed</w:t>
            </w:r>
          </w:p>
        </w:tc>
      </w:tr>
      <w:tr w:rsidR="007066E0" w:rsidRPr="00110BD6" w14:paraId="25B88B48" w14:textId="77777777" w:rsidTr="007066E0">
        <w:trPr>
          <w:trHeight w:val="281"/>
          <w:jc w:val="center"/>
        </w:trPr>
        <w:tc>
          <w:tcPr>
            <w:tcW w:w="13097" w:type="dxa"/>
            <w:vMerge/>
            <w:tcBorders>
              <w:top w:val="single" w:sz="4" w:space="0" w:color="000000"/>
              <w:left w:val="single" w:sz="4" w:space="0" w:color="000000"/>
              <w:right w:val="single" w:sz="4" w:space="0" w:color="000000"/>
            </w:tcBorders>
            <w:shd w:val="clear" w:color="auto" w:fill="auto"/>
          </w:tcPr>
          <w:p w14:paraId="7E950AF8" w14:textId="77777777" w:rsidR="007066E0" w:rsidRPr="00110BD6" w:rsidRDefault="007066E0">
            <w:pPr>
              <w:widowControl w:val="0"/>
              <w:rPr>
                <w:rFonts w:asciiTheme="minorHAnsi" w:eastAsia="Times" w:hAnsiTheme="minorHAnsi"/>
                <w:b/>
                <w:color w:val="000000" w:themeColor="text1"/>
              </w:rPr>
            </w:pPr>
          </w:p>
        </w:tc>
      </w:tr>
      <w:tr w:rsidR="007066E0" w:rsidRPr="00110BD6" w14:paraId="57A7A3AB" w14:textId="77777777" w:rsidTr="007066E0">
        <w:trPr>
          <w:trHeight w:val="147"/>
          <w:jc w:val="center"/>
        </w:trPr>
        <w:tc>
          <w:tcPr>
            <w:tcW w:w="13097" w:type="dxa"/>
            <w:tcBorders>
              <w:top w:val="single" w:sz="4" w:space="0" w:color="000000"/>
              <w:left w:val="single" w:sz="4" w:space="0" w:color="000000"/>
              <w:bottom w:val="single" w:sz="4" w:space="0" w:color="000000"/>
              <w:right w:val="single" w:sz="4" w:space="0" w:color="000000"/>
            </w:tcBorders>
            <w:shd w:val="clear" w:color="auto" w:fill="FFFF99"/>
          </w:tcPr>
          <w:p w14:paraId="731E981C" w14:textId="049A4832" w:rsidR="007066E0" w:rsidRPr="00110BD6" w:rsidRDefault="007066E0" w:rsidP="009A7BE6">
            <w:pPr>
              <w:rPr>
                <w:rFonts w:asciiTheme="minorHAnsi" w:hAnsiTheme="minorHAnsi"/>
                <w:sz w:val="21"/>
                <w:szCs w:val="21"/>
              </w:rPr>
            </w:pPr>
            <w:r w:rsidRPr="00110BD6">
              <w:rPr>
                <w:rFonts w:asciiTheme="minorHAnsi" w:hAnsiTheme="minorHAnsi"/>
                <w:b/>
                <w:bCs/>
                <w:color w:val="000000"/>
                <w:sz w:val="21"/>
                <w:szCs w:val="21"/>
              </w:rPr>
              <w:t xml:space="preserve">FSC PPD1: </w:t>
            </w:r>
            <w:r w:rsidRPr="00110BD6">
              <w:rPr>
                <w:rFonts w:asciiTheme="minorHAnsi" w:hAnsiTheme="minorHAnsi"/>
                <w:color w:val="000000"/>
                <w:sz w:val="21"/>
                <w:szCs w:val="21"/>
              </w:rPr>
              <w:t>Demonstrates professionalism in appearance, behavior, and disposition</w:t>
            </w:r>
          </w:p>
        </w:tc>
      </w:tr>
      <w:tr w:rsidR="007066E0" w:rsidRPr="00110BD6" w14:paraId="381AA53E" w14:textId="77777777" w:rsidTr="007066E0">
        <w:trPr>
          <w:trHeight w:val="147"/>
          <w:jc w:val="center"/>
        </w:trPr>
        <w:tc>
          <w:tcPr>
            <w:tcW w:w="13097" w:type="dxa"/>
            <w:tcBorders>
              <w:top w:val="single" w:sz="4" w:space="0" w:color="000000"/>
              <w:left w:val="single" w:sz="4" w:space="0" w:color="000000"/>
              <w:bottom w:val="single" w:sz="4" w:space="0" w:color="000000"/>
              <w:right w:val="single" w:sz="4" w:space="0" w:color="000000"/>
            </w:tcBorders>
            <w:shd w:val="clear" w:color="auto" w:fill="FFFF99"/>
          </w:tcPr>
          <w:p w14:paraId="018CEC7C" w14:textId="2DD053A6" w:rsidR="007066E0" w:rsidRPr="00110BD6" w:rsidRDefault="007066E0" w:rsidP="009A7BE6">
            <w:pPr>
              <w:rPr>
                <w:rFonts w:asciiTheme="minorHAnsi" w:hAnsiTheme="minorHAnsi"/>
                <w:b/>
                <w:bCs/>
                <w:color w:val="000000"/>
                <w:sz w:val="21"/>
                <w:szCs w:val="21"/>
              </w:rPr>
            </w:pPr>
            <w:r w:rsidRPr="00110BD6">
              <w:rPr>
                <w:rFonts w:asciiTheme="minorHAnsi" w:hAnsiTheme="minorHAnsi"/>
                <w:b/>
                <w:bCs/>
                <w:color w:val="000000"/>
                <w:sz w:val="21"/>
                <w:szCs w:val="21"/>
              </w:rPr>
              <w:t>FSC IRE2</w:t>
            </w:r>
            <w:r w:rsidRPr="00110BD6">
              <w:rPr>
                <w:rFonts w:asciiTheme="minorHAnsi" w:hAnsiTheme="minorHAnsi"/>
                <w:color w:val="000000"/>
                <w:sz w:val="21"/>
                <w:szCs w:val="21"/>
              </w:rPr>
              <w:t>:  Establishes reciprocal relationships with families, demonstrating respect for family competence and resilience</w:t>
            </w:r>
          </w:p>
        </w:tc>
      </w:tr>
      <w:tr w:rsidR="007066E0" w:rsidRPr="00110BD6" w14:paraId="38FC7AE3" w14:textId="77777777" w:rsidTr="007066E0">
        <w:trPr>
          <w:trHeight w:val="147"/>
          <w:jc w:val="center"/>
        </w:trPr>
        <w:tc>
          <w:tcPr>
            <w:tcW w:w="13097" w:type="dxa"/>
            <w:tcBorders>
              <w:top w:val="single" w:sz="4" w:space="0" w:color="000000"/>
              <w:left w:val="single" w:sz="4" w:space="0" w:color="000000"/>
              <w:bottom w:val="single" w:sz="4" w:space="0" w:color="000000"/>
              <w:right w:val="single" w:sz="4" w:space="0" w:color="000000"/>
            </w:tcBorders>
            <w:shd w:val="clear" w:color="auto" w:fill="FFCC99"/>
          </w:tcPr>
          <w:p w14:paraId="5F0B879F" w14:textId="256253F0" w:rsidR="007066E0" w:rsidRPr="00110BD6" w:rsidRDefault="007066E0" w:rsidP="00154C6C">
            <w:pPr>
              <w:rPr>
                <w:rFonts w:asciiTheme="minorHAnsi" w:hAnsiTheme="minorHAnsi"/>
                <w:sz w:val="21"/>
                <w:szCs w:val="21"/>
              </w:rPr>
            </w:pPr>
            <w:r w:rsidRPr="00110BD6">
              <w:rPr>
                <w:rFonts w:asciiTheme="minorHAnsi" w:hAnsiTheme="minorHAnsi"/>
                <w:b/>
                <w:bCs/>
                <w:color w:val="000000"/>
                <w:sz w:val="21"/>
                <w:szCs w:val="21"/>
              </w:rPr>
              <w:t>FSC CPD4</w:t>
            </w:r>
            <w:r w:rsidRPr="00110BD6">
              <w:rPr>
                <w:rFonts w:asciiTheme="minorHAnsi" w:hAnsiTheme="minorHAnsi"/>
                <w:color w:val="000000"/>
                <w:sz w:val="21"/>
                <w:szCs w:val="21"/>
              </w:rPr>
              <w:t>: Develops, implements, and assesses—in collaboration with families—content, evidence-based programs, interventions, and family service plans developed to emphasize family strengths and support family priorities, concerns, and need</w:t>
            </w:r>
          </w:p>
        </w:tc>
      </w:tr>
    </w:tbl>
    <w:p w14:paraId="0640B3B9" w14:textId="77777777" w:rsidR="00655374" w:rsidRPr="00110BD6" w:rsidRDefault="00655374" w:rsidP="00644A58">
      <w:pPr>
        <w:rPr>
          <w:rFonts w:asciiTheme="minorHAnsi" w:hAnsiTheme="minorHAnsi"/>
          <w:color w:val="000000" w:themeColor="text1"/>
        </w:rPr>
      </w:pPr>
    </w:p>
    <w:p w14:paraId="47FCE80B" w14:textId="37F49556" w:rsidR="009E6D6F" w:rsidRPr="00110BD6" w:rsidRDefault="00655374">
      <w:pPr>
        <w:rPr>
          <w:rFonts w:asciiTheme="minorHAnsi" w:hAnsiTheme="minorHAnsi"/>
          <w:b/>
          <w:i/>
          <w:color w:val="000000" w:themeColor="text1"/>
          <w:sz w:val="15"/>
          <w:szCs w:val="15"/>
        </w:rPr>
      </w:pPr>
      <w:r w:rsidRPr="00110BD6">
        <w:rPr>
          <w:rFonts w:asciiTheme="minorHAnsi" w:hAnsiTheme="minorHAnsi"/>
          <w:b/>
          <w:color w:val="000000" w:themeColor="text1"/>
          <w:sz w:val="28"/>
          <w:szCs w:val="28"/>
        </w:rPr>
        <w:t>II. Assessment Task Description/ Directions</w:t>
      </w:r>
    </w:p>
    <w:p w14:paraId="4C5EC5D0" w14:textId="77777777" w:rsidR="009E6D6F" w:rsidRPr="00110BD6" w:rsidRDefault="009E6D6F">
      <w:pPr>
        <w:rPr>
          <w:rFonts w:asciiTheme="minorHAnsi" w:eastAsia="Calibri" w:hAnsiTheme="minorHAnsi"/>
          <w:color w:val="000000" w:themeColor="text1"/>
        </w:rPr>
      </w:pPr>
    </w:p>
    <w:p w14:paraId="438526EF" w14:textId="7A8335C2" w:rsidR="00456EA8" w:rsidRDefault="00A776EE" w:rsidP="003161E8">
      <w:pPr>
        <w:rPr>
          <w:rFonts w:asciiTheme="minorHAnsi" w:hAnsiTheme="minorHAnsi"/>
          <w:color w:val="000000"/>
        </w:rPr>
      </w:pPr>
      <w:r>
        <w:rPr>
          <w:noProof/>
          <w:color w:val="000000"/>
        </w:rPr>
        <mc:AlternateContent>
          <mc:Choice Requires="wps">
            <w:drawing>
              <wp:anchor distT="0" distB="0" distL="114300" distR="114300" simplePos="0" relativeHeight="251665408" behindDoc="1" locked="0" layoutInCell="1" allowOverlap="1" wp14:anchorId="1EC4C28B" wp14:editId="1A5B06AB">
                <wp:simplePos x="0" y="0"/>
                <wp:positionH relativeFrom="margin">
                  <wp:align>right</wp:align>
                </wp:positionH>
                <wp:positionV relativeFrom="paragraph">
                  <wp:posOffset>754052</wp:posOffset>
                </wp:positionV>
                <wp:extent cx="3474085" cy="1213485"/>
                <wp:effectExtent l="152400" t="666750" r="88265" b="710565"/>
                <wp:wrapSquare wrapText="bothSides"/>
                <wp:docPr id="4" name="Rectangle 4"/>
                <wp:cNvGraphicFramePr/>
                <a:graphic xmlns:a="http://schemas.openxmlformats.org/drawingml/2006/main">
                  <a:graphicData uri="http://schemas.microsoft.com/office/word/2010/wordprocessingShape">
                    <wps:wsp>
                      <wps:cNvSpPr/>
                      <wps:spPr>
                        <a:xfrm rot="20210122">
                          <a:off x="0" y="0"/>
                          <a:ext cx="3474085" cy="12134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7E2164C"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4A6BA8" w14:textId="77777777" w:rsidR="00A776EE" w:rsidRDefault="00A776EE" w:rsidP="00A776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Examples:</w:t>
                            </w:r>
                          </w:p>
                          <w:p w14:paraId="13D3B50B" w14:textId="77777777" w:rsidR="001A4D96" w:rsidRPr="001A4D96" w:rsidRDefault="00197633" w:rsidP="001A4D96">
                            <w:pPr>
                              <w:rPr>
                                <w:rFonts w:ascii="Franklin Gothic Book" w:hAnsi="Franklin Gothic Book"/>
                                <w:color w:val="000000"/>
                                <w:sz w:val="20"/>
                                <w:szCs w:val="20"/>
                              </w:rPr>
                            </w:pPr>
                            <w:hyperlink r:id="rId7" w:history="1">
                              <w:r w:rsidR="001A4D96" w:rsidRPr="001A4D96">
                                <w:rPr>
                                  <w:rStyle w:val="Hyperlink"/>
                                  <w:rFonts w:ascii="Franklin Gothic Book" w:hAnsi="Franklin Gothic Book"/>
                                  <w:sz w:val="20"/>
                                  <w:szCs w:val="20"/>
                                </w:rPr>
                                <w:t>https://ectacenter.org/~pdfs/knowledgepath/ifspoutcomes-iepgoals/KimCaseStudy-35mos.pdf</w:t>
                              </w:r>
                            </w:hyperlink>
                          </w:p>
                          <w:p w14:paraId="31DE99C8" w14:textId="77777777" w:rsidR="00E22E92" w:rsidRPr="00E22E92" w:rsidRDefault="00E22E92" w:rsidP="00A776EE">
                            <w:pPr>
                              <w:rPr>
                                <w:rFonts w:ascii="Franklin Gothic Book" w:hAnsi="Franklin Gothic Book"/>
                                <w:color w:val="000000"/>
                                <w:sz w:val="20"/>
                                <w:szCs w:val="20"/>
                              </w:rPr>
                            </w:pPr>
                          </w:p>
                          <w:p w14:paraId="3923AEF7" w14:textId="6280C94D" w:rsidR="00A776EE" w:rsidRPr="00E22E92" w:rsidRDefault="00197633" w:rsidP="00E22E92">
                            <w:pPr>
                              <w:rPr>
                                <w:rFonts w:ascii="Franklin Gothic Book" w:hAnsi="Franklin Gothic Book"/>
                                <w:color w:val="000000"/>
                                <w:sz w:val="20"/>
                                <w:szCs w:val="20"/>
                              </w:rPr>
                            </w:pPr>
                            <w:hyperlink r:id="rId8" w:history="1">
                              <w:r w:rsidR="00E22E92" w:rsidRPr="00E22E92">
                                <w:rPr>
                                  <w:rStyle w:val="Hyperlink"/>
                                  <w:rFonts w:ascii="Franklin Gothic Book" w:hAnsi="Franklin Gothic Book"/>
                                  <w:sz w:val="20"/>
                                  <w:szCs w:val="20"/>
                                </w:rPr>
                                <w:t>https://asdtoddler.fpg.unc.edu/sites/asdtoddler.fpg.unc.edu/files/imce/documents/CaseStudy_Coaching.pdf</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C4C28B" id="Rectangle 4" o:spid="_x0000_s1026" style="position:absolute;margin-left:222.35pt;margin-top:59.35pt;width:273.55pt;height:95.55pt;rotation:-1518117fd;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" fillcolor="white [3212]" strokecolor="#c0504d [3205]">
                <v:shadow on="t" color="black" opacity="22937f" origin=",.5" offset="0,.63889mm"/>
                <v:textbox>
                  <w:txbxContent>
                    <w:p w14:paraId="47E2164C"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4A6BA8" w14:textId="77777777" w:rsidR="00A776EE" w:rsidRDefault="00A776EE" w:rsidP="00A776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Examples:</w:t>
                      </w:r>
                    </w:p>
                    <w:p w14:paraId="13D3B50B" w14:textId="77777777" w:rsidR="001A4D96" w:rsidRPr="001A4D96" w:rsidRDefault="0071750C" w:rsidP="001A4D96">
                      <w:pPr>
                        <w:rPr>
                          <w:rFonts w:ascii="Franklin Gothic Book" w:hAnsi="Franklin Gothic Book"/>
                          <w:color w:val="000000"/>
                          <w:sz w:val="20"/>
                          <w:szCs w:val="20"/>
                        </w:rPr>
                      </w:pPr>
                      <w:hyperlink r:id="rId9" w:history="1">
                        <w:r w:rsidR="001A4D96" w:rsidRPr="001A4D96">
                          <w:rPr>
                            <w:rStyle w:val="Hyperlink"/>
                            <w:rFonts w:ascii="Franklin Gothic Book" w:hAnsi="Franklin Gothic Book"/>
                            <w:sz w:val="20"/>
                            <w:szCs w:val="20"/>
                          </w:rPr>
                          <w:t>https://ectacenter.org/~pdfs/knowledgepath/ifspoutcomes-iepgoals/KimCaseStudy-35mos.pdf</w:t>
                        </w:r>
                      </w:hyperlink>
                    </w:p>
                    <w:p w14:paraId="31DE99C8" w14:textId="77777777" w:rsidR="00E22E92" w:rsidRPr="00E22E92" w:rsidRDefault="00E22E92" w:rsidP="00A776EE">
                      <w:pPr>
                        <w:rPr>
                          <w:rFonts w:ascii="Franklin Gothic Book" w:hAnsi="Franklin Gothic Book"/>
                          <w:color w:val="000000"/>
                          <w:sz w:val="20"/>
                          <w:szCs w:val="20"/>
                        </w:rPr>
                      </w:pPr>
                    </w:p>
                    <w:p w14:paraId="3923AEF7" w14:textId="6280C94D" w:rsidR="00A776EE" w:rsidRPr="00E22E92" w:rsidRDefault="0071750C" w:rsidP="00E22E92">
                      <w:pPr>
                        <w:rPr>
                          <w:rFonts w:ascii="Franklin Gothic Book" w:hAnsi="Franklin Gothic Book"/>
                          <w:color w:val="000000"/>
                          <w:sz w:val="20"/>
                          <w:szCs w:val="20"/>
                        </w:rPr>
                      </w:pPr>
                      <w:hyperlink r:id="rId10" w:history="1">
                        <w:r w:rsidR="00E22E92" w:rsidRPr="00E22E92">
                          <w:rPr>
                            <w:rStyle w:val="Hyperlink"/>
                            <w:rFonts w:ascii="Franklin Gothic Book" w:hAnsi="Franklin Gothic Book"/>
                            <w:sz w:val="20"/>
                            <w:szCs w:val="20"/>
                          </w:rPr>
                          <w:t>https://asdtoddler.fpg.unc.edu/sites/asdtoddler.fpg.unc.edu/files/imce/documents/CaseStudy_Coaching.pdf</w:t>
                        </w:r>
                      </w:hyperlink>
                    </w:p>
                  </w:txbxContent>
                </v:textbox>
                <w10:wrap type="square" anchorx="margin"/>
              </v:rect>
            </w:pict>
          </mc:Fallback>
        </mc:AlternateContent>
      </w:r>
      <w:r w:rsidR="003161E8" w:rsidRPr="003161E8">
        <w:rPr>
          <w:rFonts w:asciiTheme="minorHAnsi" w:hAnsiTheme="minorHAnsi"/>
          <w:b/>
          <w:bCs/>
          <w:color w:val="000000"/>
        </w:rPr>
        <w:t xml:space="preserve">Overview: </w:t>
      </w:r>
      <w:r w:rsidR="003161E8" w:rsidRPr="003161E8">
        <w:rPr>
          <w:rFonts w:asciiTheme="minorHAnsi" w:hAnsiTheme="minorHAnsi"/>
          <w:color w:val="000000"/>
        </w:rPr>
        <w:t xml:space="preserve">For this assessment, you will review a case study </w:t>
      </w:r>
      <w:r w:rsidR="00CF57DA">
        <w:rPr>
          <w:rFonts w:asciiTheme="minorHAnsi" w:hAnsiTheme="minorHAnsi"/>
          <w:color w:val="000000"/>
        </w:rPr>
        <w:t xml:space="preserve">provided by your instructor </w:t>
      </w:r>
      <w:r w:rsidR="003161E8" w:rsidRPr="003161E8">
        <w:rPr>
          <w:rFonts w:asciiTheme="minorHAnsi" w:hAnsiTheme="minorHAnsi"/>
          <w:color w:val="000000"/>
        </w:rPr>
        <w:t>outlining a family’s areas of strength and need.</w:t>
      </w:r>
      <w:r w:rsidR="00800D6C" w:rsidRPr="00110BD6">
        <w:rPr>
          <w:rFonts w:asciiTheme="minorHAnsi" w:hAnsiTheme="minorHAnsi"/>
          <w:color w:val="000000"/>
        </w:rPr>
        <w:t xml:space="preserve"> </w:t>
      </w:r>
      <w:r w:rsidR="003161E8" w:rsidRPr="003161E8">
        <w:rPr>
          <w:rFonts w:asciiTheme="minorHAnsi" w:hAnsiTheme="minorHAnsi"/>
          <w:color w:val="000000"/>
        </w:rPr>
        <w:t xml:space="preserve"> Based on the information in the case study, you will create a service plan.</w:t>
      </w:r>
      <w:r w:rsidR="00800D6C" w:rsidRPr="00110BD6">
        <w:rPr>
          <w:rFonts w:asciiTheme="minorHAnsi" w:hAnsiTheme="minorHAnsi"/>
          <w:color w:val="000000"/>
        </w:rPr>
        <w:t xml:space="preserve"> </w:t>
      </w:r>
      <w:r w:rsidR="003161E8" w:rsidRPr="003161E8">
        <w:rPr>
          <w:rFonts w:asciiTheme="minorHAnsi" w:hAnsiTheme="minorHAnsi"/>
          <w:color w:val="000000"/>
        </w:rPr>
        <w:t xml:space="preserve"> In the service plan, you will include how you would address the needs identified in the case study, including a list of your recommendations for the family and social service providers working with the family.  In addition, for this assessment, you will also write interspersed reflective pieces about your considerations for hypothetical interactions with this family.</w:t>
      </w:r>
      <w:r w:rsidR="00E22E92">
        <w:rPr>
          <w:rFonts w:asciiTheme="minorHAnsi" w:hAnsiTheme="minorHAnsi"/>
          <w:color w:val="000000"/>
        </w:rPr>
        <w:t xml:space="preserve"> </w:t>
      </w:r>
    </w:p>
    <w:p w14:paraId="59B8FF0F" w14:textId="599BA9CE" w:rsidR="003161E8" w:rsidRPr="00110BD6" w:rsidRDefault="003161E8" w:rsidP="003161E8">
      <w:pPr>
        <w:rPr>
          <w:rFonts w:asciiTheme="minorHAnsi" w:hAnsiTheme="minorHAnsi"/>
          <w:color w:val="000000"/>
        </w:rPr>
      </w:pPr>
    </w:p>
    <w:p w14:paraId="5E672CCC" w14:textId="7C70E8A0" w:rsidR="00800D6C" w:rsidRPr="00110BD6" w:rsidRDefault="00800D6C" w:rsidP="00800D6C">
      <w:pPr>
        <w:pStyle w:val="NormalWeb"/>
        <w:spacing w:before="0" w:beforeAutospacing="0" w:after="0" w:afterAutospacing="0"/>
        <w:rPr>
          <w:rFonts w:asciiTheme="minorHAnsi" w:hAnsiTheme="minorHAnsi"/>
          <w:color w:val="000000"/>
        </w:rPr>
      </w:pPr>
      <w:r w:rsidRPr="00110BD6">
        <w:rPr>
          <w:rFonts w:asciiTheme="minorHAnsi" w:hAnsiTheme="minorHAnsi"/>
          <w:b/>
          <w:bCs/>
          <w:color w:val="000000"/>
        </w:rPr>
        <w:t>Part One: Preparation for Family Assessment</w:t>
      </w:r>
    </w:p>
    <w:p w14:paraId="303F53B2" w14:textId="77777777" w:rsidR="00800D6C" w:rsidRPr="00110BD6" w:rsidRDefault="00800D6C" w:rsidP="00800D6C">
      <w:pPr>
        <w:pStyle w:val="NormalWeb"/>
        <w:spacing w:before="0" w:beforeAutospacing="0" w:after="0" w:afterAutospacing="0"/>
        <w:rPr>
          <w:rFonts w:asciiTheme="minorHAnsi" w:hAnsiTheme="minorHAnsi"/>
          <w:color w:val="000000"/>
        </w:rPr>
      </w:pPr>
    </w:p>
    <w:p w14:paraId="35B7C508" w14:textId="73FF9D38" w:rsidR="00800D6C" w:rsidRPr="00110BD6" w:rsidRDefault="00800D6C" w:rsidP="00800D6C">
      <w:pPr>
        <w:pStyle w:val="NormalWeb"/>
        <w:spacing w:before="0" w:beforeAutospacing="0" w:after="0" w:afterAutospacing="0"/>
        <w:rPr>
          <w:rFonts w:asciiTheme="minorHAnsi" w:hAnsiTheme="minorHAnsi"/>
          <w:color w:val="000000"/>
        </w:rPr>
      </w:pPr>
      <w:r w:rsidRPr="00110BD6">
        <w:rPr>
          <w:rFonts w:asciiTheme="minorHAnsi" w:hAnsiTheme="minorHAnsi"/>
          <w:color w:val="000000"/>
        </w:rPr>
        <w:t>In this part of the assessment, you will think about how you would prepare to meet with a new family to assess their needs.  Your reflections and considerations will fall into three broad categories, including:  </w:t>
      </w:r>
    </w:p>
    <w:p w14:paraId="0EC05421" w14:textId="49C71848" w:rsidR="00800D6C" w:rsidRPr="00110BD6" w:rsidRDefault="00800D6C" w:rsidP="00800D6C">
      <w:pPr>
        <w:pStyle w:val="NormalWeb"/>
        <w:numPr>
          <w:ilvl w:val="0"/>
          <w:numId w:val="34"/>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Preparation for the assessment</w:t>
      </w:r>
    </w:p>
    <w:p w14:paraId="036820B4" w14:textId="5A246C4E" w:rsidR="00800D6C" w:rsidRPr="00110BD6" w:rsidRDefault="00A776EE" w:rsidP="00800D6C">
      <w:pPr>
        <w:pStyle w:val="NormalWeb"/>
        <w:numPr>
          <w:ilvl w:val="0"/>
          <w:numId w:val="34"/>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03E302A1" wp14:editId="7FA6ADDF">
                <wp:simplePos x="0" y="0"/>
                <wp:positionH relativeFrom="margin">
                  <wp:posOffset>7190740</wp:posOffset>
                </wp:positionH>
                <wp:positionV relativeFrom="paragraph">
                  <wp:posOffset>26670</wp:posOffset>
                </wp:positionV>
                <wp:extent cx="1768475" cy="471805"/>
                <wp:effectExtent l="76200" t="361950" r="60325" b="404495"/>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4718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EAB68A9"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D98A4A" w14:textId="6AF91DC7" w:rsidR="00A776EE" w:rsidRPr="00612ED7" w:rsidRDefault="0013338F" w:rsidP="00A776EE">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A776E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302A1" id="Rectangle 2" o:spid="_x0000_s1027" style="position:absolute;left:0;text-align:left;margin-left:566.2pt;margin-top:2.1pt;width:139.25pt;height:37.1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" fillcolor="white [3212]" strokecolor="#c0504d [3205]">
                <v:shadow on="t" color="black" opacity="22937f" origin=",.5" offset="0,.63889mm"/>
                <v:textbox>
                  <w:txbxContent>
                    <w:p w14:paraId="1EAB68A9"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D98A4A" w14:textId="6AF91DC7" w:rsidR="00A776EE" w:rsidRPr="00612ED7" w:rsidRDefault="0013338F" w:rsidP="00A776EE">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A776EE">
                        <w:rPr>
                          <w:rFonts w:ascii="Franklin Gothic Book" w:hAnsi="Franklin Gothic Book"/>
                          <w:color w:val="000000"/>
                          <w:sz w:val="20"/>
                          <w:szCs w:val="20"/>
                        </w:rPr>
                        <w:t xml:space="preserve"> </w:t>
                      </w:r>
                    </w:p>
                  </w:txbxContent>
                </v:textbox>
                <w10:wrap type="square" anchorx="margin"/>
              </v:rect>
            </w:pict>
          </mc:Fallback>
        </mc:AlternateContent>
      </w:r>
      <w:r w:rsidR="00800D6C" w:rsidRPr="00110BD6">
        <w:rPr>
          <w:rFonts w:asciiTheme="minorHAnsi" w:hAnsiTheme="minorHAnsi"/>
          <w:color w:val="000000"/>
        </w:rPr>
        <w:t>Appropriate professional appearance</w:t>
      </w:r>
    </w:p>
    <w:p w14:paraId="4CBB3B08" w14:textId="1A21410C" w:rsidR="00800D6C" w:rsidRPr="00110BD6" w:rsidRDefault="00800D6C" w:rsidP="00800D6C">
      <w:pPr>
        <w:pStyle w:val="NormalWeb"/>
        <w:numPr>
          <w:ilvl w:val="0"/>
          <w:numId w:val="34"/>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Interactions with the family</w:t>
      </w:r>
    </w:p>
    <w:p w14:paraId="47787A7B" w14:textId="7F04119B" w:rsidR="00800D6C" w:rsidRPr="00110BD6" w:rsidRDefault="00800D6C" w:rsidP="00800D6C">
      <w:pPr>
        <w:pStyle w:val="NormalWeb"/>
        <w:spacing w:before="0" w:beforeAutospacing="0" w:after="0" w:afterAutospacing="0"/>
        <w:ind w:left="720"/>
        <w:textAlignment w:val="baseline"/>
        <w:rPr>
          <w:rFonts w:asciiTheme="minorHAnsi" w:hAnsiTheme="minorHAnsi"/>
          <w:color w:val="000000"/>
        </w:rPr>
      </w:pPr>
    </w:p>
    <w:p w14:paraId="45D4911A" w14:textId="6D1476ED" w:rsidR="00800D6C" w:rsidRPr="00110BD6" w:rsidRDefault="00800D6C" w:rsidP="00800D6C">
      <w:pPr>
        <w:pStyle w:val="NormalWeb"/>
        <w:spacing w:before="0" w:beforeAutospacing="0" w:after="0" w:afterAutospacing="0"/>
        <w:rPr>
          <w:rFonts w:asciiTheme="minorHAnsi" w:hAnsiTheme="minorHAnsi"/>
          <w:color w:val="000000"/>
        </w:rPr>
      </w:pPr>
      <w:r w:rsidRPr="00110BD6">
        <w:rPr>
          <w:rFonts w:asciiTheme="minorHAnsi" w:hAnsiTheme="minorHAnsi"/>
          <w:color w:val="000000"/>
        </w:rPr>
        <w:t>For each of these areas, write a reflective essay about what you would consider prior to meeting with the family in order to carry yourself with the utmost of professionalism, using the ideas below as a starting point:</w:t>
      </w:r>
    </w:p>
    <w:p w14:paraId="311CE53B" w14:textId="77777777" w:rsidR="00800D6C" w:rsidRPr="00110BD6" w:rsidRDefault="00800D6C" w:rsidP="00800D6C">
      <w:pPr>
        <w:pStyle w:val="NormalWeb"/>
        <w:spacing w:before="0" w:beforeAutospacing="0" w:after="0" w:afterAutospacing="0"/>
        <w:rPr>
          <w:rFonts w:asciiTheme="minorHAnsi" w:hAnsiTheme="minorHAnsi"/>
          <w:color w:val="000000"/>
        </w:rPr>
      </w:pPr>
    </w:p>
    <w:p w14:paraId="24F1FF14" w14:textId="77777777" w:rsidR="00800D6C" w:rsidRPr="00110BD6" w:rsidRDefault="00800D6C" w:rsidP="00800D6C">
      <w:pPr>
        <w:pStyle w:val="NormalWeb"/>
        <w:numPr>
          <w:ilvl w:val="0"/>
          <w:numId w:val="35"/>
        </w:numPr>
        <w:spacing w:before="0" w:beforeAutospacing="0" w:after="0" w:afterAutospacing="0"/>
        <w:textAlignment w:val="baseline"/>
        <w:rPr>
          <w:rFonts w:asciiTheme="minorHAnsi" w:hAnsiTheme="minorHAnsi"/>
          <w:color w:val="000000"/>
          <w:u w:val="single"/>
        </w:rPr>
      </w:pPr>
      <w:r w:rsidRPr="00110BD6">
        <w:rPr>
          <w:rFonts w:asciiTheme="minorHAnsi" w:hAnsiTheme="minorHAnsi"/>
          <w:color w:val="000000"/>
          <w:u w:val="single"/>
        </w:rPr>
        <w:t xml:space="preserve">Preparation for the assessment:  </w:t>
      </w:r>
    </w:p>
    <w:p w14:paraId="67CC0273"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When you think about preparing for the assessment, what considerations would you make about the content of the assessment questions and how you would ask them, the space in which you meet, the paperwork you would need, etc.?  </w:t>
      </w:r>
    </w:p>
    <w:p w14:paraId="15E44F87"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How would you prepare for and address any language and/or cultural barriers that might exist between you and the family? </w:t>
      </w:r>
    </w:p>
    <w:p w14:paraId="06CF5B34" w14:textId="0716EF3B"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In essence, how would you prepare mentally and physically for this meeting with the family?</w:t>
      </w:r>
    </w:p>
    <w:p w14:paraId="728F11F1" w14:textId="77777777" w:rsidR="00800D6C" w:rsidRPr="00110BD6" w:rsidRDefault="00800D6C" w:rsidP="00800D6C">
      <w:pPr>
        <w:pStyle w:val="NormalWeb"/>
        <w:numPr>
          <w:ilvl w:val="0"/>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u w:val="single"/>
        </w:rPr>
        <w:t>Appropriate professional appearance</w:t>
      </w:r>
      <w:r w:rsidRPr="00110BD6">
        <w:rPr>
          <w:rFonts w:asciiTheme="minorHAnsi" w:hAnsiTheme="minorHAnsi"/>
          <w:color w:val="000000"/>
        </w:rPr>
        <w:t xml:space="preserve">:  </w:t>
      </w:r>
    </w:p>
    <w:p w14:paraId="0536B6A0"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How would you dress for this interaction with a family?  </w:t>
      </w:r>
    </w:p>
    <w:p w14:paraId="2FEA9F72"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What considerations would you make when you select the type, style, and look of the clothing you would wear?  </w:t>
      </w:r>
    </w:p>
    <w:p w14:paraId="5BEA9BAD" w14:textId="1F08CE9A"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If you prefer, you can use photos or other visual means to show/demonstrate the clothing you might wear and then describe how and why you selected each piece to support your professional work with families.</w:t>
      </w:r>
    </w:p>
    <w:p w14:paraId="5AABFED5" w14:textId="77777777" w:rsidR="00800D6C" w:rsidRPr="00110BD6" w:rsidRDefault="00800D6C" w:rsidP="00800D6C">
      <w:pPr>
        <w:pStyle w:val="NormalWeb"/>
        <w:numPr>
          <w:ilvl w:val="0"/>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u w:val="single"/>
        </w:rPr>
        <w:t>Interactions with the family</w:t>
      </w:r>
      <w:r w:rsidRPr="00110BD6">
        <w:rPr>
          <w:rFonts w:asciiTheme="minorHAnsi" w:hAnsiTheme="minorHAnsi"/>
          <w:color w:val="000000"/>
        </w:rPr>
        <w:t xml:space="preserve">:  </w:t>
      </w:r>
    </w:p>
    <w:p w14:paraId="4DF06BF6"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When you think about meeting with a family to do an assessment, what are your considerations for how you interact with them?  </w:t>
      </w:r>
    </w:p>
    <w:p w14:paraId="65C321E3"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What factors help to set your tone and approach with a family?  </w:t>
      </w:r>
    </w:p>
    <w:p w14:paraId="05D5C34E"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What ideas would you mentally hold and attend to in order to be present, professional, intentional, and available to them throughout your experience with them?  </w:t>
      </w:r>
    </w:p>
    <w:p w14:paraId="723CA99D" w14:textId="77777777"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What measures would you take personally and professionally to ensure their privacy and dignity in your interactions?  </w:t>
      </w:r>
    </w:p>
    <w:p w14:paraId="5263281E" w14:textId="1C43E8A5" w:rsidR="00800D6C" w:rsidRPr="00110BD6" w:rsidRDefault="00800D6C" w:rsidP="00800D6C">
      <w:pPr>
        <w:pStyle w:val="NormalWeb"/>
        <w:numPr>
          <w:ilvl w:val="1"/>
          <w:numId w:val="35"/>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In what specific ways would your verbal and non-verbal interactions convey honesty, integrity, respect, empathy, and professional/ emotional maturity to the family throughout your interactions?</w:t>
      </w:r>
    </w:p>
    <w:p w14:paraId="4106F2CC" w14:textId="77777777" w:rsidR="00800D6C" w:rsidRPr="00110BD6" w:rsidRDefault="00800D6C" w:rsidP="00800D6C">
      <w:pPr>
        <w:rPr>
          <w:rFonts w:asciiTheme="minorHAnsi" w:hAnsiTheme="minorHAnsi"/>
          <w:color w:val="000000"/>
        </w:rPr>
      </w:pPr>
    </w:p>
    <w:p w14:paraId="429D452A" w14:textId="524000F0" w:rsidR="00800D6C" w:rsidRPr="00110BD6" w:rsidRDefault="00800D6C" w:rsidP="00800D6C">
      <w:pPr>
        <w:pStyle w:val="NormalWeb"/>
        <w:spacing w:before="0" w:beforeAutospacing="0" w:after="0" w:afterAutospacing="0"/>
        <w:rPr>
          <w:rFonts w:asciiTheme="minorHAnsi" w:hAnsiTheme="minorHAnsi"/>
          <w:color w:val="000000"/>
        </w:rPr>
      </w:pPr>
      <w:r w:rsidRPr="00110BD6">
        <w:rPr>
          <w:rFonts w:asciiTheme="minorHAnsi" w:hAnsiTheme="minorHAnsi"/>
          <w:b/>
          <w:bCs/>
          <w:color w:val="000000"/>
        </w:rPr>
        <w:t>Part Two: Family Assessment (through a case study)</w:t>
      </w:r>
    </w:p>
    <w:p w14:paraId="19BCE8CD" w14:textId="77777777" w:rsidR="00AE3E87" w:rsidRPr="00110BD6" w:rsidRDefault="00AE3E87" w:rsidP="00800D6C">
      <w:pPr>
        <w:pStyle w:val="NormalWeb"/>
        <w:spacing w:before="0" w:beforeAutospacing="0" w:after="0" w:afterAutospacing="0"/>
        <w:rPr>
          <w:rFonts w:asciiTheme="minorHAnsi" w:hAnsiTheme="minorHAnsi"/>
          <w:color w:val="000000"/>
        </w:rPr>
      </w:pPr>
    </w:p>
    <w:p w14:paraId="267339EC" w14:textId="32254F6C" w:rsidR="00800D6C" w:rsidRPr="00110BD6" w:rsidRDefault="00800D6C" w:rsidP="00800D6C">
      <w:pPr>
        <w:pStyle w:val="NormalWeb"/>
        <w:spacing w:before="0" w:beforeAutospacing="0" w:after="0" w:afterAutospacing="0"/>
        <w:rPr>
          <w:rFonts w:asciiTheme="minorHAnsi" w:hAnsiTheme="minorHAnsi"/>
          <w:color w:val="000000"/>
        </w:rPr>
      </w:pPr>
      <w:r w:rsidRPr="00110BD6">
        <w:rPr>
          <w:rFonts w:asciiTheme="minorHAnsi" w:hAnsiTheme="minorHAnsi"/>
          <w:color w:val="000000"/>
        </w:rPr>
        <w:t>For this part of the assessment, you will be reading a case study that will give you information about a family, similar to the information you might find if you interviewed them in person.  As you read about this family, please make note of their strengths</w:t>
      </w:r>
      <w:r w:rsidR="00AE3E87" w:rsidRPr="00110BD6">
        <w:rPr>
          <w:rFonts w:asciiTheme="minorHAnsi" w:hAnsiTheme="minorHAnsi"/>
          <w:color w:val="000000"/>
        </w:rPr>
        <w:t>,</w:t>
      </w:r>
      <w:r w:rsidRPr="00110BD6">
        <w:rPr>
          <w:rFonts w:asciiTheme="minorHAnsi" w:hAnsiTheme="minorHAnsi"/>
          <w:color w:val="000000"/>
        </w:rPr>
        <w:t xml:space="preserve"> as well as areas of need. Please also think about how the information presented about the family impacted you as you read it, and how it might have impacted your interactions with the family during an in-person interview or assessment.</w:t>
      </w:r>
    </w:p>
    <w:p w14:paraId="5C64B33B" w14:textId="1E3CC5D6" w:rsidR="00AE3E87" w:rsidRPr="00110BD6" w:rsidRDefault="00AE3E87" w:rsidP="00800D6C">
      <w:pPr>
        <w:pStyle w:val="NormalWeb"/>
        <w:spacing w:before="0" w:beforeAutospacing="0" w:after="0" w:afterAutospacing="0"/>
        <w:rPr>
          <w:rFonts w:asciiTheme="minorHAnsi" w:hAnsiTheme="minorHAnsi"/>
          <w:color w:val="000000"/>
        </w:rPr>
      </w:pPr>
    </w:p>
    <w:p w14:paraId="53E8195F" w14:textId="26E84568" w:rsidR="00AE3E87" w:rsidRPr="00110BD6" w:rsidRDefault="00AE3E87" w:rsidP="00AE3E87">
      <w:pPr>
        <w:pStyle w:val="NormalWeb"/>
        <w:spacing w:before="0" w:beforeAutospacing="0" w:after="0" w:afterAutospacing="0"/>
        <w:rPr>
          <w:rFonts w:asciiTheme="minorHAnsi" w:hAnsiTheme="minorHAnsi"/>
          <w:color w:val="000000"/>
        </w:rPr>
      </w:pPr>
      <w:r w:rsidRPr="00110BD6">
        <w:rPr>
          <w:rFonts w:asciiTheme="minorHAnsi" w:hAnsiTheme="minorHAnsi"/>
          <w:b/>
          <w:bCs/>
          <w:color w:val="000000"/>
        </w:rPr>
        <w:t>Part Three: Family Service Plan</w:t>
      </w:r>
    </w:p>
    <w:p w14:paraId="2DFA742E" w14:textId="77777777" w:rsidR="00AE3E87" w:rsidRPr="00110BD6" w:rsidRDefault="00AE3E87" w:rsidP="00AE3E87">
      <w:pPr>
        <w:pStyle w:val="NormalWeb"/>
        <w:spacing w:before="0" w:beforeAutospacing="0" w:after="0" w:afterAutospacing="0"/>
        <w:rPr>
          <w:rFonts w:asciiTheme="minorHAnsi" w:hAnsiTheme="minorHAnsi"/>
          <w:color w:val="000000"/>
        </w:rPr>
      </w:pPr>
    </w:p>
    <w:p w14:paraId="0A223DDD" w14:textId="4670ADAD" w:rsidR="00AE3E87" w:rsidRPr="00110BD6" w:rsidRDefault="00A776EE" w:rsidP="00AE3E87">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77EF5E75" wp14:editId="16BE4FC0">
                <wp:simplePos x="0" y="0"/>
                <wp:positionH relativeFrom="margin">
                  <wp:posOffset>7487920</wp:posOffset>
                </wp:positionH>
                <wp:positionV relativeFrom="paragraph">
                  <wp:posOffset>312420</wp:posOffset>
                </wp:positionV>
                <wp:extent cx="1468755" cy="464185"/>
                <wp:effectExtent l="95250" t="304800" r="55245" b="354965"/>
                <wp:wrapSquare wrapText="bothSides"/>
                <wp:docPr id="1" name="Rectangle 1"/>
                <wp:cNvGraphicFramePr/>
                <a:graphic xmlns:a="http://schemas.openxmlformats.org/drawingml/2006/main">
                  <a:graphicData uri="http://schemas.microsoft.com/office/word/2010/wordprocessingShape">
                    <wps:wsp>
                      <wps:cNvSpPr/>
                      <wps:spPr>
                        <a:xfrm rot="20210122">
                          <a:off x="0" y="0"/>
                          <a:ext cx="1468755" cy="4641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01F6D62"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8F9282" w14:textId="1BFE8035" w:rsidR="00A776EE" w:rsidRPr="00A776EE" w:rsidRDefault="00A776EE" w:rsidP="00A776EE">
                            <w:pPr>
                              <w:rPr>
                                <w:rFonts w:ascii="Franklin Gothic Book" w:hAnsi="Franklin Gothic Book"/>
                                <w:color w:val="000000"/>
                                <w:sz w:val="20"/>
                                <w:szCs w:val="20"/>
                              </w:rPr>
                            </w:pPr>
                            <w:r>
                              <w:rPr>
                                <w:rFonts w:ascii="Franklin Gothic Book" w:hAnsi="Franklin Gothic Book"/>
                                <w:color w:val="000000"/>
                                <w:sz w:val="20"/>
                                <w:szCs w:val="20"/>
                              </w:rPr>
                              <w:t xml:space="preserve">- </w:t>
                            </w:r>
                            <w:r w:rsidR="0013338F">
                              <w:rPr>
                                <w:rFonts w:ascii="Franklin Gothic Book" w:hAnsi="Franklin Gothic Book"/>
                                <w:color w:val="000000"/>
                                <w:sz w:val="20"/>
                                <w:szCs w:val="20"/>
                              </w:rPr>
                              <w:t>Electronic form</w:t>
                            </w:r>
                            <w:r w:rsidRPr="00A776E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F5E75" id="Rectangle 1" o:spid="_x0000_s1028" style="position:absolute;margin-left:589.6pt;margin-top:24.6pt;width:115.65pt;height:36.5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" fillcolor="white [3212]" strokecolor="#c0504d [3205]">
                <v:shadow on="t" color="black" opacity="22937f" origin=",.5" offset="0,.63889mm"/>
                <v:textbox>
                  <w:txbxContent>
                    <w:p w14:paraId="601F6D62"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8F9282" w14:textId="1BFE8035" w:rsidR="00A776EE" w:rsidRPr="00A776EE" w:rsidRDefault="00A776EE" w:rsidP="00A776EE">
                      <w:pPr>
                        <w:rPr>
                          <w:rFonts w:ascii="Franklin Gothic Book" w:hAnsi="Franklin Gothic Book"/>
                          <w:color w:val="000000"/>
                          <w:sz w:val="20"/>
                          <w:szCs w:val="20"/>
                        </w:rPr>
                      </w:pPr>
                      <w:r>
                        <w:rPr>
                          <w:rFonts w:ascii="Franklin Gothic Book" w:hAnsi="Franklin Gothic Book"/>
                          <w:color w:val="000000"/>
                          <w:sz w:val="20"/>
                          <w:szCs w:val="20"/>
                        </w:rPr>
                        <w:t xml:space="preserve">- </w:t>
                      </w:r>
                      <w:r w:rsidR="0013338F">
                        <w:rPr>
                          <w:rFonts w:ascii="Franklin Gothic Book" w:hAnsi="Franklin Gothic Book"/>
                          <w:color w:val="000000"/>
                          <w:sz w:val="20"/>
                          <w:szCs w:val="20"/>
                        </w:rPr>
                        <w:t>Electronic form</w:t>
                      </w:r>
                      <w:r w:rsidRPr="00A776EE">
                        <w:rPr>
                          <w:rFonts w:ascii="Franklin Gothic Book" w:hAnsi="Franklin Gothic Book"/>
                          <w:color w:val="000000"/>
                          <w:sz w:val="20"/>
                          <w:szCs w:val="20"/>
                        </w:rPr>
                        <w:t xml:space="preserve"> </w:t>
                      </w:r>
                    </w:p>
                  </w:txbxContent>
                </v:textbox>
                <w10:wrap type="square" anchorx="margin"/>
              </v:rect>
            </w:pict>
          </mc:Fallback>
        </mc:AlternateContent>
      </w:r>
      <w:r w:rsidR="00AE3E87" w:rsidRPr="00110BD6">
        <w:rPr>
          <w:rFonts w:asciiTheme="minorHAnsi" w:hAnsiTheme="minorHAnsi"/>
          <w:color w:val="000000"/>
        </w:rPr>
        <w:t xml:space="preserve">In this part, you will develop a service plan for this family based on what you have assessed as strengths and needs in </w:t>
      </w:r>
      <w:r w:rsidR="00245D86" w:rsidRPr="00110BD6">
        <w:rPr>
          <w:rFonts w:asciiTheme="minorHAnsi" w:hAnsiTheme="minorHAnsi"/>
          <w:color w:val="000000"/>
        </w:rPr>
        <w:t xml:space="preserve">this family’s case study in </w:t>
      </w:r>
      <w:r w:rsidR="00AE3E87" w:rsidRPr="00110BD6">
        <w:rPr>
          <w:rFonts w:asciiTheme="minorHAnsi" w:hAnsiTheme="minorHAnsi"/>
          <w:color w:val="000000"/>
        </w:rPr>
        <w:t>Part 2 of the assessment.  There are four distinct areas that you should cover in your service plan, including:</w:t>
      </w:r>
    </w:p>
    <w:p w14:paraId="2558B815" w14:textId="51D820A1" w:rsidR="00245D86" w:rsidRPr="00110BD6" w:rsidRDefault="00245D86" w:rsidP="00245D86">
      <w:pPr>
        <w:pStyle w:val="NormalWeb"/>
        <w:spacing w:before="0" w:beforeAutospacing="0" w:after="0" w:afterAutospacing="0"/>
        <w:ind w:left="720"/>
        <w:textAlignment w:val="baseline"/>
        <w:rPr>
          <w:rFonts w:asciiTheme="minorHAnsi" w:hAnsiTheme="minorHAnsi"/>
          <w:color w:val="000000"/>
        </w:rPr>
      </w:pPr>
    </w:p>
    <w:p w14:paraId="5EABED6C" w14:textId="656D18AE" w:rsidR="00AE3E87" w:rsidRPr="00110BD6" w:rsidRDefault="00AE3E87" w:rsidP="00AE3E87">
      <w:pPr>
        <w:pStyle w:val="NormalWeb"/>
        <w:numPr>
          <w:ilvl w:val="0"/>
          <w:numId w:val="36"/>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Family strengths </w:t>
      </w:r>
      <w:r w:rsidR="00245D86" w:rsidRPr="00110BD6">
        <w:rPr>
          <w:rFonts w:asciiTheme="minorHAnsi" w:hAnsiTheme="minorHAnsi"/>
          <w:color w:val="000000"/>
        </w:rPr>
        <w:t xml:space="preserve">revealed in the case study </w:t>
      </w:r>
      <w:r w:rsidRPr="00110BD6">
        <w:rPr>
          <w:rFonts w:asciiTheme="minorHAnsi" w:hAnsiTheme="minorHAnsi"/>
          <w:color w:val="000000"/>
        </w:rPr>
        <w:t>(suggested length: a few paragraphs)</w:t>
      </w:r>
    </w:p>
    <w:p w14:paraId="69D8CD4F" w14:textId="57D94D20" w:rsidR="00245D86" w:rsidRPr="00110BD6" w:rsidRDefault="00245D86" w:rsidP="00245D86">
      <w:pPr>
        <w:pStyle w:val="NormalWeb"/>
        <w:spacing w:before="0" w:beforeAutospacing="0" w:after="0" w:afterAutospacing="0"/>
        <w:ind w:left="720"/>
        <w:textAlignment w:val="baseline"/>
        <w:rPr>
          <w:rFonts w:asciiTheme="minorHAnsi" w:hAnsiTheme="minorHAnsi"/>
          <w:color w:val="000000"/>
        </w:rPr>
      </w:pPr>
    </w:p>
    <w:p w14:paraId="04C03389" w14:textId="25E59CF0" w:rsidR="00AE3E87" w:rsidRPr="00110BD6" w:rsidRDefault="00AE3E87" w:rsidP="00AE3E87">
      <w:pPr>
        <w:pStyle w:val="NormalWeb"/>
        <w:numPr>
          <w:ilvl w:val="0"/>
          <w:numId w:val="36"/>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Family priorities, concerns, and needs</w:t>
      </w:r>
      <w:r w:rsidR="00245D86" w:rsidRPr="00110BD6">
        <w:rPr>
          <w:rFonts w:asciiTheme="minorHAnsi" w:hAnsiTheme="minorHAnsi"/>
          <w:color w:val="000000"/>
        </w:rPr>
        <w:t xml:space="preserve"> revealed in the case study</w:t>
      </w:r>
      <w:r w:rsidRPr="00110BD6">
        <w:rPr>
          <w:rFonts w:asciiTheme="minorHAnsi" w:hAnsiTheme="minorHAnsi"/>
          <w:color w:val="000000"/>
        </w:rPr>
        <w:t xml:space="preserve"> </w:t>
      </w:r>
      <w:r w:rsidR="00245D86" w:rsidRPr="00110BD6">
        <w:rPr>
          <w:rFonts w:asciiTheme="minorHAnsi" w:hAnsiTheme="minorHAnsi"/>
          <w:color w:val="000000"/>
        </w:rPr>
        <w:t>(suggested length: a few paragraphs)</w:t>
      </w:r>
      <w:r w:rsidR="00A776EE" w:rsidRPr="00A776EE">
        <w:rPr>
          <w:noProof/>
          <w:color w:val="000000"/>
        </w:rPr>
        <w:t xml:space="preserve"> </w:t>
      </w:r>
    </w:p>
    <w:p w14:paraId="3BD0F909" w14:textId="77777777" w:rsidR="00245D86" w:rsidRPr="00110BD6" w:rsidRDefault="00245D86" w:rsidP="00245D86">
      <w:pPr>
        <w:pStyle w:val="NormalWeb"/>
        <w:spacing w:before="0" w:beforeAutospacing="0" w:after="0" w:afterAutospacing="0"/>
        <w:ind w:left="720"/>
        <w:textAlignment w:val="baseline"/>
        <w:rPr>
          <w:rFonts w:asciiTheme="minorHAnsi" w:hAnsiTheme="minorHAnsi"/>
          <w:color w:val="000000"/>
        </w:rPr>
      </w:pPr>
    </w:p>
    <w:p w14:paraId="5C85C671" w14:textId="3D49305B" w:rsidR="00AE3E87" w:rsidRPr="00110BD6" w:rsidRDefault="00AE3E87" w:rsidP="00AE3E87">
      <w:pPr>
        <w:pStyle w:val="NormalWeb"/>
        <w:numPr>
          <w:ilvl w:val="0"/>
          <w:numId w:val="36"/>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Family </w:t>
      </w:r>
      <w:r w:rsidR="00245D86" w:rsidRPr="00110BD6">
        <w:rPr>
          <w:rFonts w:asciiTheme="minorHAnsi" w:hAnsiTheme="minorHAnsi"/>
          <w:color w:val="000000"/>
        </w:rPr>
        <w:t>r</w:t>
      </w:r>
      <w:r w:rsidRPr="00110BD6">
        <w:rPr>
          <w:rFonts w:asciiTheme="minorHAnsi" w:hAnsiTheme="minorHAnsi"/>
          <w:color w:val="000000"/>
        </w:rPr>
        <w:t xml:space="preserve">ecommendations </w:t>
      </w:r>
      <w:r w:rsidR="00245D86" w:rsidRPr="00110BD6">
        <w:rPr>
          <w:rFonts w:asciiTheme="minorHAnsi" w:hAnsiTheme="minorHAnsi"/>
          <w:color w:val="000000"/>
        </w:rPr>
        <w:t>(</w:t>
      </w:r>
      <w:r w:rsidRPr="00110BD6">
        <w:rPr>
          <w:rFonts w:asciiTheme="minorHAnsi" w:hAnsiTheme="minorHAnsi"/>
          <w:color w:val="000000"/>
        </w:rPr>
        <w:t>please check each area in which the family might benefit from additional services</w:t>
      </w:r>
      <w:r w:rsidR="00245D86" w:rsidRPr="00110BD6">
        <w:rPr>
          <w:rFonts w:asciiTheme="minorHAnsi" w:hAnsiTheme="minorHAnsi"/>
          <w:color w:val="000000"/>
        </w:rPr>
        <w:t>):</w:t>
      </w:r>
    </w:p>
    <w:p w14:paraId="131AB552"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Mental health services </w:t>
      </w:r>
    </w:p>
    <w:p w14:paraId="02AABD38"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Substance abuse services</w:t>
      </w:r>
    </w:p>
    <w:p w14:paraId="6B29CA2F"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Family Support/ Family Education</w:t>
      </w:r>
    </w:p>
    <w:p w14:paraId="3D3E59CC"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Education</w:t>
      </w:r>
    </w:p>
    <w:p w14:paraId="1C07C718"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Vocational, or job training</w:t>
      </w:r>
    </w:p>
    <w:p w14:paraId="716DB157"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Housing</w:t>
      </w:r>
    </w:p>
    <w:p w14:paraId="18395DB4"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Transportation</w:t>
      </w:r>
    </w:p>
    <w:p w14:paraId="6BCC890C"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Basic Needs (food, clothing)</w:t>
      </w:r>
    </w:p>
    <w:p w14:paraId="20B27637"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Health services </w:t>
      </w:r>
    </w:p>
    <w:p w14:paraId="796DE256" w14:textId="77777777" w:rsidR="00AE3E87"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Legal assistance</w:t>
      </w:r>
    </w:p>
    <w:p w14:paraId="4C34FB7A" w14:textId="77777777" w:rsidR="00245D86" w:rsidRPr="00110BD6" w:rsidRDefault="00AE3E87" w:rsidP="005A5569">
      <w:pPr>
        <w:pStyle w:val="NormalWeb"/>
        <w:numPr>
          <w:ilvl w:val="0"/>
          <w:numId w:val="43"/>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Environmental Supports</w:t>
      </w:r>
      <w:r w:rsidR="00245D86" w:rsidRPr="00110BD6">
        <w:rPr>
          <w:rFonts w:asciiTheme="minorHAnsi" w:hAnsiTheme="minorHAnsi"/>
          <w:color w:val="000000"/>
        </w:rPr>
        <w:t xml:space="preserve"> </w:t>
      </w:r>
    </w:p>
    <w:p w14:paraId="0D9297C3"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support groups</w:t>
      </w:r>
    </w:p>
    <w:p w14:paraId="364EB876"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peer groups</w:t>
      </w:r>
    </w:p>
    <w:p w14:paraId="4FCFA6AC"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activities</w:t>
      </w:r>
    </w:p>
    <w:p w14:paraId="518CD6D5"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community services</w:t>
      </w:r>
    </w:p>
    <w:p w14:paraId="43BCEE9B"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friends</w:t>
      </w:r>
    </w:p>
    <w:p w14:paraId="3FD021A0"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landlords</w:t>
      </w:r>
    </w:p>
    <w:p w14:paraId="15A5E726" w14:textId="77777777"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cultural affiliates</w:t>
      </w:r>
    </w:p>
    <w:p w14:paraId="5CB1FF06" w14:textId="2466C525" w:rsidR="00245D86" w:rsidRPr="00110BD6" w:rsidRDefault="00245D86" w:rsidP="00245D86">
      <w:pPr>
        <w:pStyle w:val="NormalWeb"/>
        <w:numPr>
          <w:ilvl w:val="1"/>
          <w:numId w:val="42"/>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employers</w:t>
      </w:r>
    </w:p>
    <w:p w14:paraId="6FE9940F" w14:textId="6B4BF990" w:rsidR="00AE3E87" w:rsidRPr="00110BD6" w:rsidRDefault="00AE3E87" w:rsidP="005A5569">
      <w:pPr>
        <w:pStyle w:val="NormalWeb"/>
        <w:numPr>
          <w:ilvl w:val="0"/>
          <w:numId w:val="44"/>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Financial resources</w:t>
      </w:r>
    </w:p>
    <w:p w14:paraId="6DA170B1" w14:textId="77777777" w:rsidR="00245D86" w:rsidRPr="00110BD6" w:rsidRDefault="00245D86" w:rsidP="00245D86">
      <w:pPr>
        <w:pStyle w:val="NormalWeb"/>
        <w:spacing w:before="0" w:beforeAutospacing="0" w:after="0" w:afterAutospacing="0"/>
        <w:ind w:left="720"/>
        <w:textAlignment w:val="baseline"/>
        <w:rPr>
          <w:rFonts w:asciiTheme="minorHAnsi" w:hAnsiTheme="minorHAnsi"/>
          <w:color w:val="000000"/>
        </w:rPr>
      </w:pPr>
    </w:p>
    <w:p w14:paraId="6EE1FABC" w14:textId="66CA84C7" w:rsidR="00AE3E87" w:rsidRPr="00110BD6" w:rsidRDefault="00AE3E87" w:rsidP="00AE3E87">
      <w:pPr>
        <w:pStyle w:val="NormalWeb"/>
        <w:numPr>
          <w:ilvl w:val="0"/>
          <w:numId w:val="39"/>
        </w:numPr>
        <w:spacing w:before="0" w:beforeAutospacing="0" w:after="0" w:afterAutospacing="0"/>
        <w:textAlignment w:val="baseline"/>
        <w:rPr>
          <w:rFonts w:asciiTheme="minorHAnsi" w:hAnsiTheme="minorHAnsi"/>
          <w:color w:val="000000"/>
        </w:rPr>
      </w:pPr>
      <w:r w:rsidRPr="00110BD6">
        <w:rPr>
          <w:rFonts w:asciiTheme="minorHAnsi" w:hAnsiTheme="minorHAnsi"/>
          <w:color w:val="000000"/>
        </w:rPr>
        <w:t xml:space="preserve">Family </w:t>
      </w:r>
      <w:r w:rsidR="00245D86" w:rsidRPr="00110BD6">
        <w:rPr>
          <w:rFonts w:asciiTheme="minorHAnsi" w:hAnsiTheme="minorHAnsi"/>
          <w:color w:val="000000"/>
        </w:rPr>
        <w:t>S</w:t>
      </w:r>
      <w:r w:rsidRPr="00110BD6">
        <w:rPr>
          <w:rFonts w:asciiTheme="minorHAnsi" w:hAnsiTheme="minorHAnsi"/>
          <w:color w:val="000000"/>
        </w:rPr>
        <w:t xml:space="preserve">ervice </w:t>
      </w:r>
      <w:r w:rsidR="00245D86" w:rsidRPr="00110BD6">
        <w:rPr>
          <w:rFonts w:asciiTheme="minorHAnsi" w:hAnsiTheme="minorHAnsi"/>
          <w:color w:val="000000"/>
        </w:rPr>
        <w:t>P</w:t>
      </w:r>
      <w:r w:rsidRPr="00110BD6">
        <w:rPr>
          <w:rFonts w:asciiTheme="minorHAnsi" w:hAnsiTheme="minorHAnsi"/>
          <w:color w:val="000000"/>
        </w:rPr>
        <w:t>lan: for each area that was checked above, please provide the following information:</w:t>
      </w:r>
    </w:p>
    <w:p w14:paraId="6E5CDEBA" w14:textId="6EC6F962" w:rsidR="00AE3E87" w:rsidRPr="00110BD6" w:rsidRDefault="00245D86"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110BD6">
        <w:rPr>
          <w:rFonts w:asciiTheme="minorHAnsi" w:hAnsiTheme="minorHAnsi"/>
          <w:color w:val="000000"/>
        </w:rPr>
        <w:t>A p</w:t>
      </w:r>
      <w:r w:rsidR="00AE3E87" w:rsidRPr="00110BD6">
        <w:rPr>
          <w:rFonts w:asciiTheme="minorHAnsi" w:hAnsiTheme="minorHAnsi"/>
          <w:color w:val="000000"/>
        </w:rPr>
        <w:t>roblem/</w:t>
      </w:r>
      <w:r w:rsidRPr="00110BD6">
        <w:rPr>
          <w:rFonts w:asciiTheme="minorHAnsi" w:hAnsiTheme="minorHAnsi"/>
          <w:color w:val="000000"/>
        </w:rPr>
        <w:t xml:space="preserve"> </w:t>
      </w:r>
      <w:r w:rsidR="00AE3E87" w:rsidRPr="00110BD6">
        <w:rPr>
          <w:rFonts w:asciiTheme="minorHAnsi" w:hAnsiTheme="minorHAnsi"/>
          <w:color w:val="000000"/>
        </w:rPr>
        <w:t>strength statement supporting the recommendation</w:t>
      </w:r>
    </w:p>
    <w:p w14:paraId="7BD97D14" w14:textId="628FAE7A" w:rsidR="00AE3E87" w:rsidRPr="00110BD6" w:rsidRDefault="00AE3E87"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110BD6">
        <w:rPr>
          <w:rFonts w:asciiTheme="minorHAnsi" w:hAnsiTheme="minorHAnsi"/>
          <w:color w:val="000000"/>
        </w:rPr>
        <w:t xml:space="preserve">A </w:t>
      </w:r>
      <w:r w:rsidR="00245D86" w:rsidRPr="00110BD6">
        <w:rPr>
          <w:rFonts w:asciiTheme="minorHAnsi" w:hAnsiTheme="minorHAnsi"/>
          <w:color w:val="000000"/>
        </w:rPr>
        <w:t xml:space="preserve">related </w:t>
      </w:r>
      <w:r w:rsidRPr="00110BD6">
        <w:rPr>
          <w:rFonts w:asciiTheme="minorHAnsi" w:hAnsiTheme="minorHAnsi"/>
          <w:color w:val="000000"/>
        </w:rPr>
        <w:t>goal</w:t>
      </w:r>
    </w:p>
    <w:p w14:paraId="61A05DAD" w14:textId="6FCAFC8B" w:rsidR="00AE3E87" w:rsidRPr="00110BD6" w:rsidRDefault="00245D86" w:rsidP="00AE3E87">
      <w:pPr>
        <w:pStyle w:val="NormalWeb"/>
        <w:numPr>
          <w:ilvl w:val="0"/>
          <w:numId w:val="40"/>
        </w:numPr>
        <w:spacing w:before="0" w:beforeAutospacing="0" w:after="0" w:afterAutospacing="0"/>
        <w:ind w:left="1440"/>
        <w:textAlignment w:val="baseline"/>
        <w:rPr>
          <w:rFonts w:asciiTheme="minorHAnsi" w:hAnsiTheme="minorHAnsi"/>
          <w:color w:val="000000"/>
        </w:rPr>
      </w:pPr>
      <w:r w:rsidRPr="00110BD6">
        <w:rPr>
          <w:rFonts w:asciiTheme="minorHAnsi" w:hAnsiTheme="minorHAnsi"/>
          <w:color w:val="000000"/>
        </w:rPr>
        <w:t>A l</w:t>
      </w:r>
      <w:r w:rsidR="00AE3E87" w:rsidRPr="00110BD6">
        <w:rPr>
          <w:rFonts w:asciiTheme="minorHAnsi" w:hAnsiTheme="minorHAnsi"/>
          <w:color w:val="000000"/>
        </w:rPr>
        <w:t>ong</w:t>
      </w:r>
      <w:r w:rsidRPr="00110BD6">
        <w:rPr>
          <w:rFonts w:asciiTheme="minorHAnsi" w:hAnsiTheme="minorHAnsi"/>
          <w:color w:val="000000"/>
        </w:rPr>
        <w:t>-</w:t>
      </w:r>
      <w:r w:rsidR="00AE3E87" w:rsidRPr="00110BD6">
        <w:rPr>
          <w:rFonts w:asciiTheme="minorHAnsi" w:hAnsiTheme="minorHAnsi"/>
          <w:color w:val="000000"/>
        </w:rPr>
        <w:t>term desired outcome</w:t>
      </w:r>
    </w:p>
    <w:p w14:paraId="2D81C829" w14:textId="59EF1FB2" w:rsidR="00800D6C" w:rsidRPr="00110BD6" w:rsidRDefault="00245D86" w:rsidP="00245D86">
      <w:pPr>
        <w:pStyle w:val="NormalWeb"/>
        <w:numPr>
          <w:ilvl w:val="0"/>
          <w:numId w:val="40"/>
        </w:numPr>
        <w:spacing w:before="0" w:beforeAutospacing="0" w:after="0" w:afterAutospacing="0"/>
        <w:ind w:left="1440"/>
        <w:textAlignment w:val="baseline"/>
        <w:rPr>
          <w:rFonts w:asciiTheme="minorHAnsi" w:hAnsiTheme="minorHAnsi"/>
          <w:color w:val="000000"/>
        </w:rPr>
      </w:pPr>
      <w:r w:rsidRPr="00110BD6">
        <w:rPr>
          <w:rFonts w:asciiTheme="minorHAnsi" w:hAnsiTheme="minorHAnsi"/>
          <w:color w:val="000000"/>
        </w:rPr>
        <w:t>The role of the family specialist in intervening in this area</w:t>
      </w:r>
    </w:p>
    <w:p w14:paraId="74433AC2" w14:textId="6DD666E7" w:rsidR="003161E8" w:rsidRPr="00110BD6" w:rsidRDefault="003161E8" w:rsidP="003161E8">
      <w:pPr>
        <w:rPr>
          <w:rFonts w:asciiTheme="minorHAnsi" w:hAnsiTheme="minorHAnsi"/>
          <w:color w:val="000000"/>
        </w:rPr>
      </w:pPr>
    </w:p>
    <w:p w14:paraId="51556527" w14:textId="0D3FB9B6" w:rsidR="00A008CA" w:rsidRPr="00A008CA" w:rsidRDefault="00A008CA" w:rsidP="00A008CA">
      <w:pPr>
        <w:rPr>
          <w:rFonts w:asciiTheme="minorHAnsi" w:hAnsiTheme="minorHAnsi"/>
          <w:color w:val="000000"/>
        </w:rPr>
      </w:pPr>
      <w:r w:rsidRPr="00A008CA">
        <w:rPr>
          <w:rFonts w:asciiTheme="minorHAnsi" w:hAnsiTheme="minorHAnsi"/>
          <w:b/>
          <w:bCs/>
          <w:color w:val="000000"/>
        </w:rPr>
        <w:t>Part Four: Reflection</w:t>
      </w:r>
    </w:p>
    <w:p w14:paraId="44AF1EDC" w14:textId="20B1F41E" w:rsidR="00A008CA" w:rsidRPr="00110BD6" w:rsidRDefault="00A008CA" w:rsidP="00A008CA">
      <w:pPr>
        <w:rPr>
          <w:rFonts w:asciiTheme="minorHAnsi" w:hAnsiTheme="minorHAnsi"/>
          <w:color w:val="000000"/>
        </w:rPr>
      </w:pPr>
    </w:p>
    <w:p w14:paraId="7239F572" w14:textId="65EEDF37" w:rsidR="000D14BF" w:rsidRPr="00110BD6" w:rsidRDefault="0013338F" w:rsidP="00A008CA">
      <w:pPr>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7C17032F" wp14:editId="12F81AED">
                <wp:simplePos x="0" y="0"/>
                <wp:positionH relativeFrom="margin">
                  <wp:posOffset>7212965</wp:posOffset>
                </wp:positionH>
                <wp:positionV relativeFrom="paragraph">
                  <wp:posOffset>207645</wp:posOffset>
                </wp:positionV>
                <wp:extent cx="1854200" cy="381000"/>
                <wp:effectExtent l="57150" t="381000" r="50800" b="438150"/>
                <wp:wrapSquare wrapText="bothSides"/>
                <wp:docPr id="3" name="Rectangle 3"/>
                <wp:cNvGraphicFramePr/>
                <a:graphic xmlns:a="http://schemas.openxmlformats.org/drawingml/2006/main">
                  <a:graphicData uri="http://schemas.microsoft.com/office/word/2010/wordprocessingShape">
                    <wps:wsp>
                      <wps:cNvSpPr/>
                      <wps:spPr>
                        <a:xfrm rot="20210122">
                          <a:off x="0" y="0"/>
                          <a:ext cx="1854200" cy="3810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6949C56" w14:textId="77777777" w:rsidR="00A776EE" w:rsidRPr="00CF611E" w:rsidRDefault="00A776EE" w:rsidP="00A776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3E69E7" w14:textId="69BD257C" w:rsidR="00A776EE" w:rsidRPr="00612ED7" w:rsidRDefault="00A776EE" w:rsidP="00A776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13338F">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17032F" id="Rectangle 3" o:spid="_x0000_s1029" style="position:absolute;margin-left:567.95pt;margin-top:16.35pt;width:146pt;height:30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" fillcolor="white [3212]" strokecolor="#c0504d [3205]">
                <v:shadow on="t" color="black" opacity="22937f" origin=",.5" offset="0,.63889mm"/>
                <v:textbox>
                  <w:txbxContent>
                    <w:p w14:paraId="66949C56" w14:textId="77777777" w:rsidR="00A776EE" w:rsidRPr="00CF611E" w:rsidRDefault="00A776EE" w:rsidP="00A776EE">
                      <w:pPr>
                        <w:rPr>
                          <w:rFonts w:ascii="Franklin Gothic Book" w:hAnsi="Franklin Gothic Book"/>
                          <w:b/>
                          <w:color w:val="000000"/>
                          <w:sz w:val="20"/>
                          <w:szCs w:val="20"/>
                        </w:rPr>
                      </w:pPr>
                      <w:bookmarkStart w:id="2" w:name="_GoBack"/>
                      <w:r w:rsidRPr="00CF611E">
                        <w:rPr>
                          <w:rFonts w:ascii="Franklin Gothic Book" w:hAnsi="Franklin Gothic Book"/>
                          <w:b/>
                          <w:color w:val="000000"/>
                          <w:sz w:val="20"/>
                          <w:szCs w:val="20"/>
                        </w:rPr>
                        <w:t>Technology Option:</w:t>
                      </w:r>
                    </w:p>
                    <w:p w14:paraId="6E3E69E7" w14:textId="69BD257C" w:rsidR="00A776EE" w:rsidRPr="00612ED7" w:rsidRDefault="00A776EE" w:rsidP="00A776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13338F">
                        <w:rPr>
                          <w:rFonts w:ascii="Franklin Gothic Book" w:hAnsi="Franklin Gothic Book"/>
                          <w:color w:val="000000"/>
                          <w:sz w:val="20"/>
                          <w:szCs w:val="20"/>
                        </w:rPr>
                        <w:t>Video/audio record options</w:t>
                      </w:r>
                      <w:bookmarkEnd w:id="2"/>
                    </w:p>
                  </w:txbxContent>
                </v:textbox>
                <w10:wrap type="square" anchorx="margin"/>
              </v:rect>
            </w:pict>
          </mc:Fallback>
        </mc:AlternateContent>
      </w:r>
      <w:r w:rsidR="00A008CA" w:rsidRPr="00A008CA">
        <w:rPr>
          <w:rFonts w:asciiTheme="minorHAnsi" w:hAnsiTheme="minorHAnsi"/>
          <w:color w:val="000000"/>
        </w:rPr>
        <w:t>For this final part of the assessment, please write a reflective essay about your experience</w:t>
      </w:r>
      <w:r w:rsidR="007C63BE" w:rsidRPr="00110BD6">
        <w:rPr>
          <w:rFonts w:asciiTheme="minorHAnsi" w:hAnsiTheme="minorHAnsi"/>
          <w:color w:val="000000"/>
        </w:rPr>
        <w:t>s</w:t>
      </w:r>
      <w:r w:rsidR="00A008CA" w:rsidRPr="00A008CA">
        <w:rPr>
          <w:rFonts w:asciiTheme="minorHAnsi" w:hAnsiTheme="minorHAnsi"/>
          <w:color w:val="000000"/>
        </w:rPr>
        <w:t xml:space="preserve"> working with </w:t>
      </w:r>
      <w:r w:rsidR="007C63BE" w:rsidRPr="00110BD6">
        <w:rPr>
          <w:rFonts w:asciiTheme="minorHAnsi" w:hAnsiTheme="minorHAnsi"/>
          <w:color w:val="000000"/>
        </w:rPr>
        <w:t>this</w:t>
      </w:r>
      <w:r w:rsidR="00A008CA" w:rsidRPr="00A008CA">
        <w:rPr>
          <w:rFonts w:asciiTheme="minorHAnsi" w:hAnsiTheme="minorHAnsi"/>
          <w:color w:val="000000"/>
        </w:rPr>
        <w:t xml:space="preserve"> hypothetical family to assess their needs and create a service plan</w:t>
      </w:r>
      <w:r w:rsidR="007C63BE" w:rsidRPr="00110BD6">
        <w:rPr>
          <w:rFonts w:asciiTheme="minorHAnsi" w:hAnsiTheme="minorHAnsi"/>
          <w:color w:val="000000"/>
        </w:rPr>
        <w:t xml:space="preserve"> for them</w:t>
      </w:r>
      <w:r w:rsidR="00A008CA" w:rsidRPr="00A008CA">
        <w:rPr>
          <w:rFonts w:asciiTheme="minorHAnsi" w:hAnsiTheme="minorHAnsi"/>
          <w:color w:val="000000"/>
        </w:rPr>
        <w:t xml:space="preserve">.  </w:t>
      </w:r>
      <w:r w:rsidR="007C63BE" w:rsidRPr="00110BD6">
        <w:rPr>
          <w:rFonts w:asciiTheme="minorHAnsi" w:hAnsiTheme="minorHAnsi"/>
          <w:color w:val="000000"/>
        </w:rPr>
        <w:t xml:space="preserve">Please use these guiding questions to </w:t>
      </w:r>
      <w:r w:rsidR="000D14BF" w:rsidRPr="00110BD6">
        <w:rPr>
          <w:rFonts w:asciiTheme="minorHAnsi" w:hAnsiTheme="minorHAnsi"/>
          <w:color w:val="000000"/>
        </w:rPr>
        <w:t>prompt your reflection:</w:t>
      </w:r>
    </w:p>
    <w:p w14:paraId="68A92AA2" w14:textId="4108E24D" w:rsidR="000D14BF" w:rsidRPr="00110BD6" w:rsidRDefault="000D14BF" w:rsidP="000D14BF">
      <w:pPr>
        <w:pStyle w:val="ListParagraph"/>
        <w:rPr>
          <w:rFonts w:asciiTheme="minorHAnsi" w:hAnsiTheme="minorHAnsi"/>
          <w:color w:val="000000"/>
        </w:rPr>
      </w:pPr>
    </w:p>
    <w:p w14:paraId="3FCA842C" w14:textId="1E81CE6F" w:rsidR="000D14BF" w:rsidRPr="00110BD6" w:rsidRDefault="00A008CA" w:rsidP="000D14BF">
      <w:pPr>
        <w:pStyle w:val="ListParagraph"/>
        <w:numPr>
          <w:ilvl w:val="0"/>
          <w:numId w:val="45"/>
        </w:numPr>
        <w:rPr>
          <w:rFonts w:asciiTheme="minorHAnsi" w:hAnsiTheme="minorHAnsi"/>
          <w:color w:val="000000"/>
        </w:rPr>
      </w:pPr>
      <w:r w:rsidRPr="00110BD6">
        <w:rPr>
          <w:rFonts w:asciiTheme="minorHAnsi" w:hAnsiTheme="minorHAnsi"/>
          <w:color w:val="000000"/>
        </w:rPr>
        <w:t xml:space="preserve">How did it feel to encounter this family’s challenges? </w:t>
      </w:r>
      <w:r w:rsidR="007C63BE" w:rsidRPr="00110BD6">
        <w:rPr>
          <w:rFonts w:asciiTheme="minorHAnsi" w:hAnsiTheme="minorHAnsi"/>
          <w:color w:val="000000"/>
        </w:rPr>
        <w:t xml:space="preserve"> </w:t>
      </w:r>
      <w:r w:rsidRPr="00110BD6">
        <w:rPr>
          <w:rFonts w:asciiTheme="minorHAnsi" w:hAnsiTheme="minorHAnsi"/>
          <w:color w:val="000000"/>
        </w:rPr>
        <w:t>What was it like for you to recognize their strengths amid the challenges outlined in the case study information?</w:t>
      </w:r>
    </w:p>
    <w:p w14:paraId="23A15C15" w14:textId="77777777" w:rsidR="000D14BF" w:rsidRPr="00110BD6" w:rsidRDefault="000D14BF" w:rsidP="000D14BF">
      <w:pPr>
        <w:pStyle w:val="ListParagraph"/>
        <w:rPr>
          <w:rFonts w:asciiTheme="minorHAnsi" w:hAnsiTheme="minorHAnsi"/>
          <w:color w:val="000000"/>
        </w:rPr>
      </w:pPr>
    </w:p>
    <w:p w14:paraId="0C7D0241" w14:textId="77777777" w:rsidR="000D14BF" w:rsidRPr="00110BD6" w:rsidRDefault="00A008CA" w:rsidP="000D14BF">
      <w:pPr>
        <w:pStyle w:val="ListParagraph"/>
        <w:numPr>
          <w:ilvl w:val="0"/>
          <w:numId w:val="45"/>
        </w:numPr>
        <w:rPr>
          <w:rFonts w:asciiTheme="minorHAnsi" w:hAnsiTheme="minorHAnsi"/>
          <w:color w:val="000000"/>
        </w:rPr>
      </w:pPr>
      <w:r w:rsidRPr="00110BD6">
        <w:rPr>
          <w:rFonts w:asciiTheme="minorHAnsi" w:hAnsiTheme="minorHAnsi"/>
          <w:color w:val="000000"/>
        </w:rPr>
        <w:t xml:space="preserve">How did your approach to this family change as you learned more about them?  What emotions surfaced for you as you thought through interactions with this family? </w:t>
      </w:r>
      <w:r w:rsidR="007C63BE" w:rsidRPr="00110BD6">
        <w:rPr>
          <w:rFonts w:asciiTheme="minorHAnsi" w:hAnsiTheme="minorHAnsi"/>
          <w:color w:val="000000"/>
        </w:rPr>
        <w:t xml:space="preserve"> </w:t>
      </w:r>
    </w:p>
    <w:p w14:paraId="32CC34AF" w14:textId="77777777" w:rsidR="000D14BF" w:rsidRPr="00110BD6" w:rsidRDefault="000D14BF" w:rsidP="000D14BF">
      <w:pPr>
        <w:pStyle w:val="ListParagraph"/>
        <w:rPr>
          <w:rFonts w:asciiTheme="minorHAnsi" w:hAnsiTheme="minorHAnsi"/>
          <w:color w:val="000000"/>
        </w:rPr>
      </w:pPr>
    </w:p>
    <w:p w14:paraId="6E3C27C3" w14:textId="77777777" w:rsidR="000D14BF" w:rsidRPr="00110BD6" w:rsidRDefault="00A008CA" w:rsidP="000D14BF">
      <w:pPr>
        <w:pStyle w:val="ListParagraph"/>
        <w:numPr>
          <w:ilvl w:val="0"/>
          <w:numId w:val="45"/>
        </w:numPr>
        <w:rPr>
          <w:rFonts w:asciiTheme="minorHAnsi" w:hAnsiTheme="minorHAnsi"/>
          <w:color w:val="000000"/>
        </w:rPr>
      </w:pPr>
      <w:r w:rsidRPr="00110BD6">
        <w:rPr>
          <w:rFonts w:asciiTheme="minorHAnsi" w:hAnsiTheme="minorHAnsi"/>
          <w:color w:val="000000"/>
        </w:rPr>
        <w:t>What do you consider to be your greatest strengths in collaborating with a family through a process like this?</w:t>
      </w:r>
      <w:r w:rsidR="007C63BE" w:rsidRPr="00110BD6">
        <w:rPr>
          <w:rFonts w:asciiTheme="minorHAnsi" w:hAnsiTheme="minorHAnsi"/>
          <w:color w:val="000000"/>
        </w:rPr>
        <w:t xml:space="preserve"> </w:t>
      </w:r>
      <w:r w:rsidRPr="00110BD6">
        <w:rPr>
          <w:rFonts w:asciiTheme="minorHAnsi" w:hAnsiTheme="minorHAnsi"/>
          <w:color w:val="000000"/>
        </w:rPr>
        <w:t xml:space="preserve"> In what areas would you most like to grow in your interactions with families in this type of scenario?  </w:t>
      </w:r>
    </w:p>
    <w:p w14:paraId="14CE5E33" w14:textId="77777777" w:rsidR="000D14BF" w:rsidRPr="00110BD6" w:rsidRDefault="000D14BF" w:rsidP="000D14BF">
      <w:pPr>
        <w:pStyle w:val="ListParagraph"/>
        <w:rPr>
          <w:rFonts w:asciiTheme="minorHAnsi" w:hAnsiTheme="minorHAnsi"/>
          <w:color w:val="000000"/>
        </w:rPr>
      </w:pPr>
    </w:p>
    <w:p w14:paraId="248BD776" w14:textId="77777777" w:rsidR="000D14BF" w:rsidRPr="00110BD6" w:rsidRDefault="00A008CA" w:rsidP="000D14BF">
      <w:pPr>
        <w:pStyle w:val="ListParagraph"/>
        <w:numPr>
          <w:ilvl w:val="0"/>
          <w:numId w:val="45"/>
        </w:numPr>
        <w:rPr>
          <w:rFonts w:asciiTheme="minorHAnsi" w:hAnsiTheme="minorHAnsi"/>
          <w:color w:val="000000"/>
        </w:rPr>
      </w:pPr>
      <w:r w:rsidRPr="00110BD6">
        <w:rPr>
          <w:rFonts w:asciiTheme="minorHAnsi" w:hAnsiTheme="minorHAnsi"/>
          <w:color w:val="000000"/>
        </w:rPr>
        <w:t xml:space="preserve">Had conflict arisen during your work with the family, how would you have handled it? </w:t>
      </w:r>
      <w:r w:rsidR="007C63BE" w:rsidRPr="00110BD6">
        <w:rPr>
          <w:rFonts w:asciiTheme="minorHAnsi" w:hAnsiTheme="minorHAnsi"/>
          <w:color w:val="000000"/>
        </w:rPr>
        <w:t xml:space="preserve"> </w:t>
      </w:r>
    </w:p>
    <w:p w14:paraId="23D5A01D" w14:textId="77777777" w:rsidR="000D14BF" w:rsidRPr="00110BD6" w:rsidRDefault="000D14BF" w:rsidP="000D14BF">
      <w:pPr>
        <w:pStyle w:val="ListParagraph"/>
        <w:rPr>
          <w:rFonts w:asciiTheme="minorHAnsi" w:hAnsiTheme="minorHAnsi"/>
          <w:color w:val="000000"/>
        </w:rPr>
      </w:pPr>
    </w:p>
    <w:p w14:paraId="54167870" w14:textId="6B0E742D" w:rsidR="00A008CA" w:rsidRPr="00110BD6" w:rsidRDefault="00A008CA" w:rsidP="000D14BF">
      <w:pPr>
        <w:pStyle w:val="ListParagraph"/>
        <w:numPr>
          <w:ilvl w:val="0"/>
          <w:numId w:val="45"/>
        </w:numPr>
        <w:rPr>
          <w:rFonts w:asciiTheme="minorHAnsi" w:hAnsiTheme="minorHAnsi"/>
          <w:color w:val="000000"/>
        </w:rPr>
      </w:pPr>
      <w:r w:rsidRPr="00110BD6">
        <w:rPr>
          <w:rFonts w:asciiTheme="minorHAnsi" w:hAnsiTheme="minorHAnsi"/>
          <w:color w:val="000000"/>
        </w:rPr>
        <w:t>What did you learn about yourself as a professional in thinking through this family needs assessment process?</w:t>
      </w:r>
    </w:p>
    <w:p w14:paraId="698AAF63" w14:textId="77777777" w:rsidR="003161E8" w:rsidRPr="00110BD6" w:rsidRDefault="003161E8" w:rsidP="003161E8">
      <w:pPr>
        <w:rPr>
          <w:rFonts w:asciiTheme="minorHAnsi" w:hAnsiTheme="minorHAnsi"/>
          <w:color w:val="000000"/>
        </w:rPr>
      </w:pPr>
    </w:p>
    <w:p w14:paraId="6BCFD4C2" w14:textId="5E4A6F6B" w:rsidR="009E6D6F" w:rsidRPr="00110BD6" w:rsidRDefault="00655374">
      <w:pPr>
        <w:rPr>
          <w:rFonts w:asciiTheme="minorHAnsi" w:hAnsiTheme="minorHAnsi"/>
          <w:b/>
          <w:color w:val="000000" w:themeColor="text1"/>
          <w:sz w:val="28"/>
          <w:szCs w:val="28"/>
        </w:rPr>
      </w:pPr>
      <w:r w:rsidRPr="00110BD6">
        <w:rPr>
          <w:rFonts w:asciiTheme="minorHAnsi" w:hAnsiTheme="minorHAnsi"/>
          <w:b/>
          <w:color w:val="000000" w:themeColor="text1"/>
          <w:sz w:val="28"/>
          <w:szCs w:val="28"/>
        </w:rPr>
        <w:t xml:space="preserve">III. Assessment Rubric </w:t>
      </w:r>
    </w:p>
    <w:p w14:paraId="68A150AF" w14:textId="77777777" w:rsidR="0066442E" w:rsidRPr="00110BD6"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683"/>
        <w:gridCol w:w="2142"/>
        <w:gridCol w:w="2826"/>
        <w:gridCol w:w="2826"/>
        <w:gridCol w:w="2826"/>
        <w:gridCol w:w="939"/>
      </w:tblGrid>
      <w:tr w:rsidR="00DD4CF0" w:rsidRPr="00110BD6" w14:paraId="33A26B41"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291206FA" w14:textId="0351CB94" w:rsidR="00DD4CF0" w:rsidRPr="00110BD6" w:rsidRDefault="00DD4CF0" w:rsidP="003161E8">
            <w:pPr>
              <w:jc w:val="center"/>
              <w:rPr>
                <w:rFonts w:asciiTheme="minorHAnsi" w:hAnsiTheme="minorHAnsi"/>
                <w:sz w:val="28"/>
                <w:szCs w:val="28"/>
              </w:rPr>
            </w:pPr>
            <w:r w:rsidRPr="00110BD6">
              <w:rPr>
                <w:rFonts w:asciiTheme="minorHAnsi" w:eastAsia="Times" w:hAnsiTheme="minorHAnsi"/>
                <w:b/>
                <w:bCs/>
                <w:sz w:val="32"/>
                <w:szCs w:val="32"/>
              </w:rPr>
              <w:t xml:space="preserve">FS IRE-PPD-CPD </w:t>
            </w:r>
            <w:r w:rsidR="003161E8" w:rsidRPr="002E6652">
              <w:rPr>
                <w:rFonts w:asciiTheme="minorHAnsi" w:hAnsiTheme="minorHAnsi"/>
                <w:b/>
                <w:bCs/>
                <w:color w:val="000000"/>
                <w:sz w:val="32"/>
                <w:szCs w:val="32"/>
              </w:rPr>
              <w:t>Family Needs Assessment and Service Plan</w:t>
            </w:r>
            <w:r w:rsidR="003161E8" w:rsidRPr="00110BD6">
              <w:rPr>
                <w:rFonts w:asciiTheme="minorHAnsi" w:hAnsiTheme="minorHAnsi"/>
                <w:sz w:val="28"/>
                <w:szCs w:val="28"/>
              </w:rPr>
              <w:t xml:space="preserve"> </w:t>
            </w:r>
            <w:r w:rsidRPr="00110BD6">
              <w:rPr>
                <w:rFonts w:asciiTheme="minorHAnsi" w:eastAsia="Times" w:hAnsiTheme="minorHAnsi"/>
                <w:b/>
                <w:bCs/>
                <w:sz w:val="32"/>
                <w:szCs w:val="32"/>
              </w:rPr>
              <w:t>Level 4 Custom Rubric</w:t>
            </w:r>
          </w:p>
        </w:tc>
      </w:tr>
      <w:tr w:rsidR="00DD4CF0" w:rsidRPr="00110BD6" w14:paraId="3801EF3A" w14:textId="77777777" w:rsidTr="000D7AD2">
        <w:trPr>
          <w:trHeight w:val="151"/>
        </w:trPr>
        <w:tc>
          <w:tcPr>
            <w:tcW w:w="2102" w:type="dxa"/>
            <w:vMerge w:val="restart"/>
            <w:tcBorders>
              <w:top w:val="single" w:sz="24" w:space="0" w:color="auto"/>
            </w:tcBorders>
            <w:shd w:val="clear" w:color="auto" w:fill="F2F2F2" w:themeFill="background1" w:themeFillShade="F2"/>
          </w:tcPr>
          <w:p w14:paraId="78F96C8F" w14:textId="77777777" w:rsidR="00DD4CF0" w:rsidRPr="00110BD6" w:rsidRDefault="00DD4CF0" w:rsidP="000D7AD2">
            <w:pPr>
              <w:widowControl w:val="0"/>
              <w:jc w:val="center"/>
              <w:rPr>
                <w:rFonts w:asciiTheme="minorHAnsi" w:hAnsiTheme="minorHAnsi"/>
                <w:b/>
                <w:sz w:val="22"/>
                <w:szCs w:val="22"/>
              </w:rPr>
            </w:pPr>
            <w:r w:rsidRPr="00110BD6">
              <w:rPr>
                <w:rFonts w:asciiTheme="minorHAnsi" w:eastAsia="Times" w:hAnsiTheme="minorHAnsi"/>
                <w:b/>
                <w:bCs/>
                <w:sz w:val="22"/>
                <w:szCs w:val="22"/>
              </w:rPr>
              <w:t>Competency</w:t>
            </w:r>
          </w:p>
        </w:tc>
        <w:tc>
          <w:tcPr>
            <w:tcW w:w="11303" w:type="dxa"/>
            <w:gridSpan w:val="5"/>
            <w:tcBorders>
              <w:top w:val="single" w:sz="24" w:space="0" w:color="auto"/>
            </w:tcBorders>
            <w:shd w:val="clear" w:color="auto" w:fill="F2F2F2" w:themeFill="background1" w:themeFillShade="F2"/>
          </w:tcPr>
          <w:p w14:paraId="13C6A2E3" w14:textId="77777777" w:rsidR="00DD4CF0" w:rsidRPr="00110BD6" w:rsidRDefault="00DD4CF0" w:rsidP="000D7AD2">
            <w:pPr>
              <w:widowControl w:val="0"/>
              <w:jc w:val="center"/>
              <w:rPr>
                <w:rFonts w:asciiTheme="minorHAnsi" w:hAnsiTheme="minorHAnsi"/>
                <w:b/>
              </w:rPr>
            </w:pPr>
            <w:r w:rsidRPr="00110BD6">
              <w:rPr>
                <w:rFonts w:asciiTheme="minorHAnsi" w:hAnsiTheme="minorHAnsi"/>
                <w:b/>
              </w:rPr>
              <w:t>Competent</w:t>
            </w:r>
          </w:p>
          <w:p w14:paraId="46639889" w14:textId="77777777" w:rsidR="00DD4CF0" w:rsidRPr="00110BD6" w:rsidRDefault="00DD4CF0" w:rsidP="000D7AD2">
            <w:pPr>
              <w:widowControl w:val="0"/>
              <w:jc w:val="center"/>
              <w:rPr>
                <w:rFonts w:asciiTheme="minorHAnsi" w:hAnsiTheme="minorHAnsi"/>
                <w:b/>
                <w:sz w:val="22"/>
                <w:szCs w:val="22"/>
              </w:rPr>
            </w:pPr>
          </w:p>
        </w:tc>
        <w:tc>
          <w:tcPr>
            <w:tcW w:w="939" w:type="dxa"/>
            <w:vMerge w:val="restart"/>
            <w:tcBorders>
              <w:top w:val="single" w:sz="24" w:space="0" w:color="auto"/>
            </w:tcBorders>
            <w:shd w:val="clear" w:color="auto" w:fill="F2F2F2" w:themeFill="background1" w:themeFillShade="F2"/>
          </w:tcPr>
          <w:p w14:paraId="75DF90D7" w14:textId="77777777" w:rsidR="00DD4CF0" w:rsidRPr="00110BD6" w:rsidRDefault="00DD4CF0" w:rsidP="000D7AD2">
            <w:pPr>
              <w:widowControl w:val="0"/>
              <w:jc w:val="center"/>
              <w:rPr>
                <w:rFonts w:asciiTheme="minorHAnsi" w:hAnsiTheme="minorHAnsi"/>
                <w:b/>
                <w:bCs/>
                <w:sz w:val="16"/>
                <w:szCs w:val="16"/>
              </w:rPr>
            </w:pPr>
            <w:r w:rsidRPr="00110BD6">
              <w:rPr>
                <w:rFonts w:asciiTheme="minorHAnsi" w:eastAsia="Times" w:hAnsiTheme="minorHAnsi"/>
                <w:b/>
                <w:bCs/>
                <w:sz w:val="16"/>
                <w:szCs w:val="16"/>
              </w:rPr>
              <w:t>Unable</w:t>
            </w:r>
            <w:r w:rsidRPr="00110BD6">
              <w:rPr>
                <w:rFonts w:asciiTheme="minorHAnsi" w:hAnsiTheme="minorHAnsi"/>
                <w:b/>
                <w:bCs/>
                <w:sz w:val="16"/>
                <w:szCs w:val="16"/>
              </w:rPr>
              <w:t xml:space="preserve"> </w:t>
            </w:r>
            <w:r w:rsidRPr="00110BD6">
              <w:rPr>
                <w:rFonts w:asciiTheme="minorHAnsi" w:eastAsia="Times" w:hAnsiTheme="minorHAnsi"/>
                <w:b/>
                <w:bCs/>
                <w:sz w:val="16"/>
                <w:szCs w:val="16"/>
              </w:rPr>
              <w:t>to</w:t>
            </w:r>
          </w:p>
          <w:p w14:paraId="1CC4767A" w14:textId="77777777" w:rsidR="00DD4CF0" w:rsidRPr="00110BD6" w:rsidRDefault="00DD4CF0" w:rsidP="000D7AD2">
            <w:pPr>
              <w:widowControl w:val="0"/>
              <w:jc w:val="center"/>
              <w:rPr>
                <w:rFonts w:asciiTheme="minorHAnsi" w:hAnsiTheme="minorHAnsi"/>
                <w:b/>
                <w:bCs/>
                <w:sz w:val="22"/>
                <w:szCs w:val="22"/>
              </w:rPr>
            </w:pPr>
            <w:r w:rsidRPr="00110BD6">
              <w:rPr>
                <w:rFonts w:asciiTheme="minorHAnsi" w:eastAsia="Times" w:hAnsiTheme="minorHAnsi"/>
                <w:b/>
                <w:bCs/>
                <w:sz w:val="16"/>
                <w:szCs w:val="16"/>
              </w:rPr>
              <w:t>Assess</w:t>
            </w:r>
          </w:p>
        </w:tc>
      </w:tr>
      <w:tr w:rsidR="00DD4CF0" w:rsidRPr="00110BD6" w14:paraId="3FA8CDC7" w14:textId="77777777" w:rsidTr="000D7AD2">
        <w:trPr>
          <w:trHeight w:val="150"/>
        </w:trPr>
        <w:tc>
          <w:tcPr>
            <w:tcW w:w="2102" w:type="dxa"/>
            <w:vMerge/>
          </w:tcPr>
          <w:p w14:paraId="3D4353CB" w14:textId="77777777" w:rsidR="00DD4CF0" w:rsidRPr="00110BD6" w:rsidRDefault="00DD4CF0" w:rsidP="000D7AD2">
            <w:pPr>
              <w:widowControl w:val="0"/>
              <w:jc w:val="center"/>
              <w:rPr>
                <w:rFonts w:asciiTheme="minorHAnsi" w:eastAsia="Times" w:hAnsiTheme="minorHAnsi"/>
                <w:b/>
                <w:bCs/>
                <w:sz w:val="22"/>
                <w:szCs w:val="22"/>
              </w:rPr>
            </w:pPr>
          </w:p>
        </w:tc>
        <w:tc>
          <w:tcPr>
            <w:tcW w:w="11303" w:type="dxa"/>
            <w:gridSpan w:val="5"/>
            <w:shd w:val="clear" w:color="auto" w:fill="FFFFFF" w:themeFill="background1"/>
          </w:tcPr>
          <w:p w14:paraId="5AF276C6" w14:textId="77777777" w:rsidR="00DD4CF0" w:rsidRPr="00110BD6" w:rsidRDefault="00DD4CF0" w:rsidP="000D7AD2">
            <w:pPr>
              <w:widowControl w:val="0"/>
              <w:jc w:val="center"/>
              <w:rPr>
                <w:rFonts w:asciiTheme="minorHAnsi" w:eastAsia="Times" w:hAnsiTheme="minorHAnsi"/>
                <w:b/>
                <w:bCs/>
                <w:sz w:val="22"/>
                <w:szCs w:val="22"/>
              </w:rPr>
            </w:pPr>
            <w:r w:rsidRPr="00110BD6">
              <w:rPr>
                <w:rFonts w:asciiTheme="minorHAnsi" w:hAnsiTheme="minorHAnsi"/>
                <w:b/>
              </w:rPr>
              <w:t>Checklist Criteria</w:t>
            </w:r>
          </w:p>
        </w:tc>
        <w:tc>
          <w:tcPr>
            <w:tcW w:w="939" w:type="dxa"/>
            <w:vMerge/>
          </w:tcPr>
          <w:p w14:paraId="22C37694" w14:textId="77777777" w:rsidR="00DD4CF0" w:rsidRPr="00110BD6" w:rsidRDefault="00DD4CF0" w:rsidP="000D7AD2">
            <w:pPr>
              <w:widowControl w:val="0"/>
              <w:jc w:val="center"/>
              <w:rPr>
                <w:rFonts w:asciiTheme="minorHAnsi" w:eastAsia="Times" w:hAnsiTheme="minorHAnsi"/>
                <w:b/>
                <w:bCs/>
                <w:sz w:val="16"/>
                <w:szCs w:val="16"/>
              </w:rPr>
            </w:pPr>
          </w:p>
        </w:tc>
      </w:tr>
      <w:tr w:rsidR="00DD4CF0" w:rsidRPr="00110BD6" w14:paraId="50A93D54" w14:textId="77777777" w:rsidTr="000D7AD2">
        <w:trPr>
          <w:trHeight w:val="73"/>
        </w:trPr>
        <w:tc>
          <w:tcPr>
            <w:tcW w:w="2102" w:type="dxa"/>
            <w:vMerge w:val="restart"/>
            <w:shd w:val="clear" w:color="auto" w:fill="FFFF99"/>
          </w:tcPr>
          <w:p w14:paraId="49EB261B" w14:textId="77777777" w:rsidR="00DD4CF0" w:rsidRPr="00110BD6" w:rsidRDefault="00DD4CF0" w:rsidP="000D7AD2">
            <w:pPr>
              <w:widowControl w:val="0"/>
              <w:rPr>
                <w:rFonts w:asciiTheme="minorHAnsi" w:hAnsiTheme="minorHAnsi"/>
                <w:iCs/>
                <w:sz w:val="22"/>
                <w:szCs w:val="22"/>
              </w:rPr>
            </w:pPr>
            <w:r w:rsidRPr="00110BD6">
              <w:rPr>
                <w:rFonts w:asciiTheme="minorHAnsi" w:hAnsiTheme="minorHAnsi"/>
                <w:b/>
                <w:bCs/>
                <w:iCs/>
                <w:sz w:val="22"/>
                <w:szCs w:val="22"/>
              </w:rPr>
              <w:t xml:space="preserve">PPD1: </w:t>
            </w:r>
            <w:r w:rsidRPr="00110BD6">
              <w:rPr>
                <w:rFonts w:asciiTheme="minorHAnsi" w:hAnsiTheme="minorHAnsi"/>
                <w:bCs/>
                <w:iCs/>
                <w:sz w:val="22"/>
                <w:szCs w:val="22"/>
              </w:rPr>
              <w:t>Demonstrates professionalism in appearance, behavior, and disposition</w:t>
            </w:r>
          </w:p>
          <w:p w14:paraId="5D21B957" w14:textId="77777777" w:rsidR="00DD4CF0" w:rsidRPr="00110BD6" w:rsidRDefault="00DD4CF0" w:rsidP="000D7AD2">
            <w:pPr>
              <w:widowControl w:val="0"/>
              <w:rPr>
                <w:rFonts w:asciiTheme="minorHAnsi" w:eastAsia="Times" w:hAnsiTheme="minorHAnsi"/>
                <w:sz w:val="22"/>
                <w:szCs w:val="22"/>
              </w:rPr>
            </w:pPr>
          </w:p>
        </w:tc>
        <w:tc>
          <w:tcPr>
            <w:tcW w:w="11303" w:type="dxa"/>
            <w:gridSpan w:val="5"/>
            <w:shd w:val="clear" w:color="auto" w:fill="FFFF99"/>
          </w:tcPr>
          <w:p w14:paraId="71D02F25" w14:textId="77777777" w:rsidR="00DD4CF0" w:rsidRPr="00110BD6" w:rsidRDefault="00DD4CF0" w:rsidP="000D7AD2">
            <w:pPr>
              <w:widowControl w:val="0"/>
              <w:rPr>
                <w:rFonts w:asciiTheme="minorHAnsi" w:hAnsiTheme="minorHAnsi"/>
                <w:b/>
                <w:sz w:val="22"/>
                <w:szCs w:val="22"/>
              </w:rPr>
            </w:pPr>
            <w:r w:rsidRPr="00110BD6">
              <w:rPr>
                <w:rFonts w:asciiTheme="minorHAnsi" w:hAnsiTheme="minorHAnsi"/>
                <w:b/>
                <w:sz w:val="22"/>
                <w:szCs w:val="22"/>
              </w:rPr>
              <w:t>Interactions &amp; Communication…</w:t>
            </w:r>
          </w:p>
        </w:tc>
        <w:tc>
          <w:tcPr>
            <w:tcW w:w="939" w:type="dxa"/>
            <w:vMerge w:val="restart"/>
            <w:shd w:val="clear" w:color="auto" w:fill="FFFF99"/>
          </w:tcPr>
          <w:p w14:paraId="5AAD97E6" w14:textId="77777777" w:rsidR="00DD4CF0" w:rsidRPr="00110BD6" w:rsidRDefault="00DD4CF0" w:rsidP="000D7AD2">
            <w:pPr>
              <w:widowControl w:val="0"/>
              <w:rPr>
                <w:rFonts w:asciiTheme="minorHAnsi" w:hAnsiTheme="minorHAnsi"/>
                <w:sz w:val="22"/>
                <w:szCs w:val="22"/>
              </w:rPr>
            </w:pPr>
          </w:p>
        </w:tc>
      </w:tr>
      <w:tr w:rsidR="00DD4CF0" w:rsidRPr="00110BD6" w14:paraId="0281625F" w14:textId="77777777" w:rsidTr="000D7AD2">
        <w:trPr>
          <w:trHeight w:val="60"/>
        </w:trPr>
        <w:tc>
          <w:tcPr>
            <w:tcW w:w="2102" w:type="dxa"/>
            <w:vMerge/>
          </w:tcPr>
          <w:p w14:paraId="07A29324"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02F37478"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0C7CF66"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listens and responds with an open mind to suggestions</w:t>
            </w:r>
          </w:p>
        </w:tc>
        <w:tc>
          <w:tcPr>
            <w:tcW w:w="939" w:type="dxa"/>
            <w:vMerge/>
          </w:tcPr>
          <w:p w14:paraId="1C6C518D" w14:textId="77777777" w:rsidR="00DD4CF0" w:rsidRPr="00110BD6" w:rsidRDefault="00DD4CF0" w:rsidP="000D7AD2">
            <w:pPr>
              <w:widowControl w:val="0"/>
              <w:rPr>
                <w:rFonts w:asciiTheme="minorHAnsi" w:hAnsiTheme="minorHAnsi"/>
                <w:sz w:val="22"/>
                <w:szCs w:val="22"/>
              </w:rPr>
            </w:pPr>
          </w:p>
        </w:tc>
      </w:tr>
      <w:tr w:rsidR="00DD4CF0" w:rsidRPr="00110BD6" w14:paraId="428A2B5D" w14:textId="77777777" w:rsidTr="000D7AD2">
        <w:trPr>
          <w:trHeight w:val="60"/>
        </w:trPr>
        <w:tc>
          <w:tcPr>
            <w:tcW w:w="2102" w:type="dxa"/>
            <w:vMerge/>
          </w:tcPr>
          <w:p w14:paraId="38A78950"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0E4BA1C0"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06890B82"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communicates with honesty, respect, &amp; integrity</w:t>
            </w:r>
          </w:p>
        </w:tc>
        <w:tc>
          <w:tcPr>
            <w:tcW w:w="939" w:type="dxa"/>
            <w:vMerge/>
          </w:tcPr>
          <w:p w14:paraId="528B3C03" w14:textId="77777777" w:rsidR="00DD4CF0" w:rsidRPr="00110BD6" w:rsidRDefault="00DD4CF0" w:rsidP="000D7AD2">
            <w:pPr>
              <w:widowControl w:val="0"/>
              <w:rPr>
                <w:rFonts w:asciiTheme="minorHAnsi" w:hAnsiTheme="minorHAnsi"/>
                <w:sz w:val="22"/>
                <w:szCs w:val="22"/>
              </w:rPr>
            </w:pPr>
          </w:p>
        </w:tc>
      </w:tr>
      <w:tr w:rsidR="00DD4CF0" w:rsidRPr="00110BD6" w14:paraId="538C1C53" w14:textId="77777777" w:rsidTr="000D7AD2">
        <w:trPr>
          <w:trHeight w:val="60"/>
        </w:trPr>
        <w:tc>
          <w:tcPr>
            <w:tcW w:w="2102" w:type="dxa"/>
            <w:vMerge/>
          </w:tcPr>
          <w:p w14:paraId="49AE5451"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3FE596D8"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5D8BA21"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addresses conflict appropriately</w:t>
            </w:r>
          </w:p>
        </w:tc>
        <w:tc>
          <w:tcPr>
            <w:tcW w:w="939" w:type="dxa"/>
            <w:vMerge/>
          </w:tcPr>
          <w:p w14:paraId="46695FC6" w14:textId="77777777" w:rsidR="00DD4CF0" w:rsidRPr="00110BD6" w:rsidRDefault="00DD4CF0" w:rsidP="000D7AD2">
            <w:pPr>
              <w:widowControl w:val="0"/>
              <w:rPr>
                <w:rFonts w:asciiTheme="minorHAnsi" w:hAnsiTheme="minorHAnsi"/>
                <w:sz w:val="22"/>
                <w:szCs w:val="22"/>
              </w:rPr>
            </w:pPr>
          </w:p>
        </w:tc>
      </w:tr>
      <w:tr w:rsidR="00DD4CF0" w:rsidRPr="00110BD6" w14:paraId="5798F5F7" w14:textId="77777777" w:rsidTr="000D7AD2">
        <w:trPr>
          <w:trHeight w:val="60"/>
        </w:trPr>
        <w:tc>
          <w:tcPr>
            <w:tcW w:w="2102" w:type="dxa"/>
            <w:vMerge/>
          </w:tcPr>
          <w:p w14:paraId="41277D7C"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2305D604"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31F0145F"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seeks and considers the opinions of others</w:t>
            </w:r>
          </w:p>
        </w:tc>
        <w:tc>
          <w:tcPr>
            <w:tcW w:w="939" w:type="dxa"/>
            <w:vMerge/>
          </w:tcPr>
          <w:p w14:paraId="624A4DD6" w14:textId="77777777" w:rsidR="00DD4CF0" w:rsidRPr="00110BD6" w:rsidRDefault="00DD4CF0" w:rsidP="000D7AD2">
            <w:pPr>
              <w:widowControl w:val="0"/>
              <w:rPr>
                <w:rFonts w:asciiTheme="minorHAnsi" w:hAnsiTheme="minorHAnsi"/>
                <w:sz w:val="22"/>
                <w:szCs w:val="22"/>
              </w:rPr>
            </w:pPr>
          </w:p>
        </w:tc>
      </w:tr>
      <w:tr w:rsidR="00DD4CF0" w:rsidRPr="00110BD6" w14:paraId="0CB7A13E" w14:textId="77777777" w:rsidTr="000D7AD2">
        <w:trPr>
          <w:trHeight w:val="60"/>
        </w:trPr>
        <w:tc>
          <w:tcPr>
            <w:tcW w:w="2102" w:type="dxa"/>
            <w:vMerge/>
          </w:tcPr>
          <w:p w14:paraId="2220DBCD"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619CFD7F"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EB5C98D"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demonstrates empathy</w:t>
            </w:r>
          </w:p>
        </w:tc>
        <w:tc>
          <w:tcPr>
            <w:tcW w:w="939" w:type="dxa"/>
            <w:vMerge/>
          </w:tcPr>
          <w:p w14:paraId="7F020CF2" w14:textId="77777777" w:rsidR="00DD4CF0" w:rsidRPr="00110BD6" w:rsidRDefault="00DD4CF0" w:rsidP="000D7AD2">
            <w:pPr>
              <w:widowControl w:val="0"/>
              <w:rPr>
                <w:rFonts w:asciiTheme="minorHAnsi" w:hAnsiTheme="minorHAnsi"/>
                <w:sz w:val="22"/>
                <w:szCs w:val="22"/>
              </w:rPr>
            </w:pPr>
          </w:p>
        </w:tc>
      </w:tr>
      <w:tr w:rsidR="00DD4CF0" w:rsidRPr="00110BD6" w14:paraId="1721A70C" w14:textId="77777777" w:rsidTr="000D7AD2">
        <w:trPr>
          <w:trHeight w:val="60"/>
        </w:trPr>
        <w:tc>
          <w:tcPr>
            <w:tcW w:w="2102" w:type="dxa"/>
            <w:vMerge/>
          </w:tcPr>
          <w:p w14:paraId="7BB18EC7"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65BF5E87"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799A5328"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verbal and non-verbal language, behaviors and interactions demonstrate emotional control and maturity</w:t>
            </w:r>
          </w:p>
        </w:tc>
        <w:tc>
          <w:tcPr>
            <w:tcW w:w="939" w:type="dxa"/>
            <w:vMerge/>
          </w:tcPr>
          <w:p w14:paraId="307517E0" w14:textId="77777777" w:rsidR="00DD4CF0" w:rsidRPr="00110BD6" w:rsidRDefault="00DD4CF0" w:rsidP="000D7AD2">
            <w:pPr>
              <w:widowControl w:val="0"/>
              <w:rPr>
                <w:rFonts w:asciiTheme="minorHAnsi" w:hAnsiTheme="minorHAnsi"/>
                <w:sz w:val="22"/>
                <w:szCs w:val="22"/>
              </w:rPr>
            </w:pPr>
          </w:p>
        </w:tc>
      </w:tr>
      <w:tr w:rsidR="00DD4CF0" w:rsidRPr="00110BD6" w14:paraId="5EA95499" w14:textId="77777777" w:rsidTr="000D7AD2">
        <w:trPr>
          <w:trHeight w:val="60"/>
        </w:trPr>
        <w:tc>
          <w:tcPr>
            <w:tcW w:w="2102" w:type="dxa"/>
            <w:vMerge/>
          </w:tcPr>
          <w:p w14:paraId="01123375" w14:textId="77777777" w:rsidR="00DD4CF0" w:rsidRPr="00110BD6" w:rsidRDefault="00DD4CF0" w:rsidP="000D7AD2">
            <w:pPr>
              <w:widowControl w:val="0"/>
              <w:rPr>
                <w:rFonts w:asciiTheme="minorHAnsi" w:hAnsiTheme="minorHAnsi"/>
                <w:b/>
                <w:bCs/>
                <w:iCs/>
                <w:sz w:val="22"/>
                <w:szCs w:val="22"/>
              </w:rPr>
            </w:pPr>
          </w:p>
        </w:tc>
        <w:tc>
          <w:tcPr>
            <w:tcW w:w="11303" w:type="dxa"/>
            <w:gridSpan w:val="5"/>
            <w:shd w:val="clear" w:color="auto" w:fill="FFFF99"/>
          </w:tcPr>
          <w:p w14:paraId="324CB68B" w14:textId="77777777" w:rsidR="00DD4CF0" w:rsidRPr="00110BD6" w:rsidRDefault="00DD4CF0" w:rsidP="000D7AD2">
            <w:pPr>
              <w:widowControl w:val="0"/>
              <w:rPr>
                <w:rFonts w:asciiTheme="minorHAnsi" w:eastAsia="Times" w:hAnsiTheme="minorHAnsi"/>
                <w:b/>
                <w:sz w:val="22"/>
                <w:szCs w:val="22"/>
              </w:rPr>
            </w:pPr>
            <w:r w:rsidRPr="00110BD6">
              <w:rPr>
                <w:rFonts w:asciiTheme="minorHAnsi" w:hAnsiTheme="minorHAnsi"/>
                <w:b/>
                <w:sz w:val="22"/>
                <w:szCs w:val="22"/>
              </w:rPr>
              <w:t>Ethics &amp; Responsibility…</w:t>
            </w:r>
          </w:p>
        </w:tc>
        <w:tc>
          <w:tcPr>
            <w:tcW w:w="939" w:type="dxa"/>
            <w:vMerge/>
          </w:tcPr>
          <w:p w14:paraId="4403BE53" w14:textId="77777777" w:rsidR="00DD4CF0" w:rsidRPr="00110BD6" w:rsidRDefault="00DD4CF0" w:rsidP="000D7AD2">
            <w:pPr>
              <w:widowControl w:val="0"/>
              <w:rPr>
                <w:rFonts w:asciiTheme="minorHAnsi" w:hAnsiTheme="minorHAnsi"/>
                <w:sz w:val="22"/>
                <w:szCs w:val="22"/>
              </w:rPr>
            </w:pPr>
          </w:p>
        </w:tc>
      </w:tr>
      <w:tr w:rsidR="00DD4CF0" w:rsidRPr="00110BD6" w14:paraId="1B5F0996" w14:textId="77777777" w:rsidTr="000D7AD2">
        <w:trPr>
          <w:trHeight w:val="60"/>
        </w:trPr>
        <w:tc>
          <w:tcPr>
            <w:tcW w:w="2102" w:type="dxa"/>
            <w:vMerge/>
          </w:tcPr>
          <w:p w14:paraId="211F5D08"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4B40C184"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0E4CB4FB"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protects and Maintains confidentiality</w:t>
            </w:r>
          </w:p>
        </w:tc>
        <w:tc>
          <w:tcPr>
            <w:tcW w:w="939" w:type="dxa"/>
            <w:vMerge/>
          </w:tcPr>
          <w:p w14:paraId="2FC7B45C" w14:textId="77777777" w:rsidR="00DD4CF0" w:rsidRPr="00110BD6" w:rsidRDefault="00DD4CF0" w:rsidP="000D7AD2">
            <w:pPr>
              <w:widowControl w:val="0"/>
              <w:rPr>
                <w:rFonts w:asciiTheme="minorHAnsi" w:hAnsiTheme="minorHAnsi"/>
                <w:sz w:val="22"/>
                <w:szCs w:val="22"/>
              </w:rPr>
            </w:pPr>
          </w:p>
        </w:tc>
      </w:tr>
      <w:tr w:rsidR="00DD4CF0" w:rsidRPr="00110BD6" w14:paraId="3496FC22" w14:textId="77777777" w:rsidTr="000D7AD2">
        <w:trPr>
          <w:trHeight w:val="60"/>
        </w:trPr>
        <w:tc>
          <w:tcPr>
            <w:tcW w:w="2102" w:type="dxa"/>
            <w:vMerge/>
          </w:tcPr>
          <w:p w14:paraId="27FF8301"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10518A18"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32B6E32"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is dependable and responsible in time management (Present, on time, engaged, meets deadlines, responds in a timely manner)</w:t>
            </w:r>
          </w:p>
        </w:tc>
        <w:tc>
          <w:tcPr>
            <w:tcW w:w="939" w:type="dxa"/>
            <w:vMerge/>
          </w:tcPr>
          <w:p w14:paraId="542F45D6" w14:textId="77777777" w:rsidR="00DD4CF0" w:rsidRPr="00110BD6" w:rsidRDefault="00DD4CF0" w:rsidP="000D7AD2">
            <w:pPr>
              <w:widowControl w:val="0"/>
              <w:rPr>
                <w:rFonts w:asciiTheme="minorHAnsi" w:hAnsiTheme="minorHAnsi"/>
                <w:sz w:val="22"/>
                <w:szCs w:val="22"/>
              </w:rPr>
            </w:pPr>
          </w:p>
        </w:tc>
      </w:tr>
      <w:tr w:rsidR="00DD4CF0" w:rsidRPr="00110BD6" w14:paraId="3E81A582" w14:textId="77777777" w:rsidTr="000D7AD2">
        <w:trPr>
          <w:trHeight w:val="60"/>
        </w:trPr>
        <w:tc>
          <w:tcPr>
            <w:tcW w:w="2102" w:type="dxa"/>
            <w:vMerge/>
          </w:tcPr>
          <w:p w14:paraId="1F537294"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5F5F6384"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979B14B"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is on-task, engaged &amp; prepared</w:t>
            </w:r>
          </w:p>
        </w:tc>
        <w:tc>
          <w:tcPr>
            <w:tcW w:w="939" w:type="dxa"/>
            <w:vMerge/>
          </w:tcPr>
          <w:p w14:paraId="7C936B20" w14:textId="77777777" w:rsidR="00DD4CF0" w:rsidRPr="00110BD6" w:rsidRDefault="00DD4CF0" w:rsidP="000D7AD2">
            <w:pPr>
              <w:widowControl w:val="0"/>
              <w:rPr>
                <w:rFonts w:asciiTheme="minorHAnsi" w:hAnsiTheme="minorHAnsi"/>
                <w:sz w:val="22"/>
                <w:szCs w:val="22"/>
              </w:rPr>
            </w:pPr>
          </w:p>
        </w:tc>
      </w:tr>
      <w:tr w:rsidR="00DD4CF0" w:rsidRPr="00110BD6" w14:paraId="50963CEA" w14:textId="77777777" w:rsidTr="000D7AD2">
        <w:trPr>
          <w:trHeight w:val="60"/>
        </w:trPr>
        <w:tc>
          <w:tcPr>
            <w:tcW w:w="2102" w:type="dxa"/>
            <w:vMerge/>
          </w:tcPr>
          <w:p w14:paraId="0EB741DF"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2766D317"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EBCF359"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uses digital devices responsibly and appropriately</w:t>
            </w:r>
          </w:p>
        </w:tc>
        <w:tc>
          <w:tcPr>
            <w:tcW w:w="939" w:type="dxa"/>
            <w:vMerge/>
          </w:tcPr>
          <w:p w14:paraId="21D05694" w14:textId="77777777" w:rsidR="00DD4CF0" w:rsidRPr="00110BD6" w:rsidRDefault="00DD4CF0" w:rsidP="000D7AD2">
            <w:pPr>
              <w:widowControl w:val="0"/>
              <w:rPr>
                <w:rFonts w:asciiTheme="minorHAnsi" w:hAnsiTheme="minorHAnsi"/>
                <w:sz w:val="22"/>
                <w:szCs w:val="22"/>
              </w:rPr>
            </w:pPr>
          </w:p>
        </w:tc>
      </w:tr>
      <w:tr w:rsidR="00DD4CF0" w:rsidRPr="00110BD6" w14:paraId="2F9BE86E" w14:textId="77777777" w:rsidTr="000D7AD2">
        <w:trPr>
          <w:trHeight w:val="60"/>
        </w:trPr>
        <w:tc>
          <w:tcPr>
            <w:tcW w:w="2102" w:type="dxa"/>
            <w:vMerge/>
          </w:tcPr>
          <w:p w14:paraId="2EABABFC"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0AF1A742"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73AA581B"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respects student and family privacy both hard copy and electronically</w:t>
            </w:r>
          </w:p>
        </w:tc>
        <w:tc>
          <w:tcPr>
            <w:tcW w:w="939" w:type="dxa"/>
            <w:vMerge/>
          </w:tcPr>
          <w:p w14:paraId="6902E86F" w14:textId="77777777" w:rsidR="00DD4CF0" w:rsidRPr="00110BD6" w:rsidRDefault="00DD4CF0" w:rsidP="000D7AD2">
            <w:pPr>
              <w:widowControl w:val="0"/>
              <w:rPr>
                <w:rFonts w:asciiTheme="minorHAnsi" w:hAnsiTheme="minorHAnsi"/>
                <w:sz w:val="22"/>
                <w:szCs w:val="22"/>
              </w:rPr>
            </w:pPr>
          </w:p>
        </w:tc>
      </w:tr>
      <w:tr w:rsidR="00DD4CF0" w:rsidRPr="00110BD6" w14:paraId="3481E69B" w14:textId="77777777" w:rsidTr="000D7AD2">
        <w:trPr>
          <w:trHeight w:val="60"/>
        </w:trPr>
        <w:tc>
          <w:tcPr>
            <w:tcW w:w="2102" w:type="dxa"/>
            <w:vMerge/>
          </w:tcPr>
          <w:p w14:paraId="0B309257"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616AC6EE"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585E828F"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uses social media in respectful and professional ways</w:t>
            </w:r>
          </w:p>
        </w:tc>
        <w:tc>
          <w:tcPr>
            <w:tcW w:w="939" w:type="dxa"/>
            <w:vMerge/>
          </w:tcPr>
          <w:p w14:paraId="3CC38995" w14:textId="77777777" w:rsidR="00DD4CF0" w:rsidRPr="00110BD6" w:rsidRDefault="00DD4CF0" w:rsidP="000D7AD2">
            <w:pPr>
              <w:widowControl w:val="0"/>
              <w:rPr>
                <w:rFonts w:asciiTheme="minorHAnsi" w:hAnsiTheme="minorHAnsi"/>
                <w:sz w:val="22"/>
                <w:szCs w:val="22"/>
              </w:rPr>
            </w:pPr>
          </w:p>
        </w:tc>
      </w:tr>
      <w:tr w:rsidR="00DD4CF0" w:rsidRPr="00110BD6" w14:paraId="5ABEE509" w14:textId="77777777" w:rsidTr="000D7AD2">
        <w:trPr>
          <w:trHeight w:val="60"/>
        </w:trPr>
        <w:tc>
          <w:tcPr>
            <w:tcW w:w="2102" w:type="dxa"/>
            <w:vMerge/>
          </w:tcPr>
          <w:p w14:paraId="76789B1A"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0BE329A3"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24C108FD"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dresses professionally for context/situation</w:t>
            </w:r>
          </w:p>
        </w:tc>
        <w:tc>
          <w:tcPr>
            <w:tcW w:w="939" w:type="dxa"/>
            <w:vMerge/>
          </w:tcPr>
          <w:p w14:paraId="1C82A349" w14:textId="77777777" w:rsidR="00DD4CF0" w:rsidRPr="00110BD6" w:rsidRDefault="00DD4CF0" w:rsidP="000D7AD2">
            <w:pPr>
              <w:widowControl w:val="0"/>
              <w:rPr>
                <w:rFonts w:asciiTheme="minorHAnsi" w:hAnsiTheme="minorHAnsi"/>
                <w:sz w:val="22"/>
                <w:szCs w:val="22"/>
              </w:rPr>
            </w:pPr>
          </w:p>
        </w:tc>
      </w:tr>
      <w:tr w:rsidR="00DD4CF0" w:rsidRPr="00110BD6" w14:paraId="06B8FC8C" w14:textId="77777777" w:rsidTr="000D7AD2">
        <w:trPr>
          <w:trHeight w:val="60"/>
        </w:trPr>
        <w:tc>
          <w:tcPr>
            <w:tcW w:w="2102" w:type="dxa"/>
            <w:vMerge/>
          </w:tcPr>
          <w:p w14:paraId="686568FA"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15792F71"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651DB5C0"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maintains professional interactions with staff &amp; families</w:t>
            </w:r>
          </w:p>
        </w:tc>
        <w:tc>
          <w:tcPr>
            <w:tcW w:w="939" w:type="dxa"/>
            <w:vMerge/>
          </w:tcPr>
          <w:p w14:paraId="3FD26D54" w14:textId="77777777" w:rsidR="00DD4CF0" w:rsidRPr="00110BD6" w:rsidRDefault="00DD4CF0" w:rsidP="000D7AD2">
            <w:pPr>
              <w:widowControl w:val="0"/>
              <w:rPr>
                <w:rFonts w:asciiTheme="minorHAnsi" w:hAnsiTheme="minorHAnsi"/>
                <w:sz w:val="22"/>
                <w:szCs w:val="22"/>
              </w:rPr>
            </w:pPr>
          </w:p>
        </w:tc>
      </w:tr>
      <w:tr w:rsidR="00DD4CF0" w:rsidRPr="00110BD6" w14:paraId="0398C9E6" w14:textId="77777777" w:rsidTr="000D7AD2">
        <w:trPr>
          <w:trHeight w:val="60"/>
        </w:trPr>
        <w:tc>
          <w:tcPr>
            <w:tcW w:w="2102" w:type="dxa"/>
            <w:vMerge/>
          </w:tcPr>
          <w:p w14:paraId="01BD2FD9" w14:textId="77777777" w:rsidR="00DD4CF0" w:rsidRPr="00110BD6" w:rsidRDefault="00DD4CF0" w:rsidP="000D7AD2">
            <w:pPr>
              <w:widowControl w:val="0"/>
              <w:rPr>
                <w:rFonts w:asciiTheme="minorHAnsi" w:hAnsiTheme="minorHAnsi"/>
                <w:b/>
                <w:bCs/>
                <w:iCs/>
                <w:sz w:val="22"/>
                <w:szCs w:val="22"/>
              </w:rPr>
            </w:pPr>
          </w:p>
        </w:tc>
        <w:tc>
          <w:tcPr>
            <w:tcW w:w="11303" w:type="dxa"/>
            <w:gridSpan w:val="5"/>
            <w:shd w:val="clear" w:color="auto" w:fill="FFFF99"/>
          </w:tcPr>
          <w:p w14:paraId="51E15905" w14:textId="77777777" w:rsidR="00DD4CF0" w:rsidRPr="00110BD6" w:rsidRDefault="00DD4CF0" w:rsidP="000D7AD2">
            <w:pPr>
              <w:widowControl w:val="0"/>
              <w:rPr>
                <w:rFonts w:asciiTheme="minorHAnsi" w:eastAsia="Times" w:hAnsiTheme="minorHAnsi"/>
                <w:b/>
                <w:sz w:val="22"/>
                <w:szCs w:val="22"/>
              </w:rPr>
            </w:pPr>
            <w:r w:rsidRPr="00110BD6">
              <w:rPr>
                <w:rFonts w:asciiTheme="minorHAnsi" w:hAnsiTheme="minorHAnsi"/>
                <w:b/>
                <w:sz w:val="22"/>
                <w:szCs w:val="22"/>
              </w:rPr>
              <w:t>Reflection &amp; Flexibility…</w:t>
            </w:r>
          </w:p>
        </w:tc>
        <w:tc>
          <w:tcPr>
            <w:tcW w:w="939" w:type="dxa"/>
            <w:vMerge/>
          </w:tcPr>
          <w:p w14:paraId="4D20EFB5" w14:textId="77777777" w:rsidR="00DD4CF0" w:rsidRPr="00110BD6" w:rsidRDefault="00DD4CF0" w:rsidP="000D7AD2">
            <w:pPr>
              <w:widowControl w:val="0"/>
              <w:rPr>
                <w:rFonts w:asciiTheme="minorHAnsi" w:hAnsiTheme="minorHAnsi"/>
                <w:sz w:val="22"/>
                <w:szCs w:val="22"/>
              </w:rPr>
            </w:pPr>
          </w:p>
        </w:tc>
      </w:tr>
      <w:tr w:rsidR="00DD4CF0" w:rsidRPr="00110BD6" w14:paraId="60FF9517" w14:textId="77777777" w:rsidTr="000D7AD2">
        <w:trPr>
          <w:trHeight w:val="60"/>
        </w:trPr>
        <w:tc>
          <w:tcPr>
            <w:tcW w:w="2102" w:type="dxa"/>
            <w:vMerge/>
          </w:tcPr>
          <w:p w14:paraId="1786398D"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135A8428"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128CB346"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seeks and uses feedback from others</w:t>
            </w:r>
          </w:p>
        </w:tc>
        <w:tc>
          <w:tcPr>
            <w:tcW w:w="939" w:type="dxa"/>
            <w:vMerge/>
          </w:tcPr>
          <w:p w14:paraId="3AC63582" w14:textId="77777777" w:rsidR="00DD4CF0" w:rsidRPr="00110BD6" w:rsidRDefault="00DD4CF0" w:rsidP="000D7AD2">
            <w:pPr>
              <w:widowControl w:val="0"/>
              <w:rPr>
                <w:rFonts w:asciiTheme="minorHAnsi" w:hAnsiTheme="minorHAnsi"/>
                <w:sz w:val="22"/>
                <w:szCs w:val="22"/>
              </w:rPr>
            </w:pPr>
          </w:p>
        </w:tc>
      </w:tr>
      <w:tr w:rsidR="00DD4CF0" w:rsidRPr="00110BD6" w14:paraId="7F8AF8F5" w14:textId="77777777" w:rsidTr="000D7AD2">
        <w:trPr>
          <w:trHeight w:val="60"/>
        </w:trPr>
        <w:tc>
          <w:tcPr>
            <w:tcW w:w="2102" w:type="dxa"/>
            <w:vMerge/>
          </w:tcPr>
          <w:p w14:paraId="48077D87"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62678CA4"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398B5F4C"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incorporates feedback in subsequent practice</w:t>
            </w:r>
          </w:p>
        </w:tc>
        <w:tc>
          <w:tcPr>
            <w:tcW w:w="939" w:type="dxa"/>
            <w:vMerge/>
          </w:tcPr>
          <w:p w14:paraId="32D3B9C8" w14:textId="77777777" w:rsidR="00DD4CF0" w:rsidRPr="00110BD6" w:rsidRDefault="00DD4CF0" w:rsidP="000D7AD2">
            <w:pPr>
              <w:widowControl w:val="0"/>
              <w:rPr>
                <w:rFonts w:asciiTheme="minorHAnsi" w:hAnsiTheme="minorHAnsi"/>
                <w:sz w:val="22"/>
                <w:szCs w:val="22"/>
              </w:rPr>
            </w:pPr>
          </w:p>
        </w:tc>
      </w:tr>
      <w:tr w:rsidR="00DD4CF0" w:rsidRPr="00110BD6" w14:paraId="046675BC" w14:textId="77777777" w:rsidTr="000D7AD2">
        <w:trPr>
          <w:trHeight w:val="60"/>
        </w:trPr>
        <w:tc>
          <w:tcPr>
            <w:tcW w:w="2102" w:type="dxa"/>
            <w:vMerge/>
          </w:tcPr>
          <w:p w14:paraId="117DBDE7" w14:textId="77777777" w:rsidR="00DD4CF0" w:rsidRPr="00110BD6" w:rsidRDefault="00DD4CF0" w:rsidP="000D7AD2">
            <w:pPr>
              <w:widowControl w:val="0"/>
              <w:rPr>
                <w:rFonts w:asciiTheme="minorHAnsi" w:hAnsiTheme="minorHAnsi"/>
                <w:b/>
                <w:bCs/>
                <w:iCs/>
                <w:sz w:val="22"/>
                <w:szCs w:val="22"/>
              </w:rPr>
            </w:pPr>
          </w:p>
        </w:tc>
        <w:tc>
          <w:tcPr>
            <w:tcW w:w="683" w:type="dxa"/>
            <w:shd w:val="clear" w:color="auto" w:fill="FFFF99"/>
          </w:tcPr>
          <w:p w14:paraId="1FEAF3CD" w14:textId="77777777" w:rsidR="00DD4CF0" w:rsidRPr="00110BD6" w:rsidRDefault="00DD4CF0" w:rsidP="000D7AD2">
            <w:pPr>
              <w:widowControl w:val="0"/>
              <w:rPr>
                <w:rFonts w:asciiTheme="minorHAnsi" w:eastAsia="Times" w:hAnsiTheme="minorHAnsi"/>
                <w:sz w:val="22"/>
                <w:szCs w:val="22"/>
              </w:rPr>
            </w:pPr>
          </w:p>
        </w:tc>
        <w:tc>
          <w:tcPr>
            <w:tcW w:w="10620" w:type="dxa"/>
            <w:gridSpan w:val="4"/>
            <w:shd w:val="clear" w:color="auto" w:fill="FFFF99"/>
          </w:tcPr>
          <w:p w14:paraId="1397D1BF"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reflects accurately regarding own strengths and weaknesses</w:t>
            </w:r>
          </w:p>
        </w:tc>
        <w:tc>
          <w:tcPr>
            <w:tcW w:w="939" w:type="dxa"/>
            <w:vMerge/>
          </w:tcPr>
          <w:p w14:paraId="425650CC" w14:textId="77777777" w:rsidR="00DD4CF0" w:rsidRPr="00110BD6" w:rsidRDefault="00DD4CF0" w:rsidP="000D7AD2">
            <w:pPr>
              <w:widowControl w:val="0"/>
              <w:rPr>
                <w:rFonts w:asciiTheme="minorHAnsi" w:hAnsiTheme="minorHAnsi"/>
                <w:sz w:val="22"/>
                <w:szCs w:val="22"/>
              </w:rPr>
            </w:pPr>
          </w:p>
        </w:tc>
      </w:tr>
      <w:tr w:rsidR="00DD4CF0" w:rsidRPr="00110BD6" w14:paraId="2C4857AF" w14:textId="77777777" w:rsidTr="000D7AD2">
        <w:trPr>
          <w:trHeight w:val="60"/>
        </w:trPr>
        <w:tc>
          <w:tcPr>
            <w:tcW w:w="2102" w:type="dxa"/>
            <w:vMerge/>
          </w:tcPr>
          <w:p w14:paraId="69BF55AE" w14:textId="77777777" w:rsidR="00DD4CF0" w:rsidRPr="00110BD6" w:rsidRDefault="00DD4CF0" w:rsidP="000D7AD2">
            <w:pPr>
              <w:widowControl w:val="0"/>
              <w:rPr>
                <w:rFonts w:asciiTheme="minorHAnsi" w:hAnsiTheme="minorHAnsi"/>
                <w:b/>
                <w:bCs/>
                <w:iCs/>
                <w:sz w:val="22"/>
                <w:szCs w:val="22"/>
              </w:rPr>
            </w:pPr>
          </w:p>
        </w:tc>
        <w:tc>
          <w:tcPr>
            <w:tcW w:w="683" w:type="dxa"/>
            <w:tcBorders>
              <w:bottom w:val="single" w:sz="24" w:space="0" w:color="auto"/>
            </w:tcBorders>
            <w:shd w:val="clear" w:color="auto" w:fill="FFFF99"/>
          </w:tcPr>
          <w:p w14:paraId="6C46F0BD" w14:textId="77777777" w:rsidR="00DD4CF0" w:rsidRPr="00110BD6" w:rsidRDefault="00DD4CF0" w:rsidP="000D7AD2">
            <w:pPr>
              <w:widowControl w:val="0"/>
              <w:rPr>
                <w:rFonts w:asciiTheme="minorHAnsi" w:eastAsia="Times" w:hAnsiTheme="minorHAnsi"/>
                <w:sz w:val="22"/>
                <w:szCs w:val="22"/>
              </w:rPr>
            </w:pPr>
          </w:p>
        </w:tc>
        <w:tc>
          <w:tcPr>
            <w:tcW w:w="10620" w:type="dxa"/>
            <w:gridSpan w:val="4"/>
            <w:tcBorders>
              <w:bottom w:val="single" w:sz="24" w:space="0" w:color="auto"/>
            </w:tcBorders>
            <w:shd w:val="clear" w:color="auto" w:fill="FFFF99"/>
          </w:tcPr>
          <w:p w14:paraId="788E7E83" w14:textId="77777777" w:rsidR="00DD4CF0" w:rsidRPr="00110BD6" w:rsidRDefault="00DD4CF0" w:rsidP="000D7AD2">
            <w:pPr>
              <w:widowControl w:val="0"/>
              <w:rPr>
                <w:rFonts w:asciiTheme="minorHAnsi" w:eastAsia="Times" w:hAnsiTheme="minorHAnsi"/>
                <w:sz w:val="22"/>
                <w:szCs w:val="22"/>
              </w:rPr>
            </w:pPr>
            <w:r w:rsidRPr="00110BD6">
              <w:rPr>
                <w:rFonts w:asciiTheme="minorHAnsi" w:hAnsiTheme="minorHAnsi"/>
                <w:sz w:val="22"/>
                <w:szCs w:val="22"/>
              </w:rPr>
              <w:t>adapts to unexpected or new situations</w:t>
            </w:r>
          </w:p>
        </w:tc>
        <w:tc>
          <w:tcPr>
            <w:tcW w:w="939" w:type="dxa"/>
            <w:vMerge/>
          </w:tcPr>
          <w:p w14:paraId="0D987189" w14:textId="77777777" w:rsidR="00DD4CF0" w:rsidRPr="00110BD6" w:rsidRDefault="00DD4CF0" w:rsidP="000D7AD2">
            <w:pPr>
              <w:widowControl w:val="0"/>
              <w:rPr>
                <w:rFonts w:asciiTheme="minorHAnsi" w:hAnsiTheme="minorHAnsi"/>
                <w:sz w:val="22"/>
                <w:szCs w:val="22"/>
              </w:rPr>
            </w:pPr>
          </w:p>
        </w:tc>
      </w:tr>
      <w:tr w:rsidR="00DD4CF0" w:rsidRPr="00110BD6" w14:paraId="5F374DAD"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6E588FEA" w14:textId="77777777" w:rsidR="00DD4CF0" w:rsidRPr="00110BD6" w:rsidRDefault="00DD4CF0" w:rsidP="000D7AD2">
            <w:pPr>
              <w:widowControl w:val="0"/>
              <w:spacing w:after="160"/>
              <w:jc w:val="center"/>
              <w:rPr>
                <w:rFonts w:asciiTheme="minorHAnsi" w:hAnsiTheme="minorHAnsi"/>
                <w:b/>
                <w:iCs/>
                <w:sz w:val="22"/>
                <w:szCs w:val="22"/>
              </w:rPr>
            </w:pPr>
            <w:r w:rsidRPr="00110BD6">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695FED0" w14:textId="77777777" w:rsidR="00DD4CF0" w:rsidRPr="00110BD6" w:rsidRDefault="00DD4CF0" w:rsidP="000D7AD2">
            <w:pPr>
              <w:widowControl w:val="0"/>
              <w:spacing w:after="160"/>
              <w:jc w:val="center"/>
              <w:rPr>
                <w:rFonts w:asciiTheme="minorHAnsi" w:hAnsiTheme="minorHAnsi"/>
                <w:sz w:val="22"/>
                <w:szCs w:val="22"/>
              </w:rPr>
            </w:pPr>
            <w:r w:rsidRPr="00110BD6">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535D66AD" w14:textId="77777777" w:rsidR="00DD4CF0" w:rsidRPr="00110BD6" w:rsidRDefault="00DD4CF0" w:rsidP="000D7AD2">
            <w:pPr>
              <w:widowControl w:val="0"/>
              <w:spacing w:after="160"/>
              <w:jc w:val="center"/>
              <w:rPr>
                <w:rFonts w:asciiTheme="minorHAnsi" w:hAnsiTheme="minorHAnsi"/>
                <w:sz w:val="22"/>
                <w:szCs w:val="22"/>
              </w:rPr>
            </w:pPr>
            <w:r w:rsidRPr="00110BD6">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4138D104" w14:textId="77777777" w:rsidR="00DD4CF0" w:rsidRPr="00110BD6" w:rsidRDefault="00DD4CF0" w:rsidP="000D7AD2">
            <w:pPr>
              <w:widowControl w:val="0"/>
              <w:spacing w:after="160"/>
              <w:jc w:val="center"/>
              <w:rPr>
                <w:rFonts w:asciiTheme="minorHAnsi" w:hAnsiTheme="minorHAnsi"/>
                <w:sz w:val="22"/>
                <w:szCs w:val="22"/>
              </w:rPr>
            </w:pPr>
            <w:r w:rsidRPr="00110BD6">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3BB75BF2" w14:textId="77777777" w:rsidR="00DD4CF0" w:rsidRPr="00110BD6" w:rsidRDefault="00DD4CF0" w:rsidP="000D7AD2">
            <w:pPr>
              <w:widowControl w:val="0"/>
              <w:spacing w:after="160"/>
              <w:jc w:val="center"/>
              <w:rPr>
                <w:rFonts w:asciiTheme="minorHAnsi" w:hAnsiTheme="minorHAnsi"/>
                <w:sz w:val="22"/>
                <w:szCs w:val="22"/>
              </w:rPr>
            </w:pPr>
            <w:r w:rsidRPr="00110BD6">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044F366C" w14:textId="77777777" w:rsidR="00DD4CF0" w:rsidRPr="00110BD6" w:rsidRDefault="00DD4CF0" w:rsidP="000D7AD2">
            <w:pPr>
              <w:widowControl w:val="0"/>
              <w:jc w:val="center"/>
              <w:rPr>
                <w:rFonts w:asciiTheme="minorHAnsi" w:hAnsiTheme="minorHAnsi"/>
                <w:b/>
                <w:bCs/>
                <w:sz w:val="16"/>
                <w:szCs w:val="16"/>
              </w:rPr>
            </w:pPr>
            <w:r w:rsidRPr="00110BD6">
              <w:rPr>
                <w:rFonts w:asciiTheme="minorHAnsi" w:eastAsia="Times" w:hAnsiTheme="minorHAnsi"/>
                <w:b/>
                <w:bCs/>
                <w:sz w:val="16"/>
                <w:szCs w:val="16"/>
              </w:rPr>
              <w:t>Unable</w:t>
            </w:r>
            <w:r w:rsidRPr="00110BD6">
              <w:rPr>
                <w:rFonts w:asciiTheme="minorHAnsi" w:hAnsiTheme="minorHAnsi"/>
                <w:b/>
                <w:bCs/>
                <w:sz w:val="16"/>
                <w:szCs w:val="16"/>
              </w:rPr>
              <w:t xml:space="preserve"> </w:t>
            </w:r>
            <w:r w:rsidRPr="00110BD6">
              <w:rPr>
                <w:rFonts w:asciiTheme="minorHAnsi" w:eastAsia="Times" w:hAnsiTheme="minorHAnsi"/>
                <w:b/>
                <w:bCs/>
                <w:sz w:val="16"/>
                <w:szCs w:val="16"/>
              </w:rPr>
              <w:t>to</w:t>
            </w:r>
          </w:p>
          <w:p w14:paraId="6DE78919" w14:textId="77777777" w:rsidR="00DD4CF0" w:rsidRPr="00110BD6" w:rsidRDefault="00DD4CF0" w:rsidP="000D7AD2">
            <w:pPr>
              <w:widowControl w:val="0"/>
              <w:jc w:val="center"/>
              <w:rPr>
                <w:rFonts w:asciiTheme="minorHAnsi" w:eastAsia="Times" w:hAnsiTheme="minorHAnsi"/>
                <w:b/>
                <w:bCs/>
                <w:sz w:val="16"/>
                <w:szCs w:val="16"/>
              </w:rPr>
            </w:pPr>
            <w:r w:rsidRPr="00110BD6">
              <w:rPr>
                <w:rFonts w:asciiTheme="minorHAnsi" w:eastAsia="Times" w:hAnsiTheme="minorHAnsi"/>
                <w:b/>
                <w:bCs/>
                <w:sz w:val="16"/>
                <w:szCs w:val="16"/>
              </w:rPr>
              <w:t>Assess</w:t>
            </w:r>
          </w:p>
          <w:p w14:paraId="6683894D" w14:textId="77777777" w:rsidR="00DD4CF0" w:rsidRPr="00110BD6" w:rsidRDefault="00DD4CF0" w:rsidP="000D7AD2">
            <w:pPr>
              <w:widowControl w:val="0"/>
              <w:jc w:val="center"/>
              <w:rPr>
                <w:rFonts w:asciiTheme="minorHAnsi" w:hAnsiTheme="minorHAnsi"/>
                <w:sz w:val="22"/>
                <w:szCs w:val="22"/>
              </w:rPr>
            </w:pPr>
          </w:p>
        </w:tc>
      </w:tr>
      <w:tr w:rsidR="00DD4CF0" w:rsidRPr="00110BD6" w14:paraId="3DBAE18E" w14:textId="77777777" w:rsidTr="000D7AD2">
        <w:trPr>
          <w:trHeight w:val="137"/>
        </w:trPr>
        <w:tc>
          <w:tcPr>
            <w:tcW w:w="2102" w:type="dxa"/>
            <w:tcBorders>
              <w:top w:val="single" w:sz="4" w:space="0" w:color="auto"/>
              <w:bottom w:val="single" w:sz="24" w:space="0" w:color="auto"/>
            </w:tcBorders>
            <w:shd w:val="clear" w:color="auto" w:fill="FFFF99"/>
          </w:tcPr>
          <w:p w14:paraId="43C8AA65" w14:textId="0BE886D2" w:rsidR="00DD4CF0" w:rsidRPr="00110BD6" w:rsidRDefault="00DD4CF0" w:rsidP="00DD4CF0">
            <w:pPr>
              <w:widowControl w:val="0"/>
              <w:rPr>
                <w:rFonts w:asciiTheme="minorHAnsi" w:hAnsiTheme="minorHAnsi"/>
                <w:sz w:val="22"/>
                <w:szCs w:val="22"/>
              </w:rPr>
            </w:pPr>
            <w:r w:rsidRPr="00110BD6">
              <w:rPr>
                <w:rStyle w:val="normaltextrun"/>
                <w:rFonts w:asciiTheme="minorHAnsi" w:hAnsiTheme="minorHAnsi"/>
                <w:b/>
                <w:color w:val="000000" w:themeColor="text1"/>
                <w:sz w:val="22"/>
                <w:szCs w:val="22"/>
              </w:rPr>
              <w:t>IRE2</w:t>
            </w:r>
            <w:r w:rsidRPr="00110BD6">
              <w:rPr>
                <w:rStyle w:val="normaltextrun"/>
                <w:rFonts w:asciiTheme="minorHAnsi" w:hAnsiTheme="minorHAnsi"/>
                <w:color w:val="000000" w:themeColor="text1"/>
                <w:sz w:val="22"/>
                <w:szCs w:val="22"/>
              </w:rPr>
              <w:t>:  Establishes reciprocal relationships with families, demonstrating respect for family competence and resilience</w:t>
            </w:r>
          </w:p>
        </w:tc>
        <w:tc>
          <w:tcPr>
            <w:tcW w:w="2825" w:type="dxa"/>
            <w:gridSpan w:val="2"/>
            <w:tcBorders>
              <w:top w:val="single" w:sz="4" w:space="0" w:color="auto"/>
              <w:bottom w:val="single" w:sz="24" w:space="0" w:color="auto"/>
            </w:tcBorders>
            <w:shd w:val="clear" w:color="auto" w:fill="FFFF99"/>
          </w:tcPr>
          <w:p w14:paraId="0719E5C0" w14:textId="77777777" w:rsidR="00DD4CF0" w:rsidRPr="00110BD6" w:rsidRDefault="00DD4CF0" w:rsidP="00DD4CF0">
            <w:pPr>
              <w:pStyle w:val="paragraph"/>
              <w:spacing w:before="0" w:after="0"/>
              <w:textAlignment w:val="baseline"/>
              <w:rPr>
                <w:rStyle w:val="normaltextrun"/>
                <w:rFonts w:asciiTheme="minorHAnsi" w:hAnsiTheme="minorHAnsi"/>
                <w:color w:val="000000" w:themeColor="text1"/>
                <w:sz w:val="22"/>
                <w:szCs w:val="22"/>
              </w:rPr>
            </w:pPr>
            <w:r w:rsidRPr="00110BD6">
              <w:rPr>
                <w:rStyle w:val="normaltextrun"/>
                <w:rFonts w:asciiTheme="minorHAnsi" w:hAnsiTheme="minorHAnsi"/>
                <w:color w:val="000000" w:themeColor="text1"/>
                <w:sz w:val="22"/>
                <w:szCs w:val="22"/>
              </w:rPr>
              <w:t>Identifies qualities and characteristics supportive of reciprocal relationships with families, including demonstrating respect for family competence and resilience</w:t>
            </w:r>
          </w:p>
          <w:p w14:paraId="082F872D" w14:textId="60250D98" w:rsidR="00DD4CF0" w:rsidRPr="00110BD6" w:rsidRDefault="00DD4CF0" w:rsidP="00DD4CF0">
            <w:pPr>
              <w:widowControl w:val="0"/>
              <w:spacing w:before="100" w:beforeAutospacing="1" w:after="100" w:afterAutospacing="1"/>
              <w:textAlignment w:val="baseline"/>
              <w:rPr>
                <w:rFonts w:asciiTheme="minorHAnsi" w:hAnsiTheme="minorHAnsi"/>
                <w:sz w:val="22"/>
                <w:szCs w:val="22"/>
              </w:rPr>
            </w:pPr>
            <w:r w:rsidRPr="00110BD6">
              <w:rPr>
                <w:rFonts w:asciiTheme="minorHAnsi" w:hAnsiTheme="minorHAnsi"/>
                <w:color w:val="000000" w:themeColor="text1"/>
                <w:sz w:val="22"/>
                <w:szCs w:val="22"/>
              </w:rPr>
              <w:t>Demonstrates cultural competence in the enactment of these qualities and characteristics</w:t>
            </w:r>
          </w:p>
        </w:tc>
        <w:tc>
          <w:tcPr>
            <w:tcW w:w="2826" w:type="dxa"/>
            <w:tcBorders>
              <w:top w:val="single" w:sz="4" w:space="0" w:color="auto"/>
              <w:bottom w:val="single" w:sz="24" w:space="0" w:color="auto"/>
            </w:tcBorders>
            <w:shd w:val="clear" w:color="auto" w:fill="FFFF99"/>
          </w:tcPr>
          <w:p w14:paraId="211334FA" w14:textId="77777777" w:rsidR="00DD4CF0" w:rsidRPr="00110BD6" w:rsidRDefault="00DD4CF0" w:rsidP="00DD4CF0">
            <w:pPr>
              <w:pStyle w:val="paragraph"/>
              <w:spacing w:before="0" w:after="0"/>
              <w:rPr>
                <w:rStyle w:val="normaltextrun"/>
                <w:rFonts w:asciiTheme="minorHAnsi" w:hAnsiTheme="minorHAnsi"/>
                <w:color w:val="000000" w:themeColor="text1"/>
                <w:sz w:val="22"/>
                <w:szCs w:val="22"/>
              </w:rPr>
            </w:pPr>
            <w:r w:rsidRPr="00110BD6">
              <w:rPr>
                <w:rStyle w:val="normaltextrun"/>
                <w:rFonts w:asciiTheme="minorHAnsi" w:hAnsiTheme="minorHAnsi"/>
                <w:color w:val="000000" w:themeColor="text1"/>
                <w:sz w:val="22"/>
                <w:szCs w:val="22"/>
              </w:rPr>
              <w:t>Identifies qualities and characteristics supportive of reciprocal relationships with families</w:t>
            </w:r>
            <w:r w:rsidRPr="00110BD6">
              <w:rPr>
                <w:rFonts w:asciiTheme="minorHAnsi" w:hAnsiTheme="minorHAnsi"/>
              </w:rPr>
              <w:br/>
            </w:r>
          </w:p>
          <w:p w14:paraId="60A923E8" w14:textId="29BC8FEC" w:rsidR="00DD4CF0" w:rsidRPr="00110BD6" w:rsidRDefault="00DD4CF0" w:rsidP="00DD4CF0">
            <w:pPr>
              <w:pStyle w:val="paragraph"/>
              <w:spacing w:before="0" w:after="0"/>
              <w:rPr>
                <w:rStyle w:val="normaltextrun"/>
                <w:rFonts w:asciiTheme="minorHAnsi" w:hAnsiTheme="minorHAnsi"/>
                <w:color w:val="000000" w:themeColor="text1"/>
                <w:sz w:val="22"/>
                <w:szCs w:val="22"/>
              </w:rPr>
            </w:pPr>
            <w:r w:rsidRPr="00110BD6">
              <w:rPr>
                <w:rStyle w:val="normaltextrun"/>
                <w:rFonts w:asciiTheme="minorHAnsi" w:hAnsiTheme="minorHAnsi"/>
                <w:color w:val="000000" w:themeColor="text1"/>
                <w:sz w:val="22"/>
                <w:szCs w:val="22"/>
              </w:rPr>
              <w:t>Engages in interactions that demonstrate respect for family competence and resilience</w:t>
            </w:r>
          </w:p>
          <w:p w14:paraId="7F90E558" w14:textId="77777777" w:rsidR="00DD4CF0" w:rsidRPr="00110BD6" w:rsidRDefault="00DD4CF0" w:rsidP="00DD4CF0">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275C87F0" w14:textId="72719E83" w:rsidR="00DD4CF0" w:rsidRPr="00110BD6" w:rsidRDefault="00DD4CF0" w:rsidP="00DD4CF0">
            <w:pPr>
              <w:widowControl w:val="0"/>
              <w:rPr>
                <w:rFonts w:asciiTheme="minorHAnsi" w:eastAsia="Times" w:hAnsiTheme="minorHAnsi" w:cs="Times"/>
                <w:sz w:val="22"/>
                <w:szCs w:val="22"/>
              </w:rPr>
            </w:pPr>
            <w:r w:rsidRPr="00110BD6">
              <w:rPr>
                <w:rFonts w:asciiTheme="minorHAnsi" w:hAnsiTheme="minorHAnsi"/>
                <w:color w:val="000000" w:themeColor="text1"/>
                <w:sz w:val="22"/>
                <w:szCs w:val="22"/>
              </w:rPr>
              <w:t>Identifies limited qualities and characteristics that support reciprocal relationships with families</w:t>
            </w:r>
          </w:p>
        </w:tc>
        <w:tc>
          <w:tcPr>
            <w:tcW w:w="2826" w:type="dxa"/>
            <w:tcBorders>
              <w:top w:val="single" w:sz="4" w:space="0" w:color="auto"/>
              <w:bottom w:val="single" w:sz="24" w:space="0" w:color="auto"/>
            </w:tcBorders>
            <w:shd w:val="clear" w:color="auto" w:fill="FFFF99"/>
          </w:tcPr>
          <w:p w14:paraId="68B6374F" w14:textId="77777777" w:rsidR="00DD4CF0" w:rsidRPr="00110BD6" w:rsidRDefault="00DD4CF0" w:rsidP="00DD4CF0">
            <w:pPr>
              <w:pStyle w:val="paragraph"/>
              <w:spacing w:before="0" w:after="0"/>
              <w:rPr>
                <w:rFonts w:asciiTheme="minorHAnsi" w:hAnsiTheme="minorHAnsi"/>
                <w:color w:val="000000" w:themeColor="text1"/>
                <w:sz w:val="22"/>
                <w:szCs w:val="22"/>
              </w:rPr>
            </w:pPr>
            <w:r w:rsidRPr="00110BD6">
              <w:rPr>
                <w:rFonts w:asciiTheme="minorHAnsi" w:hAnsiTheme="minorHAnsi"/>
                <w:color w:val="000000" w:themeColor="text1"/>
                <w:sz w:val="22"/>
                <w:szCs w:val="22"/>
              </w:rPr>
              <w:t xml:space="preserve">Provides limited or inaccurate </w:t>
            </w:r>
            <w:r w:rsidRPr="00110BD6">
              <w:rPr>
                <w:rStyle w:val="normaltextrun"/>
                <w:rFonts w:asciiTheme="minorHAnsi" w:hAnsiTheme="minorHAnsi"/>
                <w:color w:val="000000" w:themeColor="text1"/>
                <w:sz w:val="22"/>
                <w:szCs w:val="22"/>
              </w:rPr>
              <w:t>qualities and characteristics supportive of reciprocal relationships with families</w:t>
            </w:r>
          </w:p>
          <w:p w14:paraId="0FB739BF" w14:textId="32AA73C1" w:rsidR="00DD4CF0" w:rsidRPr="00110BD6" w:rsidRDefault="00DD4CF0" w:rsidP="00DD4CF0">
            <w:pPr>
              <w:pStyle w:val="paragraph"/>
              <w:spacing w:before="0" w:after="0"/>
              <w:rPr>
                <w:rFonts w:asciiTheme="minorHAnsi" w:hAnsiTheme="minorHAnsi"/>
                <w:color w:val="000000" w:themeColor="text1"/>
                <w:sz w:val="22"/>
                <w:szCs w:val="22"/>
              </w:rPr>
            </w:pPr>
            <w:r w:rsidRPr="00110BD6">
              <w:rPr>
                <w:rStyle w:val="normaltextrun"/>
                <w:rFonts w:asciiTheme="minorHAnsi" w:hAnsiTheme="minorHAnsi"/>
                <w:color w:val="000000" w:themeColor="text1"/>
                <w:sz w:val="22"/>
                <w:szCs w:val="22"/>
              </w:rPr>
              <w:t>Engages in interactions that undermine or lack support for family competence and/or resilience</w:t>
            </w:r>
          </w:p>
        </w:tc>
        <w:tc>
          <w:tcPr>
            <w:tcW w:w="939" w:type="dxa"/>
            <w:tcBorders>
              <w:top w:val="single" w:sz="4" w:space="0" w:color="auto"/>
              <w:bottom w:val="single" w:sz="24" w:space="0" w:color="auto"/>
            </w:tcBorders>
            <w:shd w:val="clear" w:color="auto" w:fill="FFFF99"/>
          </w:tcPr>
          <w:p w14:paraId="032F040C" w14:textId="77777777" w:rsidR="00DD4CF0" w:rsidRPr="00110BD6" w:rsidRDefault="00DD4CF0" w:rsidP="00DD4CF0">
            <w:pPr>
              <w:widowControl w:val="0"/>
              <w:rPr>
                <w:rFonts w:asciiTheme="minorHAnsi" w:hAnsiTheme="minorHAnsi"/>
                <w:sz w:val="22"/>
                <w:szCs w:val="22"/>
              </w:rPr>
            </w:pPr>
          </w:p>
        </w:tc>
      </w:tr>
      <w:tr w:rsidR="00DD4CF0" w:rsidRPr="00110BD6" w14:paraId="1B1EF4C8"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626FC3D" w14:textId="77777777" w:rsidR="00DD4CF0" w:rsidRPr="00110BD6" w:rsidRDefault="00DD4CF0" w:rsidP="000D7AD2">
            <w:pPr>
              <w:widowControl w:val="0"/>
              <w:autoSpaceDE w:val="0"/>
              <w:autoSpaceDN w:val="0"/>
              <w:adjustRightInd w:val="0"/>
              <w:jc w:val="center"/>
              <w:rPr>
                <w:rFonts w:asciiTheme="minorHAnsi" w:hAnsiTheme="minorHAnsi"/>
                <w:b/>
                <w:sz w:val="22"/>
                <w:szCs w:val="22"/>
              </w:rPr>
            </w:pPr>
            <w:r w:rsidRPr="00110BD6">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0A7B7DB" w14:textId="77777777" w:rsidR="00DD4CF0" w:rsidRPr="00110BD6" w:rsidRDefault="00DD4CF0" w:rsidP="000D7AD2">
            <w:pPr>
              <w:widowControl w:val="0"/>
              <w:jc w:val="center"/>
              <w:rPr>
                <w:rFonts w:asciiTheme="minorHAnsi" w:hAnsiTheme="minorHAnsi"/>
                <w:sz w:val="22"/>
                <w:szCs w:val="22"/>
              </w:rPr>
            </w:pPr>
            <w:r w:rsidRPr="00110BD6">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D452499" w14:textId="77777777" w:rsidR="00DD4CF0" w:rsidRPr="00110BD6" w:rsidRDefault="00DD4CF0" w:rsidP="000D7AD2">
            <w:pPr>
              <w:widowControl w:val="0"/>
              <w:jc w:val="center"/>
              <w:rPr>
                <w:rFonts w:asciiTheme="minorHAnsi" w:hAnsiTheme="minorHAnsi"/>
                <w:sz w:val="22"/>
                <w:szCs w:val="22"/>
              </w:rPr>
            </w:pPr>
            <w:r w:rsidRPr="00110BD6">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7099EBD4" w14:textId="77777777" w:rsidR="00DD4CF0" w:rsidRPr="00110BD6" w:rsidRDefault="00DD4CF0" w:rsidP="000D7AD2">
            <w:pPr>
              <w:widowControl w:val="0"/>
              <w:jc w:val="center"/>
              <w:rPr>
                <w:rFonts w:asciiTheme="minorHAnsi" w:hAnsiTheme="minorHAnsi"/>
                <w:sz w:val="22"/>
                <w:szCs w:val="22"/>
              </w:rPr>
            </w:pPr>
            <w:r w:rsidRPr="00110BD6">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5BF91395" w14:textId="77777777" w:rsidR="00DD4CF0" w:rsidRPr="00110BD6" w:rsidRDefault="00DD4CF0" w:rsidP="000D7AD2">
            <w:pPr>
              <w:widowControl w:val="0"/>
              <w:jc w:val="center"/>
              <w:rPr>
                <w:rFonts w:asciiTheme="minorHAnsi" w:hAnsiTheme="minorHAnsi"/>
                <w:sz w:val="22"/>
                <w:szCs w:val="22"/>
              </w:rPr>
            </w:pPr>
            <w:r w:rsidRPr="00110BD6">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D7126CC" w14:textId="77777777" w:rsidR="00DD4CF0" w:rsidRPr="00110BD6" w:rsidRDefault="00DD4CF0" w:rsidP="000D7AD2">
            <w:pPr>
              <w:widowControl w:val="0"/>
              <w:jc w:val="center"/>
              <w:rPr>
                <w:rFonts w:asciiTheme="minorHAnsi" w:hAnsiTheme="minorHAnsi"/>
                <w:b/>
                <w:bCs/>
                <w:sz w:val="16"/>
                <w:szCs w:val="16"/>
              </w:rPr>
            </w:pPr>
            <w:r w:rsidRPr="00110BD6">
              <w:rPr>
                <w:rFonts w:asciiTheme="minorHAnsi" w:eastAsia="Times" w:hAnsiTheme="minorHAnsi"/>
                <w:b/>
                <w:bCs/>
                <w:sz w:val="16"/>
                <w:szCs w:val="16"/>
              </w:rPr>
              <w:t>Unable</w:t>
            </w:r>
            <w:r w:rsidRPr="00110BD6">
              <w:rPr>
                <w:rFonts w:asciiTheme="minorHAnsi" w:hAnsiTheme="minorHAnsi"/>
                <w:b/>
                <w:bCs/>
                <w:sz w:val="16"/>
                <w:szCs w:val="16"/>
              </w:rPr>
              <w:t xml:space="preserve"> </w:t>
            </w:r>
            <w:r w:rsidRPr="00110BD6">
              <w:rPr>
                <w:rFonts w:asciiTheme="minorHAnsi" w:eastAsia="Times" w:hAnsiTheme="minorHAnsi"/>
                <w:b/>
                <w:bCs/>
                <w:sz w:val="16"/>
                <w:szCs w:val="16"/>
              </w:rPr>
              <w:t>to</w:t>
            </w:r>
          </w:p>
          <w:p w14:paraId="78EA60FC" w14:textId="77777777" w:rsidR="00DD4CF0" w:rsidRPr="00110BD6" w:rsidRDefault="00DD4CF0" w:rsidP="000D7AD2">
            <w:pPr>
              <w:widowControl w:val="0"/>
              <w:jc w:val="center"/>
              <w:rPr>
                <w:rFonts w:asciiTheme="minorHAnsi" w:eastAsia="Times" w:hAnsiTheme="minorHAnsi"/>
                <w:b/>
                <w:bCs/>
                <w:sz w:val="16"/>
                <w:szCs w:val="16"/>
              </w:rPr>
            </w:pPr>
            <w:r w:rsidRPr="00110BD6">
              <w:rPr>
                <w:rFonts w:asciiTheme="minorHAnsi" w:eastAsia="Times" w:hAnsiTheme="minorHAnsi"/>
                <w:b/>
                <w:bCs/>
                <w:sz w:val="16"/>
                <w:szCs w:val="16"/>
              </w:rPr>
              <w:t>Assess</w:t>
            </w:r>
          </w:p>
          <w:p w14:paraId="52978D92" w14:textId="77777777" w:rsidR="00DD4CF0" w:rsidRPr="00110BD6" w:rsidRDefault="00DD4CF0" w:rsidP="000D7AD2">
            <w:pPr>
              <w:widowControl w:val="0"/>
              <w:jc w:val="center"/>
              <w:rPr>
                <w:rFonts w:asciiTheme="minorHAnsi" w:hAnsiTheme="minorHAnsi"/>
                <w:sz w:val="22"/>
                <w:szCs w:val="22"/>
              </w:rPr>
            </w:pPr>
          </w:p>
        </w:tc>
      </w:tr>
      <w:tr w:rsidR="00AC143C" w:rsidRPr="00110BD6" w14:paraId="43BCA650" w14:textId="77777777" w:rsidTr="000D7AD2">
        <w:trPr>
          <w:trHeight w:val="137"/>
        </w:trPr>
        <w:tc>
          <w:tcPr>
            <w:tcW w:w="2102" w:type="dxa"/>
            <w:tcBorders>
              <w:top w:val="single" w:sz="4" w:space="0" w:color="auto"/>
              <w:bottom w:val="single" w:sz="24" w:space="0" w:color="auto"/>
            </w:tcBorders>
            <w:shd w:val="clear" w:color="auto" w:fill="FFCC99"/>
          </w:tcPr>
          <w:p w14:paraId="005B1C3A" w14:textId="3C1A6B87" w:rsidR="00AC143C" w:rsidRPr="00110BD6" w:rsidRDefault="00AC143C" w:rsidP="00AC143C">
            <w:pPr>
              <w:widowControl w:val="0"/>
              <w:rPr>
                <w:rFonts w:asciiTheme="minorHAnsi" w:hAnsiTheme="minorHAnsi"/>
                <w:sz w:val="22"/>
                <w:szCs w:val="22"/>
              </w:rPr>
            </w:pPr>
            <w:r w:rsidRPr="00110BD6">
              <w:rPr>
                <w:rFonts w:asciiTheme="minorHAnsi" w:eastAsia="Times" w:hAnsiTheme="minorHAnsi"/>
                <w:b/>
                <w:sz w:val="22"/>
                <w:szCs w:val="22"/>
              </w:rPr>
              <w:t>CPD4</w:t>
            </w:r>
            <w:r w:rsidRPr="00110BD6">
              <w:rPr>
                <w:rFonts w:asciiTheme="minorHAnsi" w:eastAsia="Times" w:hAnsiTheme="minorHAnsi"/>
                <w:sz w:val="22"/>
                <w:szCs w:val="22"/>
              </w:rPr>
              <w:t xml:space="preserve">: Develops, implements and assesses--in collaboration with families--content, </w:t>
            </w:r>
            <w:r w:rsidRPr="00110BD6">
              <w:rPr>
                <w:rFonts w:asciiTheme="minorHAnsi" w:hAnsiTheme="minorHAnsi"/>
                <w:sz w:val="22"/>
                <w:szCs w:val="22"/>
              </w:rPr>
              <w:t>evidence-based programs, interventions, and family service plans developed to emphasize family strengths and support family priorities, concerns, and needs</w:t>
            </w:r>
          </w:p>
        </w:tc>
        <w:tc>
          <w:tcPr>
            <w:tcW w:w="2825" w:type="dxa"/>
            <w:gridSpan w:val="2"/>
            <w:tcBorders>
              <w:top w:val="single" w:sz="4" w:space="0" w:color="auto"/>
              <w:bottom w:val="single" w:sz="24" w:space="0" w:color="auto"/>
            </w:tcBorders>
            <w:shd w:val="clear" w:color="auto" w:fill="FFCC99"/>
          </w:tcPr>
          <w:p w14:paraId="650D809A"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culturally and linguistically responsive family service plans that are parent/family-focused and child-focused</w:t>
            </w:r>
          </w:p>
          <w:p w14:paraId="520B73A1" w14:textId="77777777" w:rsidR="00AC143C" w:rsidRPr="00110BD6" w:rsidRDefault="00AC143C" w:rsidP="00AC143C">
            <w:pPr>
              <w:rPr>
                <w:rFonts w:asciiTheme="minorHAnsi" w:hAnsiTheme="minorHAnsi"/>
                <w:sz w:val="22"/>
                <w:szCs w:val="22"/>
              </w:rPr>
            </w:pPr>
          </w:p>
          <w:p w14:paraId="1C5FBF9B"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2046682A" w14:textId="77777777" w:rsidR="00AC143C" w:rsidRPr="00110BD6" w:rsidRDefault="00AC143C" w:rsidP="00AC143C">
            <w:pPr>
              <w:rPr>
                <w:rFonts w:asciiTheme="minorHAnsi" w:hAnsiTheme="minorHAnsi"/>
                <w:sz w:val="22"/>
                <w:szCs w:val="22"/>
              </w:rPr>
            </w:pPr>
          </w:p>
          <w:p w14:paraId="4816D857"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 xml:space="preserve">Develops home visit plans and parent group sessions </w:t>
            </w:r>
            <w:r w:rsidRPr="00110BD6">
              <w:rPr>
                <w:rFonts w:asciiTheme="minorHAnsi" w:hAnsiTheme="minorHAnsi"/>
                <w:sz w:val="22"/>
                <w:szCs w:val="22"/>
              </w:rPr>
              <w:lastRenderedPageBreak/>
              <w:t>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2F766D94" w14:textId="77777777" w:rsidR="00AC143C" w:rsidRPr="00110BD6" w:rsidRDefault="00AC143C" w:rsidP="00AC143C">
            <w:pPr>
              <w:rPr>
                <w:rFonts w:asciiTheme="minorHAnsi" w:hAnsiTheme="minorHAnsi"/>
                <w:sz w:val="22"/>
                <w:szCs w:val="22"/>
              </w:rPr>
            </w:pPr>
          </w:p>
          <w:p w14:paraId="6D5696C9"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2DE39CEC" w14:textId="77777777" w:rsidR="00AC143C" w:rsidRPr="00110BD6" w:rsidRDefault="00AC143C" w:rsidP="00AC143C">
            <w:pPr>
              <w:rPr>
                <w:rFonts w:asciiTheme="minorHAnsi" w:hAnsiTheme="minorHAnsi"/>
                <w:sz w:val="22"/>
                <w:szCs w:val="22"/>
              </w:rPr>
            </w:pPr>
          </w:p>
          <w:p w14:paraId="1007E5F9"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1A0E4BF0" w14:textId="77777777" w:rsidR="00AC143C" w:rsidRPr="00110BD6" w:rsidRDefault="00AC143C" w:rsidP="00AC143C">
            <w:pPr>
              <w:rPr>
                <w:rStyle w:val="normaltextrun"/>
                <w:rFonts w:asciiTheme="minorHAnsi" w:hAnsiTheme="minorHAnsi"/>
                <w:sz w:val="22"/>
                <w:szCs w:val="22"/>
              </w:rPr>
            </w:pPr>
          </w:p>
          <w:p w14:paraId="401AC94E" w14:textId="3183FECB" w:rsidR="00AC143C" w:rsidRPr="00110BD6" w:rsidRDefault="00AC143C" w:rsidP="00AC143C">
            <w:pPr>
              <w:widowControl w:val="0"/>
              <w:textAlignment w:val="baseline"/>
              <w:rPr>
                <w:rFonts w:asciiTheme="minorHAnsi" w:hAnsiTheme="minorHAnsi"/>
                <w:sz w:val="22"/>
                <w:szCs w:val="22"/>
              </w:rPr>
            </w:pPr>
            <w:r w:rsidRPr="00110BD6">
              <w:rPr>
                <w:rStyle w:val="normaltextrun"/>
                <w:rFonts w:asciiTheme="minorHAnsi" w:hAnsiTheme="minorHAnsi"/>
                <w:sz w:val="22"/>
                <w:szCs w:val="22"/>
              </w:rPr>
              <w:t xml:space="preserve">Uses current research and </w:t>
            </w:r>
            <w:r w:rsidRPr="00110BD6">
              <w:rPr>
                <w:rStyle w:val="normaltextrun"/>
                <w:rFonts w:asciiTheme="minorHAnsi" w:hAnsiTheme="minorHAnsi"/>
                <w:sz w:val="22"/>
                <w:szCs w:val="22"/>
              </w:rPr>
              <w:lastRenderedPageBreak/>
              <w:t xml:space="preserve">evidence-based practice to support </w:t>
            </w:r>
            <w:r w:rsidRPr="00110BD6">
              <w:rPr>
                <w:rFonts w:asciiTheme="minorHAnsi" w:hAnsiTheme="minorHAnsi"/>
                <w:sz w:val="22"/>
                <w:szCs w:val="22"/>
              </w:rPr>
              <w:t>programs, interventions, and family service plans development, implementation, and analyses</w:t>
            </w:r>
          </w:p>
        </w:tc>
        <w:tc>
          <w:tcPr>
            <w:tcW w:w="2826" w:type="dxa"/>
            <w:tcBorders>
              <w:top w:val="single" w:sz="4" w:space="0" w:color="auto"/>
              <w:bottom w:val="single" w:sz="24" w:space="0" w:color="auto"/>
            </w:tcBorders>
            <w:shd w:val="clear" w:color="auto" w:fill="FFCC99"/>
          </w:tcPr>
          <w:p w14:paraId="2FD28BF6"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lastRenderedPageBreak/>
              <w:t>Develops culturally and linguistically responsive family service plans that are parent/family-focused and child-focused</w:t>
            </w:r>
          </w:p>
          <w:p w14:paraId="3B502A85" w14:textId="77777777" w:rsidR="00AC143C" w:rsidRPr="00110BD6" w:rsidRDefault="00AC143C" w:rsidP="00AC143C">
            <w:pPr>
              <w:rPr>
                <w:rFonts w:asciiTheme="minorHAnsi" w:hAnsiTheme="minorHAnsi"/>
                <w:sz w:val="22"/>
                <w:szCs w:val="22"/>
              </w:rPr>
            </w:pPr>
          </w:p>
          <w:p w14:paraId="0D7BF51B"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6776B68B" w14:textId="77777777" w:rsidR="00AC143C" w:rsidRPr="00110BD6" w:rsidRDefault="00AC143C" w:rsidP="00AC143C">
            <w:pPr>
              <w:rPr>
                <w:rFonts w:asciiTheme="minorHAnsi" w:hAnsiTheme="minorHAnsi"/>
                <w:sz w:val="22"/>
                <w:szCs w:val="22"/>
              </w:rPr>
            </w:pPr>
          </w:p>
          <w:p w14:paraId="5045D301"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 xml:space="preserve">Develops home visit plans and parent group sessions </w:t>
            </w:r>
            <w:r w:rsidRPr="00110BD6">
              <w:rPr>
                <w:rFonts w:asciiTheme="minorHAnsi" w:hAnsiTheme="minorHAnsi"/>
                <w:sz w:val="22"/>
                <w:szCs w:val="22"/>
              </w:rPr>
              <w:lastRenderedPageBreak/>
              <w:t>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21BCA568" w14:textId="77777777" w:rsidR="00AC143C" w:rsidRPr="00110BD6" w:rsidRDefault="00AC143C" w:rsidP="00AC143C">
            <w:pPr>
              <w:rPr>
                <w:rFonts w:asciiTheme="minorHAnsi" w:hAnsiTheme="minorHAnsi"/>
                <w:sz w:val="22"/>
                <w:szCs w:val="22"/>
              </w:rPr>
            </w:pPr>
          </w:p>
          <w:p w14:paraId="5D224AAA"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07974B54" w14:textId="77777777" w:rsidR="00AC143C" w:rsidRPr="00110BD6" w:rsidRDefault="00AC143C" w:rsidP="00AC143C">
            <w:pPr>
              <w:rPr>
                <w:rFonts w:asciiTheme="minorHAnsi" w:hAnsiTheme="minorHAnsi"/>
                <w:sz w:val="22"/>
                <w:szCs w:val="22"/>
              </w:rPr>
            </w:pPr>
          </w:p>
          <w:p w14:paraId="52319AC0"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454F84D0" w14:textId="77777777" w:rsidR="00AC143C" w:rsidRPr="00110BD6" w:rsidRDefault="00AC143C" w:rsidP="00AC143C">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540A8B4B"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lastRenderedPageBreak/>
              <w:t>Develops family service plans that are parent/family-focused and child-focused</w:t>
            </w:r>
          </w:p>
          <w:p w14:paraId="338EAA64" w14:textId="77777777" w:rsidR="00AC143C" w:rsidRPr="00110BD6" w:rsidRDefault="00AC143C" w:rsidP="00AC143C">
            <w:pPr>
              <w:rPr>
                <w:rFonts w:asciiTheme="minorHAnsi" w:hAnsiTheme="minorHAnsi"/>
                <w:sz w:val="22"/>
                <w:szCs w:val="22"/>
              </w:rPr>
            </w:pPr>
          </w:p>
          <w:p w14:paraId="032B989F"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family service plan formats and developmental processes in relation to approaches and resources.</w:t>
            </w:r>
          </w:p>
          <w:p w14:paraId="3A8ABA85" w14:textId="77777777" w:rsidR="00AC143C" w:rsidRPr="00110BD6" w:rsidRDefault="00AC143C" w:rsidP="00AC143C">
            <w:pPr>
              <w:rPr>
                <w:rFonts w:asciiTheme="minorHAnsi" w:hAnsiTheme="minorHAnsi"/>
                <w:sz w:val="22"/>
                <w:szCs w:val="22"/>
              </w:rPr>
            </w:pPr>
          </w:p>
          <w:p w14:paraId="772240FB"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home visit plans and parent group sessions that reflect agency purpose and different family service goals and incorporate a range of strategies to establish partnerships with families</w:t>
            </w:r>
          </w:p>
          <w:p w14:paraId="7823C4A8" w14:textId="77777777" w:rsidR="00AC143C" w:rsidRPr="00110BD6" w:rsidRDefault="00AC143C" w:rsidP="00AC143C">
            <w:pPr>
              <w:rPr>
                <w:rFonts w:asciiTheme="minorHAnsi" w:hAnsiTheme="minorHAnsi"/>
                <w:sz w:val="22"/>
                <w:szCs w:val="22"/>
              </w:rPr>
            </w:pPr>
          </w:p>
          <w:p w14:paraId="0F3C5B64"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parent-child group sessions that focus on the parent-child relationship</w:t>
            </w:r>
          </w:p>
          <w:p w14:paraId="198AD6A2" w14:textId="77777777" w:rsidR="00AC143C" w:rsidRPr="00110BD6" w:rsidRDefault="00AC143C" w:rsidP="00AC143C">
            <w:pPr>
              <w:rPr>
                <w:rFonts w:asciiTheme="minorHAnsi" w:hAnsiTheme="minorHAnsi"/>
                <w:sz w:val="22"/>
                <w:szCs w:val="22"/>
              </w:rPr>
            </w:pPr>
          </w:p>
          <w:p w14:paraId="7E58CD61"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Assesses service coordination plans and activities</w:t>
            </w:r>
          </w:p>
          <w:p w14:paraId="731ECD47" w14:textId="77777777" w:rsidR="00AC143C" w:rsidRPr="00110BD6" w:rsidRDefault="00AC143C" w:rsidP="00AC143C">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2FCBFBD9"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lastRenderedPageBreak/>
              <w:t>Develops incomplete or inaccurate family service plans that are parent/family-focused and child-focused</w:t>
            </w:r>
          </w:p>
          <w:p w14:paraId="3F89862E" w14:textId="77777777" w:rsidR="00AC143C" w:rsidRPr="00110BD6" w:rsidRDefault="00AC143C" w:rsidP="00AC143C">
            <w:pPr>
              <w:rPr>
                <w:rFonts w:asciiTheme="minorHAnsi" w:hAnsiTheme="minorHAnsi"/>
                <w:sz w:val="22"/>
                <w:szCs w:val="22"/>
              </w:rPr>
            </w:pPr>
          </w:p>
          <w:p w14:paraId="19ED5E17"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Assessment of family service plan formats and developmental processes in relation to approaches and resources is incomplete or inaccurate.</w:t>
            </w:r>
          </w:p>
          <w:p w14:paraId="423F67DB" w14:textId="77777777" w:rsidR="00AC143C" w:rsidRPr="00110BD6" w:rsidRDefault="00AC143C" w:rsidP="00AC143C">
            <w:pPr>
              <w:rPr>
                <w:rFonts w:asciiTheme="minorHAnsi" w:hAnsiTheme="minorHAnsi"/>
                <w:sz w:val="22"/>
                <w:szCs w:val="22"/>
              </w:rPr>
            </w:pPr>
          </w:p>
          <w:p w14:paraId="15800BB0"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 xml:space="preserve">Develops home visit plans and parent group sessions that do not reflect agency purpose and different family service goals or incorporate a range of </w:t>
            </w:r>
            <w:r w:rsidRPr="00110BD6">
              <w:rPr>
                <w:rFonts w:asciiTheme="minorHAnsi" w:hAnsiTheme="minorHAnsi"/>
                <w:sz w:val="22"/>
                <w:szCs w:val="22"/>
              </w:rPr>
              <w:lastRenderedPageBreak/>
              <w:t>strategies to establish partnerships with families</w:t>
            </w:r>
          </w:p>
          <w:p w14:paraId="6C4D0B38" w14:textId="77777777" w:rsidR="00AC143C" w:rsidRPr="00110BD6" w:rsidRDefault="00AC143C" w:rsidP="00AC143C">
            <w:pPr>
              <w:rPr>
                <w:rFonts w:asciiTheme="minorHAnsi" w:hAnsiTheme="minorHAnsi"/>
                <w:sz w:val="22"/>
                <w:szCs w:val="22"/>
              </w:rPr>
            </w:pPr>
          </w:p>
          <w:p w14:paraId="62B44A98"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Develops parent-child group sessions that lack focus</w:t>
            </w:r>
          </w:p>
          <w:p w14:paraId="399E8EBF" w14:textId="77777777" w:rsidR="00AC143C" w:rsidRPr="00110BD6" w:rsidRDefault="00AC143C" w:rsidP="00AC143C">
            <w:pPr>
              <w:rPr>
                <w:rFonts w:asciiTheme="minorHAnsi" w:hAnsiTheme="minorHAnsi"/>
                <w:sz w:val="22"/>
                <w:szCs w:val="22"/>
              </w:rPr>
            </w:pPr>
          </w:p>
          <w:p w14:paraId="12D713F3" w14:textId="77777777" w:rsidR="00AC143C" w:rsidRPr="00110BD6" w:rsidRDefault="00AC143C" w:rsidP="00AC143C">
            <w:pPr>
              <w:rPr>
                <w:rFonts w:asciiTheme="minorHAnsi" w:hAnsiTheme="minorHAnsi"/>
                <w:sz w:val="22"/>
                <w:szCs w:val="22"/>
              </w:rPr>
            </w:pPr>
            <w:r w:rsidRPr="00110BD6">
              <w:rPr>
                <w:rFonts w:asciiTheme="minorHAnsi" w:hAnsiTheme="minorHAnsi"/>
                <w:sz w:val="22"/>
                <w:szCs w:val="22"/>
              </w:rPr>
              <w:t>Provides incomplete or inaccurate assessment of service coordination plans and activities</w:t>
            </w:r>
          </w:p>
          <w:p w14:paraId="5B5B9982" w14:textId="77777777" w:rsidR="00AC143C" w:rsidRPr="00110BD6" w:rsidRDefault="00AC143C" w:rsidP="00AC143C">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FFCC99"/>
          </w:tcPr>
          <w:p w14:paraId="641CE651" w14:textId="77777777" w:rsidR="00AC143C" w:rsidRPr="00110BD6" w:rsidRDefault="00AC143C" w:rsidP="00AC143C">
            <w:pPr>
              <w:widowControl w:val="0"/>
              <w:rPr>
                <w:rFonts w:asciiTheme="minorHAnsi" w:hAnsiTheme="minorHAnsi"/>
                <w:sz w:val="22"/>
                <w:szCs w:val="22"/>
              </w:rPr>
            </w:pPr>
          </w:p>
        </w:tc>
      </w:tr>
    </w:tbl>
    <w:p w14:paraId="1C7EAEA6" w14:textId="6E6F9A68" w:rsidR="00B356CB" w:rsidRPr="00110BD6" w:rsidRDefault="005A3DEC">
      <w:pPr>
        <w:rPr>
          <w:rFonts w:asciiTheme="minorHAnsi" w:hAnsiTheme="minorHAnsi"/>
          <w:iCs/>
          <w:color w:val="000000" w:themeColor="text1"/>
          <w:sz w:val="18"/>
          <w:szCs w:val="18"/>
        </w:rPr>
      </w:pPr>
      <w:r w:rsidRPr="00110BD6">
        <w:rPr>
          <w:rFonts w:asciiTheme="minorHAnsi" w:hAnsiTheme="minorHAnsi"/>
          <w:sz w:val="20"/>
          <w:szCs w:val="20"/>
        </w:rPr>
        <w:lastRenderedPageBreak/>
        <w:t>Yellow = Level 2</w:t>
      </w:r>
      <w:r w:rsidRPr="00110BD6">
        <w:rPr>
          <w:rFonts w:asciiTheme="minorHAnsi" w:hAnsiTheme="minorHAnsi"/>
          <w:sz w:val="20"/>
          <w:szCs w:val="20"/>
        </w:rPr>
        <w:tab/>
      </w:r>
      <w:r w:rsidRPr="00110BD6">
        <w:rPr>
          <w:rFonts w:asciiTheme="minorHAnsi" w:hAnsiTheme="minorHAnsi"/>
          <w:sz w:val="20"/>
          <w:szCs w:val="20"/>
        </w:rPr>
        <w:tab/>
        <w:t>Green = Level 3</w:t>
      </w:r>
      <w:r w:rsidR="00AD108C" w:rsidRPr="00110BD6">
        <w:rPr>
          <w:rFonts w:asciiTheme="minorHAnsi" w:hAnsiTheme="minorHAnsi"/>
          <w:sz w:val="20"/>
          <w:szCs w:val="20"/>
        </w:rPr>
        <w:tab/>
      </w:r>
      <w:r w:rsidR="00AD108C" w:rsidRPr="00110BD6">
        <w:rPr>
          <w:rFonts w:asciiTheme="minorHAnsi" w:hAnsiTheme="minorHAnsi"/>
          <w:sz w:val="20"/>
          <w:szCs w:val="20"/>
        </w:rPr>
        <w:tab/>
        <w:t>Orange = Level 4</w:t>
      </w:r>
    </w:p>
    <w:p w14:paraId="2AA85790" w14:textId="77777777" w:rsidR="00FC554D" w:rsidRPr="00110BD6" w:rsidRDefault="00FC554D">
      <w:pPr>
        <w:rPr>
          <w:rFonts w:asciiTheme="minorHAnsi" w:eastAsia="Calibri" w:hAnsiTheme="minorHAnsi"/>
          <w:color w:val="000000" w:themeColor="text1"/>
        </w:rPr>
      </w:pPr>
    </w:p>
    <w:p w14:paraId="4D022BBF" w14:textId="74542447" w:rsidR="009E6D6F" w:rsidRPr="00110BD6" w:rsidRDefault="00655374">
      <w:pPr>
        <w:rPr>
          <w:rFonts w:asciiTheme="minorHAnsi" w:hAnsiTheme="minorHAnsi"/>
          <w:b/>
          <w:color w:val="000000" w:themeColor="text1"/>
          <w:sz w:val="28"/>
          <w:szCs w:val="28"/>
        </w:rPr>
      </w:pPr>
      <w:r w:rsidRPr="00110BD6">
        <w:rPr>
          <w:rFonts w:asciiTheme="minorHAnsi" w:hAnsiTheme="minorHAnsi"/>
          <w:b/>
          <w:color w:val="000000" w:themeColor="text1"/>
          <w:sz w:val="28"/>
          <w:szCs w:val="28"/>
        </w:rPr>
        <w:t>IV. Data Collection &amp; Analysis Tool</w:t>
      </w:r>
    </w:p>
    <w:p w14:paraId="5B009BE6" w14:textId="77777777" w:rsidR="00655374" w:rsidRPr="00110BD6" w:rsidRDefault="00655374">
      <w:pPr>
        <w:rPr>
          <w:rFonts w:asciiTheme="minorHAnsi" w:hAnsiTheme="minorHAnsi"/>
          <w:b/>
          <w:i/>
          <w:color w:val="000000" w:themeColor="text1"/>
          <w:sz w:val="20"/>
          <w:szCs w:val="20"/>
        </w:rPr>
      </w:pPr>
    </w:p>
    <w:tbl>
      <w:tblPr>
        <w:tblStyle w:val="a2"/>
        <w:tblW w:w="14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95"/>
        <w:gridCol w:w="1440"/>
        <w:gridCol w:w="1260"/>
        <w:gridCol w:w="1710"/>
        <w:gridCol w:w="1440"/>
        <w:gridCol w:w="997"/>
      </w:tblGrid>
      <w:tr w:rsidR="007066E0" w:rsidRPr="00410435" w14:paraId="56275D1C" w14:textId="77777777" w:rsidTr="00DF4710">
        <w:trPr>
          <w:trHeight w:val="185"/>
        </w:trPr>
        <w:tc>
          <w:tcPr>
            <w:tcW w:w="7195" w:type="dxa"/>
          </w:tcPr>
          <w:p w14:paraId="74FEC053" w14:textId="77777777" w:rsidR="007066E0" w:rsidRDefault="007066E0" w:rsidP="00DF4710">
            <w:pPr>
              <w:pStyle w:val="Heading3"/>
              <w:keepNext w:val="0"/>
              <w:keepLines w:val="0"/>
              <w:spacing w:before="0" w:after="0"/>
              <w:jc w:val="center"/>
              <w:rPr>
                <w:rFonts w:asciiTheme="minorHAnsi" w:eastAsia="Times" w:hAnsiTheme="minorHAnsi"/>
                <w:b/>
                <w:color w:val="000000" w:themeColor="text1"/>
                <w:sz w:val="20"/>
                <w:szCs w:val="20"/>
              </w:rPr>
            </w:pPr>
            <w:r w:rsidRPr="00410435">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6C2517B3" w14:textId="77777777" w:rsidR="007066E0" w:rsidRPr="0024622F" w:rsidRDefault="007066E0" w:rsidP="00DF4710">
            <w:pPr>
              <w:rPr>
                <w:rFonts w:eastAsia="Times"/>
              </w:rPr>
            </w:pPr>
          </w:p>
        </w:tc>
        <w:tc>
          <w:tcPr>
            <w:tcW w:w="6847" w:type="dxa"/>
            <w:gridSpan w:val="5"/>
          </w:tcPr>
          <w:p w14:paraId="660B2F6D" w14:textId="77777777" w:rsidR="007066E0" w:rsidRPr="00410435" w:rsidRDefault="007066E0" w:rsidP="00DF4710">
            <w:pPr>
              <w:pStyle w:val="Heading3"/>
              <w:keepNext w:val="0"/>
              <w:keepLines w:val="0"/>
              <w:spacing w:before="0" w:after="0"/>
              <w:jc w:val="center"/>
              <w:rPr>
                <w:rFonts w:asciiTheme="minorHAnsi" w:eastAsia="Times" w:hAnsiTheme="minorHAnsi"/>
                <w:b/>
                <w:color w:val="000000" w:themeColor="text1"/>
                <w:sz w:val="20"/>
                <w:szCs w:val="20"/>
              </w:rPr>
            </w:pPr>
            <w:r w:rsidRPr="00410435">
              <w:rPr>
                <w:rFonts w:asciiTheme="minorHAnsi" w:eastAsia="Times" w:hAnsiTheme="minorHAnsi"/>
                <w:b/>
                <w:color w:val="000000" w:themeColor="text1"/>
                <w:sz w:val="20"/>
                <w:szCs w:val="20"/>
              </w:rPr>
              <w:t>Cumulative Assessment Data</w:t>
            </w:r>
          </w:p>
        </w:tc>
      </w:tr>
      <w:tr w:rsidR="007066E0" w:rsidRPr="00410435" w14:paraId="127B68F6" w14:textId="77777777" w:rsidTr="007066E0">
        <w:trPr>
          <w:trHeight w:val="545"/>
        </w:trPr>
        <w:tc>
          <w:tcPr>
            <w:tcW w:w="7195" w:type="dxa"/>
            <w:tcBorders>
              <w:bottom w:val="single" w:sz="4" w:space="0" w:color="000000"/>
            </w:tcBorders>
          </w:tcPr>
          <w:p w14:paraId="3F2BE652"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122FA7E4"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49488FF9"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Proficient</w:t>
            </w:r>
          </w:p>
        </w:tc>
        <w:tc>
          <w:tcPr>
            <w:tcW w:w="1710" w:type="dxa"/>
            <w:tcBorders>
              <w:bottom w:val="single" w:sz="4" w:space="0" w:color="000000"/>
            </w:tcBorders>
          </w:tcPr>
          <w:p w14:paraId="7FC81B7F"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AD3C163"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Unsatisfactory</w:t>
            </w:r>
          </w:p>
        </w:tc>
        <w:tc>
          <w:tcPr>
            <w:tcW w:w="997" w:type="dxa"/>
            <w:tcBorders>
              <w:bottom w:val="single" w:sz="4" w:space="0" w:color="000000"/>
            </w:tcBorders>
          </w:tcPr>
          <w:p w14:paraId="68AEBC51" w14:textId="77777777" w:rsidR="007066E0" w:rsidRPr="00410435" w:rsidRDefault="007066E0" w:rsidP="00DF4710">
            <w:pPr>
              <w:jc w:val="center"/>
              <w:rPr>
                <w:rFonts w:asciiTheme="minorHAnsi" w:eastAsia="Times" w:hAnsiTheme="minorHAnsi"/>
                <w:b/>
                <w:color w:val="000000" w:themeColor="text1"/>
                <w:sz w:val="18"/>
                <w:szCs w:val="18"/>
              </w:rPr>
            </w:pPr>
            <w:r w:rsidRPr="00410435">
              <w:rPr>
                <w:rFonts w:asciiTheme="minorHAnsi" w:eastAsia="Times" w:hAnsiTheme="minorHAnsi"/>
                <w:b/>
                <w:color w:val="000000" w:themeColor="text1"/>
                <w:sz w:val="18"/>
                <w:szCs w:val="18"/>
              </w:rPr>
              <w:t>Unable to Assess</w:t>
            </w:r>
          </w:p>
        </w:tc>
      </w:tr>
      <w:tr w:rsidR="007066E0" w:rsidRPr="00410435" w14:paraId="7692C653" w14:textId="77777777" w:rsidTr="007066E0">
        <w:trPr>
          <w:trHeight w:val="50"/>
        </w:trPr>
        <w:tc>
          <w:tcPr>
            <w:tcW w:w="7195" w:type="dxa"/>
            <w:shd w:val="clear" w:color="auto" w:fill="FFFF99"/>
          </w:tcPr>
          <w:p w14:paraId="237670AC" w14:textId="77777777" w:rsidR="007066E0" w:rsidRPr="00410435" w:rsidRDefault="007066E0" w:rsidP="00DF4710">
            <w:pPr>
              <w:pStyle w:val="Body"/>
              <w:widowControl w:val="0"/>
              <w:spacing w:after="0" w:line="240" w:lineRule="auto"/>
              <w:outlineLvl w:val="3"/>
              <w:rPr>
                <w:rFonts w:asciiTheme="minorHAnsi" w:hAnsiTheme="minorHAnsi" w:cs="Times New Roman"/>
                <w:color w:val="auto"/>
                <w:sz w:val="21"/>
                <w:szCs w:val="21"/>
              </w:rPr>
            </w:pPr>
            <w:r w:rsidRPr="00410435">
              <w:rPr>
                <w:rFonts w:asciiTheme="minorHAnsi" w:hAnsiTheme="minorHAnsi"/>
                <w:b/>
                <w:bCs/>
                <w:sz w:val="21"/>
                <w:szCs w:val="21"/>
              </w:rPr>
              <w:t xml:space="preserve">FSC PPD1: </w:t>
            </w:r>
            <w:r w:rsidRPr="00410435">
              <w:rPr>
                <w:rFonts w:asciiTheme="minorHAnsi" w:hAnsiTheme="minorHAnsi"/>
                <w:sz w:val="21"/>
                <w:szCs w:val="21"/>
              </w:rPr>
              <w:t>Demonstrates professionalism in appearance, behavior, and disposition</w:t>
            </w:r>
          </w:p>
        </w:tc>
        <w:tc>
          <w:tcPr>
            <w:tcW w:w="1440" w:type="dxa"/>
            <w:shd w:val="clear" w:color="auto" w:fill="FFFF99"/>
          </w:tcPr>
          <w:p w14:paraId="11CD3F05" w14:textId="77777777" w:rsidR="007066E0" w:rsidRPr="00410435" w:rsidRDefault="007066E0" w:rsidP="00DF4710">
            <w:pPr>
              <w:rPr>
                <w:rFonts w:asciiTheme="minorHAnsi" w:eastAsia="Times" w:hAnsiTheme="minorHAnsi"/>
                <w:color w:val="000000" w:themeColor="text1"/>
                <w:sz w:val="20"/>
                <w:szCs w:val="20"/>
              </w:rPr>
            </w:pPr>
          </w:p>
        </w:tc>
        <w:tc>
          <w:tcPr>
            <w:tcW w:w="1260" w:type="dxa"/>
            <w:shd w:val="clear" w:color="auto" w:fill="FFFF99"/>
          </w:tcPr>
          <w:p w14:paraId="09F74FB4" w14:textId="77777777" w:rsidR="007066E0" w:rsidRPr="00410435" w:rsidRDefault="007066E0" w:rsidP="00DF4710">
            <w:pPr>
              <w:rPr>
                <w:rFonts w:asciiTheme="minorHAnsi" w:eastAsia="Times" w:hAnsiTheme="minorHAnsi"/>
                <w:color w:val="000000" w:themeColor="text1"/>
                <w:sz w:val="20"/>
                <w:szCs w:val="20"/>
              </w:rPr>
            </w:pPr>
          </w:p>
        </w:tc>
        <w:tc>
          <w:tcPr>
            <w:tcW w:w="1710" w:type="dxa"/>
            <w:shd w:val="clear" w:color="auto" w:fill="FFFF99"/>
          </w:tcPr>
          <w:p w14:paraId="6FB9584C" w14:textId="77777777" w:rsidR="007066E0" w:rsidRPr="00410435" w:rsidRDefault="007066E0" w:rsidP="00DF4710">
            <w:pPr>
              <w:rPr>
                <w:rFonts w:asciiTheme="minorHAnsi" w:eastAsia="Times" w:hAnsiTheme="minorHAnsi"/>
                <w:color w:val="000000" w:themeColor="text1"/>
                <w:sz w:val="20"/>
                <w:szCs w:val="20"/>
              </w:rPr>
            </w:pPr>
          </w:p>
        </w:tc>
        <w:tc>
          <w:tcPr>
            <w:tcW w:w="1440" w:type="dxa"/>
            <w:shd w:val="clear" w:color="auto" w:fill="FFFF99"/>
          </w:tcPr>
          <w:p w14:paraId="347D4662" w14:textId="77777777" w:rsidR="007066E0" w:rsidRPr="00410435" w:rsidRDefault="007066E0" w:rsidP="00DF4710">
            <w:pPr>
              <w:rPr>
                <w:rFonts w:asciiTheme="minorHAnsi" w:eastAsia="Times" w:hAnsiTheme="minorHAnsi"/>
                <w:color w:val="000000" w:themeColor="text1"/>
                <w:sz w:val="20"/>
                <w:szCs w:val="20"/>
              </w:rPr>
            </w:pPr>
          </w:p>
        </w:tc>
        <w:tc>
          <w:tcPr>
            <w:tcW w:w="997" w:type="dxa"/>
            <w:shd w:val="clear" w:color="auto" w:fill="FFFF99"/>
          </w:tcPr>
          <w:p w14:paraId="4501F14C" w14:textId="77777777" w:rsidR="007066E0" w:rsidRPr="00410435" w:rsidRDefault="007066E0" w:rsidP="00DF4710">
            <w:pPr>
              <w:rPr>
                <w:rFonts w:asciiTheme="minorHAnsi" w:eastAsia="Times" w:hAnsiTheme="minorHAnsi"/>
                <w:color w:val="000000" w:themeColor="text1"/>
                <w:sz w:val="20"/>
                <w:szCs w:val="20"/>
              </w:rPr>
            </w:pPr>
          </w:p>
        </w:tc>
      </w:tr>
      <w:tr w:rsidR="007066E0" w:rsidRPr="00410435" w14:paraId="339D3958" w14:textId="77777777" w:rsidTr="007066E0">
        <w:trPr>
          <w:trHeight w:val="50"/>
        </w:trPr>
        <w:tc>
          <w:tcPr>
            <w:tcW w:w="7195" w:type="dxa"/>
            <w:shd w:val="clear" w:color="auto" w:fill="FFFF99"/>
          </w:tcPr>
          <w:p w14:paraId="77CF568F" w14:textId="77777777" w:rsidR="007066E0" w:rsidRPr="00410435" w:rsidRDefault="007066E0" w:rsidP="00DF4710">
            <w:pPr>
              <w:pStyle w:val="Body"/>
              <w:widowControl w:val="0"/>
              <w:spacing w:after="0" w:line="240" w:lineRule="auto"/>
              <w:outlineLvl w:val="3"/>
              <w:rPr>
                <w:rFonts w:asciiTheme="minorHAnsi" w:hAnsiTheme="minorHAnsi"/>
                <w:b/>
                <w:bCs/>
              </w:rPr>
            </w:pPr>
            <w:r w:rsidRPr="00410435">
              <w:rPr>
                <w:rFonts w:asciiTheme="minorHAnsi" w:hAnsiTheme="minorHAnsi"/>
                <w:b/>
                <w:bCs/>
                <w:sz w:val="21"/>
                <w:szCs w:val="21"/>
              </w:rPr>
              <w:t>FSC IRE2</w:t>
            </w:r>
            <w:r w:rsidRPr="00410435">
              <w:rPr>
                <w:rFonts w:asciiTheme="minorHAnsi" w:hAnsiTheme="minorHAnsi"/>
                <w:sz w:val="21"/>
                <w:szCs w:val="21"/>
              </w:rPr>
              <w:t>:  Establishes reciprocal relationships with families, demonstrating respect for family competence and resilience</w:t>
            </w:r>
          </w:p>
        </w:tc>
        <w:tc>
          <w:tcPr>
            <w:tcW w:w="1440" w:type="dxa"/>
            <w:shd w:val="clear" w:color="auto" w:fill="FFFF99"/>
          </w:tcPr>
          <w:p w14:paraId="6838A841" w14:textId="77777777" w:rsidR="007066E0" w:rsidRPr="00410435" w:rsidRDefault="007066E0" w:rsidP="00DF4710">
            <w:pPr>
              <w:rPr>
                <w:rFonts w:asciiTheme="minorHAnsi" w:eastAsia="Times" w:hAnsiTheme="minorHAnsi"/>
                <w:color w:val="000000" w:themeColor="text1"/>
                <w:sz w:val="20"/>
                <w:szCs w:val="20"/>
              </w:rPr>
            </w:pPr>
          </w:p>
        </w:tc>
        <w:tc>
          <w:tcPr>
            <w:tcW w:w="1260" w:type="dxa"/>
            <w:shd w:val="clear" w:color="auto" w:fill="FFFF99"/>
          </w:tcPr>
          <w:p w14:paraId="609BACA3" w14:textId="77777777" w:rsidR="007066E0" w:rsidRPr="00410435" w:rsidRDefault="007066E0" w:rsidP="00DF4710">
            <w:pPr>
              <w:rPr>
                <w:rFonts w:asciiTheme="minorHAnsi" w:eastAsia="Times" w:hAnsiTheme="minorHAnsi"/>
                <w:color w:val="000000" w:themeColor="text1"/>
                <w:sz w:val="20"/>
                <w:szCs w:val="20"/>
              </w:rPr>
            </w:pPr>
          </w:p>
        </w:tc>
        <w:tc>
          <w:tcPr>
            <w:tcW w:w="1710" w:type="dxa"/>
            <w:shd w:val="clear" w:color="auto" w:fill="FFFF99"/>
          </w:tcPr>
          <w:p w14:paraId="4F3AE00D" w14:textId="77777777" w:rsidR="007066E0" w:rsidRPr="00410435" w:rsidRDefault="007066E0" w:rsidP="00DF4710">
            <w:pPr>
              <w:rPr>
                <w:rFonts w:asciiTheme="minorHAnsi" w:eastAsia="Times" w:hAnsiTheme="minorHAnsi"/>
                <w:color w:val="000000" w:themeColor="text1"/>
                <w:sz w:val="20"/>
                <w:szCs w:val="20"/>
              </w:rPr>
            </w:pPr>
          </w:p>
        </w:tc>
        <w:tc>
          <w:tcPr>
            <w:tcW w:w="1440" w:type="dxa"/>
            <w:shd w:val="clear" w:color="auto" w:fill="FFFF99"/>
          </w:tcPr>
          <w:p w14:paraId="20B22FB6" w14:textId="77777777" w:rsidR="007066E0" w:rsidRPr="00410435" w:rsidRDefault="007066E0" w:rsidP="00DF4710">
            <w:pPr>
              <w:rPr>
                <w:rFonts w:asciiTheme="minorHAnsi" w:eastAsia="Times" w:hAnsiTheme="minorHAnsi"/>
                <w:color w:val="000000" w:themeColor="text1"/>
                <w:sz w:val="20"/>
                <w:szCs w:val="20"/>
              </w:rPr>
            </w:pPr>
          </w:p>
        </w:tc>
        <w:tc>
          <w:tcPr>
            <w:tcW w:w="997" w:type="dxa"/>
            <w:shd w:val="clear" w:color="auto" w:fill="FFFF99"/>
          </w:tcPr>
          <w:p w14:paraId="6EDD1C8D" w14:textId="77777777" w:rsidR="007066E0" w:rsidRPr="00410435" w:rsidRDefault="007066E0" w:rsidP="00DF4710">
            <w:pPr>
              <w:rPr>
                <w:rFonts w:asciiTheme="minorHAnsi" w:eastAsia="Times" w:hAnsiTheme="minorHAnsi"/>
                <w:color w:val="000000" w:themeColor="text1"/>
                <w:sz w:val="20"/>
                <w:szCs w:val="20"/>
              </w:rPr>
            </w:pPr>
          </w:p>
        </w:tc>
      </w:tr>
      <w:tr w:rsidR="007066E0" w:rsidRPr="00410435" w14:paraId="36343350" w14:textId="77777777" w:rsidTr="007066E0">
        <w:trPr>
          <w:trHeight w:val="50"/>
        </w:trPr>
        <w:tc>
          <w:tcPr>
            <w:tcW w:w="7195" w:type="dxa"/>
            <w:shd w:val="clear" w:color="auto" w:fill="FFCC99"/>
          </w:tcPr>
          <w:p w14:paraId="31ADC301" w14:textId="77777777" w:rsidR="007066E0" w:rsidRPr="00410435" w:rsidRDefault="007066E0" w:rsidP="00DF4710">
            <w:pPr>
              <w:pStyle w:val="Body"/>
              <w:widowControl w:val="0"/>
              <w:spacing w:after="0" w:line="240" w:lineRule="auto"/>
              <w:outlineLvl w:val="3"/>
              <w:rPr>
                <w:rFonts w:asciiTheme="minorHAnsi" w:hAnsiTheme="minorHAnsi"/>
                <w:b/>
                <w:bCs/>
              </w:rPr>
            </w:pPr>
            <w:r w:rsidRPr="00410435">
              <w:rPr>
                <w:rFonts w:asciiTheme="minorHAnsi" w:hAnsiTheme="minorHAnsi"/>
                <w:b/>
                <w:bCs/>
                <w:sz w:val="21"/>
                <w:szCs w:val="21"/>
              </w:rPr>
              <w:t>FSC CPD4</w:t>
            </w:r>
            <w:r w:rsidRPr="00410435">
              <w:rPr>
                <w:rFonts w:asciiTheme="minorHAnsi" w:hAnsiTheme="minorHAnsi"/>
                <w:sz w:val="21"/>
                <w:szCs w:val="21"/>
              </w:rPr>
              <w:t>: Develops, implements, and assesses—in collaboration with families—content, evidence-based programs, interventions, and family service plans developed to emphasize family strengths and support family priorities, concerns, and need</w:t>
            </w:r>
          </w:p>
        </w:tc>
        <w:tc>
          <w:tcPr>
            <w:tcW w:w="1440" w:type="dxa"/>
            <w:shd w:val="clear" w:color="auto" w:fill="FFCC99"/>
          </w:tcPr>
          <w:p w14:paraId="721ED5A0" w14:textId="77777777" w:rsidR="007066E0" w:rsidRPr="00410435" w:rsidRDefault="007066E0" w:rsidP="00DF4710">
            <w:pPr>
              <w:rPr>
                <w:rFonts w:asciiTheme="minorHAnsi" w:eastAsia="Times" w:hAnsiTheme="minorHAnsi"/>
                <w:color w:val="000000" w:themeColor="text1"/>
                <w:sz w:val="20"/>
                <w:szCs w:val="20"/>
              </w:rPr>
            </w:pPr>
          </w:p>
        </w:tc>
        <w:tc>
          <w:tcPr>
            <w:tcW w:w="1260" w:type="dxa"/>
            <w:shd w:val="clear" w:color="auto" w:fill="FFCC99"/>
          </w:tcPr>
          <w:p w14:paraId="23F65A48" w14:textId="77777777" w:rsidR="007066E0" w:rsidRPr="00410435" w:rsidRDefault="007066E0" w:rsidP="00DF4710">
            <w:pPr>
              <w:rPr>
                <w:rFonts w:asciiTheme="minorHAnsi" w:eastAsia="Times" w:hAnsiTheme="minorHAnsi"/>
                <w:color w:val="000000" w:themeColor="text1"/>
                <w:sz w:val="20"/>
                <w:szCs w:val="20"/>
              </w:rPr>
            </w:pPr>
          </w:p>
        </w:tc>
        <w:tc>
          <w:tcPr>
            <w:tcW w:w="1710" w:type="dxa"/>
            <w:shd w:val="clear" w:color="auto" w:fill="FFCC99"/>
          </w:tcPr>
          <w:p w14:paraId="3CF23913" w14:textId="77777777" w:rsidR="007066E0" w:rsidRPr="00410435" w:rsidRDefault="007066E0" w:rsidP="00DF4710">
            <w:pPr>
              <w:rPr>
                <w:rFonts w:asciiTheme="minorHAnsi" w:eastAsia="Times" w:hAnsiTheme="minorHAnsi"/>
                <w:color w:val="000000" w:themeColor="text1"/>
                <w:sz w:val="20"/>
                <w:szCs w:val="20"/>
              </w:rPr>
            </w:pPr>
          </w:p>
        </w:tc>
        <w:tc>
          <w:tcPr>
            <w:tcW w:w="1440" w:type="dxa"/>
            <w:shd w:val="clear" w:color="auto" w:fill="FFCC99"/>
          </w:tcPr>
          <w:p w14:paraId="33845B3B" w14:textId="77777777" w:rsidR="007066E0" w:rsidRPr="00410435" w:rsidRDefault="007066E0" w:rsidP="00DF4710">
            <w:pPr>
              <w:rPr>
                <w:rFonts w:asciiTheme="minorHAnsi" w:eastAsia="Times" w:hAnsiTheme="minorHAnsi"/>
                <w:color w:val="000000" w:themeColor="text1"/>
                <w:sz w:val="20"/>
                <w:szCs w:val="20"/>
              </w:rPr>
            </w:pPr>
          </w:p>
        </w:tc>
        <w:tc>
          <w:tcPr>
            <w:tcW w:w="997" w:type="dxa"/>
            <w:shd w:val="clear" w:color="auto" w:fill="FFCC99"/>
          </w:tcPr>
          <w:p w14:paraId="77ACAB4A" w14:textId="77777777" w:rsidR="007066E0" w:rsidRPr="00410435" w:rsidRDefault="007066E0" w:rsidP="00DF4710">
            <w:pPr>
              <w:rPr>
                <w:rFonts w:asciiTheme="minorHAnsi" w:eastAsia="Times" w:hAnsiTheme="minorHAnsi"/>
                <w:color w:val="000000" w:themeColor="text1"/>
                <w:sz w:val="20"/>
                <w:szCs w:val="20"/>
              </w:rPr>
            </w:pPr>
          </w:p>
        </w:tc>
      </w:tr>
    </w:tbl>
    <w:p w14:paraId="1880E67E" w14:textId="77777777" w:rsidR="0044613E" w:rsidRPr="00110BD6" w:rsidRDefault="0044613E">
      <w:pPr>
        <w:rPr>
          <w:rFonts w:asciiTheme="minorHAnsi" w:eastAsia="Calibri" w:hAnsiTheme="minorHAnsi"/>
          <w:color w:val="000000" w:themeColor="text1"/>
        </w:rPr>
      </w:pPr>
    </w:p>
    <w:sectPr w:rsidR="0044613E" w:rsidRPr="00110BD6" w:rsidSect="00655374">
      <w:footerReference w:type="even" r:id="rId11"/>
      <w:footerReference w:type="default" r:id="rId12"/>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ED7992" w14:textId="77777777" w:rsidR="0071750C" w:rsidRDefault="0071750C" w:rsidP="004C59D7">
      <w:r>
        <w:separator/>
      </w:r>
    </w:p>
  </w:endnote>
  <w:endnote w:type="continuationSeparator" w:id="0">
    <w:p w14:paraId="7BA97FF5" w14:textId="77777777" w:rsidR="0071750C" w:rsidRDefault="0071750C"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Segoe UI">
    <w:altName w:val="Sylfaen"/>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5A793AA"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3338F">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03C52B" w14:textId="77777777" w:rsidR="0071750C" w:rsidRDefault="0071750C" w:rsidP="004C59D7">
      <w:r>
        <w:separator/>
      </w:r>
    </w:p>
  </w:footnote>
  <w:footnote w:type="continuationSeparator" w:id="0">
    <w:p w14:paraId="211D1569" w14:textId="77777777" w:rsidR="0071750C" w:rsidRDefault="0071750C"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A1001E"/>
    <w:multiLevelType w:val="multilevel"/>
    <w:tmpl w:val="5BE609FE"/>
    <w:lvl w:ilvl="0">
      <w:start w:val="1"/>
      <w:numFmt w:val="bullet"/>
      <w:lvlText w:val="o"/>
      <w:lvlJc w:val="left"/>
      <w:pPr>
        <w:ind w:left="1080" w:hanging="360"/>
      </w:pPr>
      <w:rPr>
        <w:rFonts w:ascii="Courier New" w:hAnsi="Courier New" w:cs="Courier New" w:hint="default"/>
        <w:sz w:val="20"/>
      </w:rPr>
    </w:lvl>
    <w:lvl w:ilvl="1">
      <w:start w:val="1"/>
      <w:numFmt w:val="bullet"/>
      <w:lvlText w:val=""/>
      <w:lvlJc w:val="left"/>
      <w:pPr>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8228C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4A5E9C"/>
    <w:multiLevelType w:val="hybridMultilevel"/>
    <w:tmpl w:val="672C7F96"/>
    <w:lvl w:ilvl="0" w:tplc="8E5018F8">
      <w:start w:val="3"/>
      <w:numFmt w:val="bullet"/>
      <w:lvlText w:val="-"/>
      <w:lvlJc w:val="left"/>
      <w:pPr>
        <w:ind w:left="720" w:hanging="360"/>
      </w:pPr>
      <w:rPr>
        <w:rFonts w:ascii="Franklin Gothic Book" w:eastAsia="Times New Roman" w:hAnsi="Franklin Gothic Book"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6601AC"/>
    <w:multiLevelType w:val="hybridMultilevel"/>
    <w:tmpl w:val="29809FF0"/>
    <w:lvl w:ilvl="0" w:tplc="D24A10CE">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254128"/>
    <w:multiLevelType w:val="multilevel"/>
    <w:tmpl w:val="B48E2D8E"/>
    <w:lvl w:ilvl="0">
      <w:start w:val="1"/>
      <w:numFmt w:val="bullet"/>
      <w:lvlText w:val=""/>
      <w:lvlJc w:val="left"/>
      <w:pPr>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AB5C12"/>
    <w:multiLevelType w:val="multilevel"/>
    <w:tmpl w:val="ED84867A"/>
    <w:lvl w:ilvl="0">
      <w:start w:val="1"/>
      <w:numFmt w:val="bullet"/>
      <w:lvlText w:val="o"/>
      <w:lvlJc w:val="left"/>
      <w:pPr>
        <w:ind w:left="1080" w:hanging="360"/>
      </w:pPr>
      <w:rPr>
        <w:rFonts w:ascii="Courier New" w:hAnsi="Courier New" w:cs="Courier New"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2"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A563C39"/>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FB684F"/>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B90F1A"/>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1370F7"/>
    <w:multiLevelType w:val="multilevel"/>
    <w:tmpl w:val="F446BD32"/>
    <w:lvl w:ilvl="0">
      <w:start w:val="1"/>
      <w:numFmt w:val="bullet"/>
      <w:lvlText w:val=""/>
      <w:lvlJc w:val="left"/>
      <w:pPr>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8"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F827CDD"/>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F9B3353"/>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8"/>
  </w:num>
  <w:num w:numId="2">
    <w:abstractNumId w:val="10"/>
  </w:num>
  <w:num w:numId="3">
    <w:abstractNumId w:val="35"/>
  </w:num>
  <w:num w:numId="4">
    <w:abstractNumId w:val="29"/>
  </w:num>
  <w:num w:numId="5">
    <w:abstractNumId w:val="27"/>
  </w:num>
  <w:num w:numId="6">
    <w:abstractNumId w:val="5"/>
  </w:num>
  <w:num w:numId="7">
    <w:abstractNumId w:val="13"/>
  </w:num>
  <w:num w:numId="8">
    <w:abstractNumId w:val="4"/>
  </w:num>
  <w:num w:numId="9">
    <w:abstractNumId w:val="0"/>
  </w:num>
  <w:num w:numId="10">
    <w:abstractNumId w:val="28"/>
  </w:num>
  <w:num w:numId="11">
    <w:abstractNumId w:val="25"/>
  </w:num>
  <w:num w:numId="12">
    <w:abstractNumId w:val="8"/>
  </w:num>
  <w:num w:numId="13">
    <w:abstractNumId w:val="32"/>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1"/>
  </w:num>
  <w:num w:numId="21">
    <w:abstractNumId w:val="15"/>
  </w:num>
  <w:num w:numId="22">
    <w:abstractNumId w:val="3"/>
  </w:num>
  <w:num w:numId="23">
    <w:abstractNumId w:val="22"/>
  </w:num>
  <w:num w:numId="24">
    <w:abstractNumId w:val="20"/>
  </w:num>
  <w:num w:numId="25">
    <w:abstractNumId w:val="6"/>
  </w:num>
  <w:num w:numId="26">
    <w:abstractNumId w:val="11"/>
  </w:num>
  <w:num w:numId="27">
    <w:abstractNumId w:val="11"/>
    <w:lvlOverride w:ilvl="1">
      <w:lvl w:ilvl="1">
        <w:numFmt w:val="lowerLetter"/>
        <w:lvlText w:val="%2."/>
        <w:lvlJc w:val="left"/>
      </w:lvl>
    </w:lvlOverride>
  </w:num>
  <w:num w:numId="28">
    <w:abstractNumId w:val="23"/>
  </w:num>
  <w:num w:numId="29">
    <w:abstractNumId w:val="12"/>
  </w:num>
  <w:num w:numId="30">
    <w:abstractNumId w:val="18"/>
  </w:num>
  <w:num w:numId="31">
    <w:abstractNumId w:val="17"/>
  </w:num>
  <w:num w:numId="32">
    <w:abstractNumId w:val="30"/>
  </w:num>
  <w:num w:numId="33">
    <w:abstractNumId w:val="24"/>
  </w:num>
  <w:num w:numId="34">
    <w:abstractNumId w:val="34"/>
  </w:num>
  <w:num w:numId="35">
    <w:abstractNumId w:val="33"/>
  </w:num>
  <w:num w:numId="36">
    <w:abstractNumId w:val="14"/>
  </w:num>
  <w:num w:numId="37">
    <w:abstractNumId w:val="39"/>
  </w:num>
  <w:num w:numId="38">
    <w:abstractNumId w:val="39"/>
    <w:lvlOverride w:ilvl="1">
      <w:lvl w:ilvl="1">
        <w:numFmt w:val="bullet"/>
        <w:lvlText w:val=""/>
        <w:lvlJc w:val="left"/>
        <w:pPr>
          <w:tabs>
            <w:tab w:val="num" w:pos="1440"/>
          </w:tabs>
          <w:ind w:left="1440" w:hanging="360"/>
        </w:pPr>
        <w:rPr>
          <w:rFonts w:ascii="Symbol" w:hAnsi="Symbol" w:hint="default"/>
          <w:sz w:val="20"/>
        </w:rPr>
      </w:lvl>
    </w:lvlOverride>
  </w:num>
  <w:num w:numId="39">
    <w:abstractNumId w:val="36"/>
  </w:num>
  <w:num w:numId="40">
    <w:abstractNumId w:val="40"/>
  </w:num>
  <w:num w:numId="41">
    <w:abstractNumId w:val="31"/>
  </w:num>
  <w:num w:numId="42">
    <w:abstractNumId w:val="7"/>
  </w:num>
  <w:num w:numId="43">
    <w:abstractNumId w:val="37"/>
  </w:num>
  <w:num w:numId="44">
    <w:abstractNumId w:val="26"/>
  </w:num>
  <w:num w:numId="45">
    <w:abstractNumId w:val="19"/>
  </w:num>
  <w:num w:numId="46">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47D2"/>
    <w:rsid w:val="00045EFB"/>
    <w:rsid w:val="00061012"/>
    <w:rsid w:val="00076946"/>
    <w:rsid w:val="000779FA"/>
    <w:rsid w:val="000844A5"/>
    <w:rsid w:val="00084A5F"/>
    <w:rsid w:val="000A0C47"/>
    <w:rsid w:val="000C2157"/>
    <w:rsid w:val="000D14BF"/>
    <w:rsid w:val="000E0F26"/>
    <w:rsid w:val="000F7E51"/>
    <w:rsid w:val="000F7F6D"/>
    <w:rsid w:val="00110BD6"/>
    <w:rsid w:val="0013338F"/>
    <w:rsid w:val="00153EA6"/>
    <w:rsid w:val="00154C6C"/>
    <w:rsid w:val="00182A2D"/>
    <w:rsid w:val="00197633"/>
    <w:rsid w:val="001A4D96"/>
    <w:rsid w:val="001B6059"/>
    <w:rsid w:val="001C0030"/>
    <w:rsid w:val="001C2864"/>
    <w:rsid w:val="001D28E7"/>
    <w:rsid w:val="001D69B5"/>
    <w:rsid w:val="001E4F86"/>
    <w:rsid w:val="002025C1"/>
    <w:rsid w:val="0022646A"/>
    <w:rsid w:val="00245D86"/>
    <w:rsid w:val="002803A2"/>
    <w:rsid w:val="00285C23"/>
    <w:rsid w:val="002915F0"/>
    <w:rsid w:val="002A2120"/>
    <w:rsid w:val="002A4247"/>
    <w:rsid w:val="002E6652"/>
    <w:rsid w:val="003043A3"/>
    <w:rsid w:val="003161E8"/>
    <w:rsid w:val="003200FB"/>
    <w:rsid w:val="00333879"/>
    <w:rsid w:val="00337BF9"/>
    <w:rsid w:val="00391670"/>
    <w:rsid w:val="003931DE"/>
    <w:rsid w:val="003A53D9"/>
    <w:rsid w:val="003B79E5"/>
    <w:rsid w:val="003E5B9C"/>
    <w:rsid w:val="00436651"/>
    <w:rsid w:val="004411E1"/>
    <w:rsid w:val="00445A45"/>
    <w:rsid w:val="0044613E"/>
    <w:rsid w:val="00450740"/>
    <w:rsid w:val="00456EA8"/>
    <w:rsid w:val="0047719D"/>
    <w:rsid w:val="004949BC"/>
    <w:rsid w:val="004A0BA1"/>
    <w:rsid w:val="004A6557"/>
    <w:rsid w:val="004C1E04"/>
    <w:rsid w:val="004C1EDC"/>
    <w:rsid w:val="004C59D7"/>
    <w:rsid w:val="004D7F52"/>
    <w:rsid w:val="00506833"/>
    <w:rsid w:val="00522811"/>
    <w:rsid w:val="0052634A"/>
    <w:rsid w:val="00530CFB"/>
    <w:rsid w:val="00533C49"/>
    <w:rsid w:val="005636F5"/>
    <w:rsid w:val="00565A9A"/>
    <w:rsid w:val="0059785F"/>
    <w:rsid w:val="005A3DEC"/>
    <w:rsid w:val="005A5569"/>
    <w:rsid w:val="005A566E"/>
    <w:rsid w:val="005C045C"/>
    <w:rsid w:val="005C7557"/>
    <w:rsid w:val="005D712E"/>
    <w:rsid w:val="005E0438"/>
    <w:rsid w:val="005E50CE"/>
    <w:rsid w:val="00614058"/>
    <w:rsid w:val="00617405"/>
    <w:rsid w:val="00631E97"/>
    <w:rsid w:val="00643FCE"/>
    <w:rsid w:val="00644A58"/>
    <w:rsid w:val="00647A6C"/>
    <w:rsid w:val="00655374"/>
    <w:rsid w:val="0066442E"/>
    <w:rsid w:val="006670B4"/>
    <w:rsid w:val="0068526F"/>
    <w:rsid w:val="00695755"/>
    <w:rsid w:val="006A7A2F"/>
    <w:rsid w:val="006D52C2"/>
    <w:rsid w:val="006F4E4A"/>
    <w:rsid w:val="00702D3B"/>
    <w:rsid w:val="00705C47"/>
    <w:rsid w:val="007066E0"/>
    <w:rsid w:val="0071750C"/>
    <w:rsid w:val="00742D44"/>
    <w:rsid w:val="00755D74"/>
    <w:rsid w:val="00775F22"/>
    <w:rsid w:val="00782AC5"/>
    <w:rsid w:val="0079108D"/>
    <w:rsid w:val="007C63BE"/>
    <w:rsid w:val="007F6617"/>
    <w:rsid w:val="00800D6C"/>
    <w:rsid w:val="0081006F"/>
    <w:rsid w:val="00810547"/>
    <w:rsid w:val="0081259D"/>
    <w:rsid w:val="0085508A"/>
    <w:rsid w:val="00860135"/>
    <w:rsid w:val="00883757"/>
    <w:rsid w:val="008847F5"/>
    <w:rsid w:val="008F04EC"/>
    <w:rsid w:val="00950A4F"/>
    <w:rsid w:val="009631C8"/>
    <w:rsid w:val="009A1BCD"/>
    <w:rsid w:val="009A7BE6"/>
    <w:rsid w:val="009A7DF9"/>
    <w:rsid w:val="009C79C8"/>
    <w:rsid w:val="009E6D6F"/>
    <w:rsid w:val="00A008CA"/>
    <w:rsid w:val="00A04C19"/>
    <w:rsid w:val="00A22624"/>
    <w:rsid w:val="00A24094"/>
    <w:rsid w:val="00A67FFB"/>
    <w:rsid w:val="00A7405B"/>
    <w:rsid w:val="00A776EE"/>
    <w:rsid w:val="00A864AD"/>
    <w:rsid w:val="00AA0862"/>
    <w:rsid w:val="00AC143C"/>
    <w:rsid w:val="00AD108C"/>
    <w:rsid w:val="00AD6ECD"/>
    <w:rsid w:val="00AE3E87"/>
    <w:rsid w:val="00AE4916"/>
    <w:rsid w:val="00AF5C86"/>
    <w:rsid w:val="00B10B97"/>
    <w:rsid w:val="00B175A5"/>
    <w:rsid w:val="00B315B2"/>
    <w:rsid w:val="00B356CB"/>
    <w:rsid w:val="00B41B5C"/>
    <w:rsid w:val="00B81710"/>
    <w:rsid w:val="00B95B11"/>
    <w:rsid w:val="00BA600F"/>
    <w:rsid w:val="00BC64D2"/>
    <w:rsid w:val="00BD128C"/>
    <w:rsid w:val="00BD54FB"/>
    <w:rsid w:val="00BE4C49"/>
    <w:rsid w:val="00C00CA8"/>
    <w:rsid w:val="00C12C03"/>
    <w:rsid w:val="00C12EC5"/>
    <w:rsid w:val="00C248CC"/>
    <w:rsid w:val="00C552B8"/>
    <w:rsid w:val="00C66AA7"/>
    <w:rsid w:val="00C74B27"/>
    <w:rsid w:val="00CA6AF0"/>
    <w:rsid w:val="00CD3E15"/>
    <w:rsid w:val="00CD533C"/>
    <w:rsid w:val="00CE12D1"/>
    <w:rsid w:val="00CE501B"/>
    <w:rsid w:val="00CF57DA"/>
    <w:rsid w:val="00D311B8"/>
    <w:rsid w:val="00D42330"/>
    <w:rsid w:val="00D65319"/>
    <w:rsid w:val="00D67A05"/>
    <w:rsid w:val="00D71622"/>
    <w:rsid w:val="00D80342"/>
    <w:rsid w:val="00DA07DD"/>
    <w:rsid w:val="00DA4005"/>
    <w:rsid w:val="00DA5996"/>
    <w:rsid w:val="00DD4CF0"/>
    <w:rsid w:val="00E05A18"/>
    <w:rsid w:val="00E16E01"/>
    <w:rsid w:val="00E22E92"/>
    <w:rsid w:val="00E37B04"/>
    <w:rsid w:val="00E4086D"/>
    <w:rsid w:val="00E749FC"/>
    <w:rsid w:val="00E9468D"/>
    <w:rsid w:val="00EA30F7"/>
    <w:rsid w:val="00EA6DB3"/>
    <w:rsid w:val="00EB1BFD"/>
    <w:rsid w:val="00EB2198"/>
    <w:rsid w:val="00F1610C"/>
    <w:rsid w:val="00F33655"/>
    <w:rsid w:val="00F3603C"/>
    <w:rsid w:val="00F36DF4"/>
    <w:rsid w:val="00F81E1F"/>
    <w:rsid w:val="00F82885"/>
    <w:rsid w:val="00F90635"/>
    <w:rsid w:val="00FA3A8A"/>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0D6C"/>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A776EE"/>
    <w:rPr>
      <w:sz w:val="16"/>
      <w:szCs w:val="16"/>
    </w:rPr>
  </w:style>
  <w:style w:type="paragraph" w:styleId="CommentText">
    <w:name w:val="annotation text"/>
    <w:basedOn w:val="Normal"/>
    <w:link w:val="CommentTextChar"/>
    <w:uiPriority w:val="99"/>
    <w:semiHidden/>
    <w:unhideWhenUsed/>
    <w:rsid w:val="00A776EE"/>
    <w:rPr>
      <w:sz w:val="20"/>
      <w:szCs w:val="20"/>
    </w:rPr>
  </w:style>
  <w:style w:type="character" w:customStyle="1" w:styleId="CommentTextChar">
    <w:name w:val="Comment Text Char"/>
    <w:basedOn w:val="DefaultParagraphFont"/>
    <w:link w:val="CommentText"/>
    <w:uiPriority w:val="99"/>
    <w:semiHidden/>
    <w:rsid w:val="00A776EE"/>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A776EE"/>
    <w:rPr>
      <w:b/>
      <w:bCs/>
    </w:rPr>
  </w:style>
  <w:style w:type="character" w:customStyle="1" w:styleId="CommentSubjectChar">
    <w:name w:val="Comment Subject Char"/>
    <w:basedOn w:val="CommentTextChar"/>
    <w:link w:val="CommentSubject"/>
    <w:uiPriority w:val="99"/>
    <w:semiHidden/>
    <w:rsid w:val="00A776EE"/>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A776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6EE"/>
    <w:rPr>
      <w:rFonts w:ascii="Segoe UI" w:eastAsia="Times New Roman" w:hAnsi="Segoe UI" w:cs="Segoe UI"/>
      <w:sz w:val="18"/>
      <w:szCs w:val="18"/>
      <w:lang w:val="en-US"/>
    </w:rPr>
  </w:style>
  <w:style w:type="character" w:styleId="FollowedHyperlink">
    <w:name w:val="FollowedHyperlink"/>
    <w:basedOn w:val="DefaultParagraphFont"/>
    <w:uiPriority w:val="99"/>
    <w:semiHidden/>
    <w:unhideWhenUsed/>
    <w:rsid w:val="00E22E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35209703">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729297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26253552">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390806425">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89299943">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3185220">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sdtoddler.fpg.unc.edu/sites/asdtoddler.fpg.unc.edu/files/imce/documents/CaseStudy_Coaching.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ctacenter.org/~pdfs/knowledgepath/ifspoutcomes-iepgoals/KimCaseStudy-35mos.pdf"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asdtoddler.fpg.unc.edu/sites/asdtoddler.fpg.unc.edu/files/imce/documents/CaseStudy_Coaching.pdf" TargetMode="External"/><Relationship Id="rId4" Type="http://schemas.openxmlformats.org/officeDocument/2006/relationships/webSettings" Target="webSettings.xml"/><Relationship Id="rId9" Type="http://schemas.openxmlformats.org/officeDocument/2006/relationships/hyperlink" Target="https://ectacenter.org/~pdfs/knowledgepath/ifspoutcomes-iepgoals/KimCaseStudy-35mos.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1981</Words>
  <Characters>11295</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2019-12-04T22:30:00Z</dcterms:created>
  <dcterms:modified xsi:type="dcterms:W3CDTF">2019-12-04T22:30:00Z</dcterms:modified>
</cp:coreProperties>
</file>