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128B0BE0" w:rsidR="00B356CB" w:rsidRPr="005E10A9" w:rsidRDefault="00655374" w:rsidP="00B356CB">
      <w:pPr>
        <w:pStyle w:val="NormalWeb"/>
        <w:spacing w:before="0" w:beforeAutospacing="0" w:after="0" w:afterAutospacing="0"/>
        <w:jc w:val="center"/>
        <w:rPr>
          <w:rFonts w:asciiTheme="minorHAnsi" w:hAnsiTheme="minorHAnsi"/>
          <w:color w:val="000000"/>
          <w:sz w:val="28"/>
          <w:szCs w:val="28"/>
        </w:rPr>
      </w:pPr>
      <w:bookmarkStart w:id="0" w:name="_GoBack"/>
      <w:bookmarkEnd w:id="0"/>
      <w:r w:rsidRPr="005E10A9">
        <w:rPr>
          <w:rFonts w:asciiTheme="minorHAnsi" w:hAnsiTheme="minorHAnsi"/>
          <w:b/>
          <w:bCs/>
          <w:color w:val="000000" w:themeColor="text1"/>
          <w:sz w:val="32"/>
          <w:szCs w:val="32"/>
        </w:rPr>
        <w:t>Credential AREA:</w:t>
      </w:r>
      <w:r w:rsidRPr="005E10A9">
        <w:rPr>
          <w:rFonts w:asciiTheme="minorHAnsi" w:hAnsiTheme="minorHAnsi"/>
          <w:b/>
          <w:bCs/>
          <w:i/>
          <w:iCs/>
          <w:color w:val="000000" w:themeColor="text1"/>
          <w:sz w:val="21"/>
          <w:szCs w:val="21"/>
        </w:rPr>
        <w:t xml:space="preserve"> </w:t>
      </w:r>
      <w:r w:rsidR="0044613E" w:rsidRPr="005E10A9">
        <w:rPr>
          <w:rFonts w:asciiTheme="minorHAnsi" w:hAnsiTheme="minorHAnsi"/>
          <w:b/>
          <w:bCs/>
          <w:color w:val="000000" w:themeColor="text1"/>
          <w:sz w:val="32"/>
          <w:szCs w:val="32"/>
        </w:rPr>
        <w:t>Family Specialist</w:t>
      </w:r>
      <w:r w:rsidR="00B356CB" w:rsidRPr="005E10A9">
        <w:rPr>
          <w:rFonts w:asciiTheme="minorHAnsi" w:hAnsiTheme="minorHAnsi"/>
          <w:b/>
          <w:bCs/>
          <w:color w:val="000000" w:themeColor="text1"/>
          <w:sz w:val="32"/>
          <w:szCs w:val="32"/>
        </w:rPr>
        <w:t xml:space="preserve"> </w:t>
      </w:r>
      <w:r w:rsidRPr="005E10A9">
        <w:rPr>
          <w:rFonts w:asciiTheme="minorHAnsi" w:hAnsiTheme="minorHAnsi"/>
          <w:b/>
          <w:bCs/>
          <w:color w:val="000000" w:themeColor="text1"/>
          <w:sz w:val="32"/>
          <w:szCs w:val="32"/>
        </w:rPr>
        <w:t xml:space="preserve">Credential (Level </w:t>
      </w:r>
      <w:r w:rsidR="0096582B" w:rsidRPr="005E10A9">
        <w:rPr>
          <w:rFonts w:asciiTheme="minorHAnsi" w:hAnsiTheme="minorHAnsi"/>
          <w:b/>
          <w:bCs/>
          <w:color w:val="000000" w:themeColor="text1"/>
          <w:sz w:val="32"/>
          <w:szCs w:val="32"/>
        </w:rPr>
        <w:t>5</w:t>
      </w:r>
      <w:r w:rsidR="006A7A2F" w:rsidRPr="005E10A9">
        <w:rPr>
          <w:rFonts w:asciiTheme="minorHAnsi" w:hAnsiTheme="minorHAnsi"/>
          <w:b/>
          <w:bCs/>
          <w:color w:val="000000" w:themeColor="text1"/>
          <w:sz w:val="32"/>
          <w:szCs w:val="32"/>
        </w:rPr>
        <w:t>)</w:t>
      </w:r>
      <w:r w:rsidRPr="005E10A9">
        <w:rPr>
          <w:rFonts w:asciiTheme="minorHAnsi" w:hAnsiTheme="minorHAnsi"/>
          <w:i/>
          <w:iCs/>
          <w:color w:val="000000" w:themeColor="text1"/>
          <w:sz w:val="16"/>
          <w:szCs w:val="16"/>
        </w:rPr>
        <w:br/>
      </w:r>
      <w:r w:rsidRPr="005E10A9">
        <w:rPr>
          <w:rFonts w:asciiTheme="minorHAnsi" w:hAnsiTheme="minorHAnsi"/>
          <w:b/>
          <w:bCs/>
          <w:color w:val="000000" w:themeColor="text1"/>
          <w:sz w:val="32"/>
          <w:szCs w:val="32"/>
        </w:rPr>
        <w:t xml:space="preserve">TOPIC: </w:t>
      </w:r>
      <w:r w:rsidR="00DC3FAE" w:rsidRPr="005E10A9">
        <w:rPr>
          <w:rFonts w:asciiTheme="minorHAnsi" w:hAnsiTheme="minorHAnsi"/>
          <w:b/>
          <w:bCs/>
          <w:color w:val="000000"/>
          <w:sz w:val="32"/>
          <w:szCs w:val="32"/>
        </w:rPr>
        <w:t>PPD-IRE</w:t>
      </w:r>
      <w:r w:rsidR="004A3A37" w:rsidRPr="005E10A9">
        <w:rPr>
          <w:rFonts w:asciiTheme="minorHAnsi" w:hAnsiTheme="minorHAnsi"/>
          <w:b/>
          <w:bCs/>
          <w:color w:val="000000"/>
          <w:sz w:val="32"/>
          <w:szCs w:val="32"/>
        </w:rPr>
        <w:t>-HSW</w:t>
      </w:r>
      <w:r w:rsidR="00E34597" w:rsidRPr="005E10A9">
        <w:rPr>
          <w:rFonts w:asciiTheme="minorHAnsi" w:hAnsiTheme="minorHAnsi"/>
          <w:b/>
          <w:bCs/>
          <w:color w:val="000000"/>
          <w:sz w:val="32"/>
          <w:szCs w:val="32"/>
        </w:rPr>
        <w:t>-CPD-OA-FCR</w:t>
      </w:r>
      <w:r w:rsidR="00B356CB" w:rsidRPr="005E10A9">
        <w:rPr>
          <w:rFonts w:asciiTheme="minorHAnsi" w:hAnsiTheme="minorHAnsi"/>
          <w:b/>
          <w:bCs/>
          <w:color w:val="000000"/>
          <w:sz w:val="32"/>
          <w:szCs w:val="32"/>
        </w:rPr>
        <w:t xml:space="preserve"> </w:t>
      </w:r>
      <w:r w:rsidR="00EC0E82" w:rsidRPr="005E10A9">
        <w:rPr>
          <w:rFonts w:asciiTheme="minorHAnsi" w:hAnsiTheme="minorHAnsi"/>
          <w:b/>
          <w:bCs/>
          <w:color w:val="000000"/>
          <w:sz w:val="32"/>
          <w:szCs w:val="32"/>
        </w:rPr>
        <w:t>Custom</w:t>
      </w:r>
      <w:r w:rsidR="00B356CB" w:rsidRPr="005E10A9">
        <w:rPr>
          <w:rFonts w:asciiTheme="minorHAnsi" w:hAnsiTheme="minorHAnsi"/>
          <w:b/>
          <w:bCs/>
          <w:color w:val="000000"/>
          <w:sz w:val="32"/>
          <w:szCs w:val="32"/>
        </w:rPr>
        <w:t xml:space="preserve"> Assessment Example</w:t>
      </w:r>
    </w:p>
    <w:p w14:paraId="45205059" w14:textId="3442EDC0" w:rsidR="006A7A2F" w:rsidRPr="005E10A9" w:rsidRDefault="00DC3FAE" w:rsidP="00DC3FAE">
      <w:pPr>
        <w:jc w:val="center"/>
        <w:rPr>
          <w:rFonts w:asciiTheme="minorHAnsi" w:hAnsiTheme="minorHAnsi"/>
          <w:b/>
          <w:bCs/>
          <w:sz w:val="32"/>
          <w:szCs w:val="32"/>
        </w:rPr>
      </w:pPr>
      <w:r w:rsidRPr="005E10A9">
        <w:rPr>
          <w:rFonts w:asciiTheme="minorHAnsi" w:hAnsiTheme="minorHAnsi"/>
          <w:b/>
          <w:bCs/>
          <w:color w:val="000000"/>
          <w:sz w:val="32"/>
          <w:szCs w:val="32"/>
        </w:rPr>
        <w:t>Family Services Program Analysi</w:t>
      </w:r>
      <w:r w:rsidRPr="005E10A9">
        <w:rPr>
          <w:rFonts w:asciiTheme="minorHAnsi" w:hAnsiTheme="minorHAnsi"/>
          <w:b/>
          <w:bCs/>
          <w:sz w:val="32"/>
          <w:szCs w:val="32"/>
        </w:rPr>
        <w:t>s</w:t>
      </w:r>
    </w:p>
    <w:p w14:paraId="1E0F3AFC" w14:textId="77777777" w:rsidR="009E6D6F" w:rsidRPr="005E10A9" w:rsidRDefault="009E6D6F" w:rsidP="006A7A2F">
      <w:pPr>
        <w:rPr>
          <w:rFonts w:asciiTheme="minorHAnsi" w:hAnsiTheme="minorHAnsi"/>
          <w:b/>
          <w:color w:val="000000" w:themeColor="text1"/>
        </w:rPr>
      </w:pPr>
    </w:p>
    <w:p w14:paraId="7C3FF12C" w14:textId="7451177D" w:rsidR="00655374" w:rsidRPr="005E10A9" w:rsidRDefault="00655374">
      <w:pPr>
        <w:rPr>
          <w:rFonts w:asciiTheme="minorHAnsi" w:hAnsiTheme="minorHAnsi"/>
          <w:b/>
          <w:iCs/>
          <w:color w:val="000000" w:themeColor="text1"/>
          <w:sz w:val="20"/>
          <w:szCs w:val="20"/>
        </w:rPr>
      </w:pPr>
      <w:r w:rsidRPr="005E10A9">
        <w:rPr>
          <w:rFonts w:asciiTheme="minorHAnsi" w:hAnsiTheme="minorHAnsi"/>
          <w:b/>
          <w:color w:val="000000" w:themeColor="text1"/>
          <w:sz w:val="28"/>
          <w:szCs w:val="28"/>
        </w:rPr>
        <w:t>I. Assessment Competency &amp; Standard</w:t>
      </w:r>
      <w:r w:rsidR="00EB2198" w:rsidRPr="005E10A9">
        <w:rPr>
          <w:rFonts w:asciiTheme="minorHAnsi" w:hAnsiTheme="minorHAnsi"/>
          <w:b/>
          <w:color w:val="000000" w:themeColor="text1"/>
          <w:sz w:val="28"/>
          <w:szCs w:val="28"/>
        </w:rPr>
        <w:t>s</w:t>
      </w:r>
      <w:r w:rsidRPr="005E10A9">
        <w:rPr>
          <w:rFonts w:asciiTheme="minorHAnsi" w:hAnsiTheme="minorHAnsi"/>
          <w:b/>
          <w:color w:val="000000" w:themeColor="text1"/>
          <w:sz w:val="28"/>
          <w:szCs w:val="28"/>
        </w:rPr>
        <w:t xml:space="preserve"> Alignment</w:t>
      </w:r>
    </w:p>
    <w:p w14:paraId="6D5363A1" w14:textId="03DF5ED0" w:rsidR="00655374" w:rsidRPr="005E10A9" w:rsidRDefault="00655374">
      <w:pPr>
        <w:rPr>
          <w:rFonts w:asciiTheme="minorHAnsi" w:hAnsiTheme="minorHAnsi"/>
          <w:b/>
          <w:color w:val="000000" w:themeColor="text1"/>
          <w:sz w:val="28"/>
          <w:szCs w:val="28"/>
        </w:rPr>
      </w:pPr>
    </w:p>
    <w:tbl>
      <w:tblPr>
        <w:tblStyle w:val="a"/>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80"/>
      </w:tblGrid>
      <w:tr w:rsidR="002A79A9" w:rsidRPr="000C3A86" w14:paraId="7E2ADD2A" w14:textId="77777777" w:rsidTr="00DF4710">
        <w:trPr>
          <w:trHeight w:val="246"/>
        </w:trPr>
        <w:tc>
          <w:tcPr>
            <w:tcW w:w="14380" w:type="dxa"/>
            <w:vMerge w:val="restart"/>
            <w:tcBorders>
              <w:top w:val="single" w:sz="4" w:space="0" w:color="000000"/>
              <w:left w:val="single" w:sz="4" w:space="0" w:color="000000"/>
              <w:right w:val="single" w:sz="4" w:space="0" w:color="000000"/>
            </w:tcBorders>
            <w:shd w:val="clear" w:color="auto" w:fill="auto"/>
          </w:tcPr>
          <w:p w14:paraId="09899522" w14:textId="77777777" w:rsidR="002A79A9" w:rsidRPr="000C3A86" w:rsidRDefault="002A79A9" w:rsidP="00DF4710">
            <w:pPr>
              <w:jc w:val="center"/>
              <w:rPr>
                <w:rFonts w:asciiTheme="minorHAnsi" w:eastAsia="Times" w:hAnsiTheme="minorHAnsi"/>
                <w:b/>
                <w:color w:val="000000" w:themeColor="text1"/>
                <w:sz w:val="21"/>
                <w:szCs w:val="21"/>
              </w:rPr>
            </w:pPr>
            <w:r w:rsidRPr="000C3A86">
              <w:rPr>
                <w:rFonts w:asciiTheme="minorHAnsi" w:eastAsia="Times" w:hAnsiTheme="minorHAnsi"/>
                <w:b/>
                <w:color w:val="000000" w:themeColor="text1"/>
                <w:sz w:val="21"/>
                <w:szCs w:val="21"/>
              </w:rPr>
              <w:t>Gateways Competencies Assessed</w:t>
            </w:r>
          </w:p>
        </w:tc>
      </w:tr>
      <w:tr w:rsidR="002A79A9" w:rsidRPr="000C3A86" w14:paraId="65109040" w14:textId="77777777" w:rsidTr="00DF4710">
        <w:trPr>
          <w:trHeight w:val="246"/>
        </w:trPr>
        <w:tc>
          <w:tcPr>
            <w:tcW w:w="14380" w:type="dxa"/>
            <w:vMerge/>
            <w:tcBorders>
              <w:top w:val="single" w:sz="4" w:space="0" w:color="000000"/>
              <w:left w:val="single" w:sz="4" w:space="0" w:color="000000"/>
              <w:right w:val="single" w:sz="4" w:space="0" w:color="000000"/>
            </w:tcBorders>
            <w:shd w:val="clear" w:color="auto" w:fill="auto"/>
          </w:tcPr>
          <w:p w14:paraId="4D738DB7" w14:textId="77777777" w:rsidR="002A79A9" w:rsidRPr="000C3A86" w:rsidRDefault="002A79A9" w:rsidP="00DF4710">
            <w:pPr>
              <w:widowControl w:val="0"/>
              <w:rPr>
                <w:rFonts w:asciiTheme="minorHAnsi" w:eastAsia="Times" w:hAnsiTheme="minorHAnsi"/>
                <w:b/>
                <w:color w:val="000000" w:themeColor="text1"/>
                <w:sz w:val="21"/>
                <w:szCs w:val="21"/>
              </w:rPr>
            </w:pPr>
          </w:p>
        </w:tc>
      </w:tr>
      <w:tr w:rsidR="002A79A9" w:rsidRPr="000C3A86" w14:paraId="501F898C"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FFFF99"/>
          </w:tcPr>
          <w:p w14:paraId="477AE13C" w14:textId="77777777" w:rsidR="002A79A9" w:rsidRPr="000C3A86" w:rsidRDefault="002A79A9" w:rsidP="00DF4710">
            <w:pPr>
              <w:rPr>
                <w:rFonts w:asciiTheme="minorHAnsi" w:hAnsiTheme="minorHAnsi"/>
                <w:sz w:val="21"/>
                <w:szCs w:val="21"/>
              </w:rPr>
            </w:pPr>
            <w:r w:rsidRPr="000C3A86">
              <w:rPr>
                <w:rFonts w:asciiTheme="minorHAnsi" w:hAnsiTheme="minorHAnsi"/>
                <w:b/>
                <w:bCs/>
                <w:color w:val="000000"/>
                <w:sz w:val="21"/>
                <w:szCs w:val="21"/>
              </w:rPr>
              <w:t>FSC PPD2</w:t>
            </w:r>
            <w:r w:rsidRPr="000C3A86">
              <w:rPr>
                <w:rFonts w:asciiTheme="minorHAnsi" w:hAnsiTheme="minorHAnsi"/>
                <w:color w:val="000000"/>
                <w:sz w:val="21"/>
                <w:szCs w:val="21"/>
              </w:rPr>
              <w:t>: Demonstrates professional conduct consistent with codes of ethics and standards (e.g., family support principles) outlined by legal entities, by the profession, and by family and child programs and services, including those related to dignity and right to privacy</w:t>
            </w:r>
          </w:p>
        </w:tc>
      </w:tr>
      <w:tr w:rsidR="002A79A9" w:rsidRPr="000C3A86" w14:paraId="63446009"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FFFF99"/>
          </w:tcPr>
          <w:p w14:paraId="64EC9606" w14:textId="77777777" w:rsidR="002A79A9" w:rsidRPr="000C3A86" w:rsidRDefault="002A79A9" w:rsidP="00DF4710">
            <w:pPr>
              <w:rPr>
                <w:rFonts w:asciiTheme="minorHAnsi" w:hAnsiTheme="minorHAnsi"/>
                <w:sz w:val="21"/>
                <w:szCs w:val="21"/>
              </w:rPr>
            </w:pPr>
            <w:r w:rsidRPr="000C3A86">
              <w:rPr>
                <w:rFonts w:asciiTheme="minorHAnsi" w:hAnsiTheme="minorHAnsi"/>
                <w:b/>
                <w:bCs/>
                <w:color w:val="000000"/>
                <w:sz w:val="21"/>
                <w:szCs w:val="21"/>
              </w:rPr>
              <w:t>FSC IRE1</w:t>
            </w:r>
            <w:r w:rsidRPr="000C3A86">
              <w:rPr>
                <w:rFonts w:asciiTheme="minorHAnsi" w:hAnsiTheme="minorHAnsi"/>
                <w:color w:val="000000"/>
                <w:sz w:val="21"/>
                <w:szCs w:val="21"/>
              </w:rPr>
              <w:t>: Identifies positive and negative indicators of mental and emotional well-being of families within their context</w:t>
            </w:r>
          </w:p>
        </w:tc>
      </w:tr>
      <w:tr w:rsidR="002A79A9" w:rsidRPr="000C3A86" w14:paraId="17CDBA2A"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CCFFCC"/>
          </w:tcPr>
          <w:p w14:paraId="51251CC6" w14:textId="77777777" w:rsidR="002A79A9" w:rsidRPr="000C3A86" w:rsidRDefault="002A79A9" w:rsidP="00DF4710">
            <w:pPr>
              <w:widowControl w:val="0"/>
              <w:rPr>
                <w:rStyle w:val="normaltextrun"/>
                <w:rFonts w:asciiTheme="minorHAnsi" w:eastAsia="Tahoma" w:hAnsiTheme="minorHAnsi"/>
                <w:sz w:val="21"/>
                <w:szCs w:val="21"/>
              </w:rPr>
            </w:pPr>
            <w:r w:rsidRPr="000C3A86">
              <w:rPr>
                <w:rFonts w:asciiTheme="minorHAnsi" w:hAnsiTheme="minorHAnsi"/>
                <w:b/>
                <w:sz w:val="21"/>
                <w:szCs w:val="21"/>
              </w:rPr>
              <w:t>FSC PPD3</w:t>
            </w:r>
            <w:r w:rsidRPr="000C3A86">
              <w:rPr>
                <w:rFonts w:asciiTheme="minorHAnsi" w:hAnsiTheme="minorHAnsi"/>
                <w:sz w:val="21"/>
                <w:szCs w:val="21"/>
              </w:rPr>
              <w:t xml:space="preserve">: </w:t>
            </w:r>
            <w:r w:rsidRPr="000C3A86">
              <w:rPr>
                <w:rFonts w:asciiTheme="minorHAnsi" w:eastAsia="Tahoma" w:hAnsiTheme="minorHAnsi"/>
                <w:sz w:val="21"/>
                <w:szCs w:val="21"/>
              </w:rPr>
              <w:t>Utilizes effective, ethical, culturally competent communication and collaboration skills when interacting with children, families, and colleagues, and as a member of service teams</w:t>
            </w:r>
          </w:p>
        </w:tc>
      </w:tr>
      <w:tr w:rsidR="002A79A9" w:rsidRPr="000C3A86" w14:paraId="1C5CE54E"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CCFFCC"/>
          </w:tcPr>
          <w:p w14:paraId="4A6B95C1" w14:textId="77777777" w:rsidR="002A79A9" w:rsidRPr="000C3A86" w:rsidRDefault="002A79A9" w:rsidP="00DF4710">
            <w:pPr>
              <w:widowControl w:val="0"/>
              <w:rPr>
                <w:rFonts w:asciiTheme="minorHAnsi" w:hAnsiTheme="minorHAnsi"/>
                <w:sz w:val="21"/>
                <w:szCs w:val="21"/>
              </w:rPr>
            </w:pPr>
            <w:r w:rsidRPr="000C3A86">
              <w:rPr>
                <w:rFonts w:asciiTheme="minorHAnsi" w:hAnsiTheme="minorHAnsi"/>
                <w:b/>
                <w:sz w:val="21"/>
                <w:szCs w:val="21"/>
              </w:rPr>
              <w:t>FSC PPD4</w:t>
            </w:r>
            <w:r w:rsidRPr="000C3A86">
              <w:rPr>
                <w:rFonts w:asciiTheme="minorHAnsi" w:hAnsiTheme="minorHAnsi"/>
                <w:sz w:val="21"/>
                <w:szCs w:val="21"/>
              </w:rPr>
              <w:t>: Engages in reflective practice and the design of a professional development plan with the goal of improving professional practice and fostering professional growth and cultural competence</w:t>
            </w:r>
          </w:p>
        </w:tc>
      </w:tr>
      <w:tr w:rsidR="002A79A9" w:rsidRPr="000C3A86" w14:paraId="4B46ECDB"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FFCC99"/>
          </w:tcPr>
          <w:p w14:paraId="32D5B329" w14:textId="77777777" w:rsidR="002A79A9" w:rsidRPr="000C3A86" w:rsidRDefault="002A79A9" w:rsidP="00DF4710">
            <w:pPr>
              <w:widowControl w:val="0"/>
              <w:autoSpaceDE w:val="0"/>
              <w:autoSpaceDN w:val="0"/>
              <w:adjustRightInd w:val="0"/>
              <w:rPr>
                <w:rStyle w:val="normaltextrun"/>
                <w:rFonts w:asciiTheme="minorHAnsi" w:hAnsiTheme="minorHAnsi"/>
                <w:sz w:val="21"/>
                <w:szCs w:val="21"/>
              </w:rPr>
            </w:pPr>
            <w:r w:rsidRPr="000C3A86">
              <w:rPr>
                <w:rFonts w:asciiTheme="minorHAnsi" w:hAnsiTheme="minorHAnsi"/>
                <w:b/>
                <w:sz w:val="21"/>
                <w:szCs w:val="21"/>
              </w:rPr>
              <w:t>FSC PPD5</w:t>
            </w:r>
            <w:r w:rsidRPr="000C3A86">
              <w:rPr>
                <w:rFonts w:asciiTheme="minorHAnsi" w:hAnsiTheme="minorHAnsi"/>
                <w:sz w:val="21"/>
                <w:szCs w:val="21"/>
              </w:rPr>
              <w:t>: Articulates, reflects on, continually refines and puts into practice a professional philosophy and values that drive personal professional beliefs about human service delivery</w:t>
            </w:r>
          </w:p>
        </w:tc>
      </w:tr>
      <w:tr w:rsidR="002A79A9" w:rsidRPr="000C3A86" w14:paraId="4FC685C8"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FFCC99"/>
          </w:tcPr>
          <w:p w14:paraId="7AF979E7" w14:textId="77777777" w:rsidR="002A79A9" w:rsidRPr="000C3A86" w:rsidRDefault="002A79A9" w:rsidP="00DF4710">
            <w:pPr>
              <w:rPr>
                <w:rFonts w:asciiTheme="minorHAnsi" w:hAnsiTheme="minorHAnsi"/>
                <w:b/>
                <w:bCs/>
                <w:color w:val="000000"/>
                <w:sz w:val="21"/>
                <w:szCs w:val="21"/>
              </w:rPr>
            </w:pPr>
            <w:r w:rsidRPr="000C3A86">
              <w:rPr>
                <w:rStyle w:val="normaltextrun"/>
                <w:rFonts w:asciiTheme="minorHAnsi" w:hAnsiTheme="minorHAnsi"/>
                <w:b/>
                <w:color w:val="000000" w:themeColor="text1"/>
                <w:sz w:val="21"/>
                <w:szCs w:val="21"/>
              </w:rPr>
              <w:t>FSC IRE4</w:t>
            </w:r>
            <w:r w:rsidRPr="000C3A86">
              <w:rPr>
                <w:rStyle w:val="normaltextrun"/>
                <w:rFonts w:asciiTheme="minorHAnsi" w:hAnsiTheme="minorHAnsi"/>
                <w:color w:val="000000" w:themeColor="text1"/>
                <w:sz w:val="21"/>
                <w:szCs w:val="21"/>
              </w:rPr>
              <w:t>: Assesses program standards and curricular approaches from the perspective of supporting family engagement in children’s development and learning</w:t>
            </w:r>
          </w:p>
        </w:tc>
      </w:tr>
      <w:tr w:rsidR="002A79A9" w:rsidRPr="000C3A86" w14:paraId="458A328C"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FFCC99"/>
          </w:tcPr>
          <w:p w14:paraId="0E073508" w14:textId="77777777" w:rsidR="002A79A9" w:rsidRPr="000C3A86" w:rsidRDefault="002A79A9" w:rsidP="00DF4710">
            <w:pPr>
              <w:rPr>
                <w:rFonts w:asciiTheme="minorHAnsi" w:hAnsiTheme="minorHAnsi"/>
                <w:sz w:val="21"/>
                <w:szCs w:val="21"/>
              </w:rPr>
            </w:pPr>
            <w:r w:rsidRPr="000C3A86">
              <w:rPr>
                <w:rFonts w:asciiTheme="minorHAnsi" w:hAnsiTheme="minorHAnsi"/>
                <w:b/>
                <w:bCs/>
                <w:color w:val="000000"/>
                <w:sz w:val="21"/>
                <w:szCs w:val="21"/>
              </w:rPr>
              <w:t>FSC HSW2</w:t>
            </w:r>
            <w:r w:rsidRPr="000C3A86">
              <w:rPr>
                <w:rFonts w:asciiTheme="minorHAnsi" w:hAnsiTheme="minorHAnsi"/>
                <w:color w:val="000000"/>
                <w:sz w:val="21"/>
                <w:szCs w:val="21"/>
              </w:rPr>
              <w:t>: Identifies standards, policies, and procedures supportive of family living that foster physical and social well-being</w:t>
            </w:r>
          </w:p>
        </w:tc>
      </w:tr>
      <w:tr w:rsidR="002A79A9" w:rsidRPr="000C3A86" w14:paraId="697A7487"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FFCC99"/>
          </w:tcPr>
          <w:p w14:paraId="61C1F901" w14:textId="77777777" w:rsidR="002A79A9" w:rsidRPr="000C3A86" w:rsidRDefault="002A79A9" w:rsidP="00DF4710">
            <w:pPr>
              <w:rPr>
                <w:rFonts w:asciiTheme="minorHAnsi" w:hAnsiTheme="minorHAnsi"/>
                <w:b/>
                <w:bCs/>
                <w:color w:val="000000"/>
                <w:sz w:val="21"/>
                <w:szCs w:val="21"/>
              </w:rPr>
            </w:pPr>
            <w:r w:rsidRPr="000C3A86">
              <w:rPr>
                <w:rFonts w:asciiTheme="minorHAnsi" w:hAnsiTheme="minorHAnsi"/>
                <w:b/>
                <w:bCs/>
                <w:color w:val="000000"/>
                <w:sz w:val="21"/>
                <w:szCs w:val="21"/>
              </w:rPr>
              <w:t xml:space="preserve">FSC </w:t>
            </w:r>
            <w:r w:rsidRPr="000C3A86">
              <w:rPr>
                <w:rStyle w:val="normaltextrun"/>
                <w:rFonts w:asciiTheme="minorHAnsi" w:hAnsiTheme="minorHAnsi"/>
                <w:b/>
                <w:sz w:val="21"/>
                <w:szCs w:val="21"/>
              </w:rPr>
              <w:t>FCR5</w:t>
            </w:r>
            <w:r w:rsidRPr="000C3A86">
              <w:rPr>
                <w:rStyle w:val="normaltextrun"/>
                <w:rFonts w:asciiTheme="minorHAnsi" w:hAnsiTheme="minorHAnsi"/>
                <w:sz w:val="21"/>
                <w:szCs w:val="21"/>
              </w:rPr>
              <w:t xml:space="preserve">: </w:t>
            </w:r>
            <w:r w:rsidRPr="000C3A86">
              <w:rPr>
                <w:rFonts w:asciiTheme="minorHAnsi" w:hAnsiTheme="minorHAnsi"/>
                <w:sz w:val="21"/>
                <w:szCs w:val="21"/>
              </w:rPr>
              <w:t>Compares and contrasts family, neighborhood and community risk, protective, and promotional relationship factors that may influence family functioning and development</w:t>
            </w:r>
          </w:p>
        </w:tc>
      </w:tr>
      <w:tr w:rsidR="002A79A9" w:rsidRPr="000C3A86" w14:paraId="24D43DB0"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CCFFFF"/>
          </w:tcPr>
          <w:p w14:paraId="19D53EBB" w14:textId="77777777" w:rsidR="002A79A9" w:rsidRPr="000C3A86" w:rsidRDefault="002A79A9" w:rsidP="00DF4710">
            <w:pPr>
              <w:rPr>
                <w:rFonts w:asciiTheme="minorHAnsi" w:hAnsiTheme="minorHAnsi"/>
                <w:sz w:val="21"/>
                <w:szCs w:val="21"/>
              </w:rPr>
            </w:pPr>
            <w:r w:rsidRPr="000C3A86">
              <w:rPr>
                <w:rFonts w:asciiTheme="minorHAnsi" w:hAnsiTheme="minorHAnsi"/>
                <w:b/>
                <w:bCs/>
                <w:color w:val="000000"/>
                <w:sz w:val="21"/>
                <w:szCs w:val="21"/>
              </w:rPr>
              <w:t>FSC IRE5</w:t>
            </w:r>
            <w:r w:rsidRPr="000C3A86">
              <w:rPr>
                <w:rFonts w:asciiTheme="minorHAnsi" w:hAnsiTheme="minorHAnsi"/>
                <w:color w:val="000000"/>
                <w:sz w:val="21"/>
                <w:szCs w:val="21"/>
              </w:rPr>
              <w:t>: Analyzes program practices for their effectiveness in supporting of child and family development (e.g. transitions, consistency) within the classroom and community</w:t>
            </w:r>
          </w:p>
        </w:tc>
      </w:tr>
      <w:tr w:rsidR="002A79A9" w:rsidRPr="000C3A86" w14:paraId="674E57D4"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CCFFFF"/>
          </w:tcPr>
          <w:p w14:paraId="7D4F53CA" w14:textId="77777777" w:rsidR="002A79A9" w:rsidRPr="000C3A86" w:rsidRDefault="002A79A9" w:rsidP="00DF4710">
            <w:pPr>
              <w:rPr>
                <w:rFonts w:asciiTheme="minorHAnsi" w:hAnsiTheme="minorHAnsi"/>
                <w:b/>
                <w:bCs/>
                <w:color w:val="000000"/>
                <w:sz w:val="21"/>
                <w:szCs w:val="21"/>
              </w:rPr>
            </w:pPr>
            <w:r w:rsidRPr="000C3A86">
              <w:rPr>
                <w:rFonts w:asciiTheme="minorHAnsi" w:hAnsiTheme="minorHAnsi"/>
                <w:b/>
                <w:bCs/>
                <w:color w:val="000000"/>
                <w:sz w:val="21"/>
                <w:szCs w:val="21"/>
              </w:rPr>
              <w:t xml:space="preserve">FSC </w:t>
            </w:r>
            <w:r w:rsidRPr="000C3A86">
              <w:rPr>
                <w:rFonts w:asciiTheme="minorHAnsi" w:hAnsiTheme="minorHAnsi"/>
                <w:b/>
                <w:sz w:val="21"/>
                <w:szCs w:val="21"/>
              </w:rPr>
              <w:t>CPD6</w:t>
            </w:r>
            <w:r w:rsidRPr="000C3A86">
              <w:rPr>
                <w:rFonts w:asciiTheme="minorHAnsi" w:hAnsiTheme="minorHAnsi"/>
                <w:sz w:val="21"/>
                <w:szCs w:val="21"/>
              </w:rPr>
              <w:t>:  Evaluates and selects a broad range of technologies to support communication and resource sharing with families, coordinate services, and monitor service delivery in relation to program standards and stated goals</w:t>
            </w:r>
          </w:p>
        </w:tc>
      </w:tr>
      <w:tr w:rsidR="002A79A9" w:rsidRPr="000C3A86" w14:paraId="7851B8AC"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CCFFFF"/>
          </w:tcPr>
          <w:p w14:paraId="438C4C23" w14:textId="77777777" w:rsidR="002A79A9" w:rsidRPr="000C3A86" w:rsidRDefault="002A79A9" w:rsidP="00DF4710">
            <w:pPr>
              <w:rPr>
                <w:rFonts w:asciiTheme="minorHAnsi" w:hAnsiTheme="minorHAnsi"/>
                <w:b/>
                <w:bCs/>
                <w:color w:val="000000"/>
                <w:sz w:val="21"/>
                <w:szCs w:val="21"/>
              </w:rPr>
            </w:pPr>
            <w:r w:rsidRPr="000C3A86">
              <w:rPr>
                <w:rFonts w:asciiTheme="minorHAnsi" w:hAnsiTheme="minorHAnsi"/>
                <w:b/>
                <w:bCs/>
                <w:color w:val="000000"/>
                <w:sz w:val="21"/>
                <w:szCs w:val="21"/>
              </w:rPr>
              <w:t xml:space="preserve">FSC </w:t>
            </w:r>
            <w:r w:rsidRPr="000C3A86">
              <w:rPr>
                <w:rFonts w:asciiTheme="minorHAnsi" w:eastAsia="Times" w:hAnsiTheme="minorHAnsi"/>
                <w:b/>
                <w:sz w:val="21"/>
                <w:szCs w:val="21"/>
              </w:rPr>
              <w:t>HSW4</w:t>
            </w:r>
            <w:r w:rsidRPr="000C3A86">
              <w:rPr>
                <w:rFonts w:asciiTheme="minorHAnsi" w:eastAsia="Times" w:hAnsiTheme="minorHAnsi"/>
                <w:sz w:val="21"/>
                <w:szCs w:val="21"/>
              </w:rPr>
              <w:t xml:space="preserve">: </w:t>
            </w:r>
            <w:r w:rsidRPr="000C3A86">
              <w:rPr>
                <w:rFonts w:asciiTheme="minorHAnsi" w:eastAsia="Times" w:hAnsiTheme="minorHAnsi"/>
                <w:color w:val="000000" w:themeColor="text1"/>
                <w:sz w:val="21"/>
                <w:szCs w:val="21"/>
              </w:rPr>
              <w:t>Designs collaborative plans, policies and services at the individual, family, and community level, that foster physically and emotionally healthy approaches to family living</w:t>
            </w:r>
          </w:p>
        </w:tc>
      </w:tr>
      <w:tr w:rsidR="002A79A9" w:rsidRPr="000C3A86" w14:paraId="4D5AE66D"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CCFFFF"/>
          </w:tcPr>
          <w:p w14:paraId="72269624" w14:textId="77777777" w:rsidR="002A79A9" w:rsidRPr="000C3A86" w:rsidRDefault="002A79A9" w:rsidP="00DF4710">
            <w:pPr>
              <w:rPr>
                <w:rFonts w:asciiTheme="minorHAnsi" w:hAnsiTheme="minorHAnsi"/>
                <w:b/>
                <w:bCs/>
                <w:color w:val="000000"/>
                <w:sz w:val="21"/>
                <w:szCs w:val="21"/>
              </w:rPr>
            </w:pPr>
            <w:r w:rsidRPr="000C3A86">
              <w:rPr>
                <w:rFonts w:asciiTheme="minorHAnsi" w:hAnsiTheme="minorHAnsi"/>
                <w:b/>
                <w:bCs/>
                <w:color w:val="000000"/>
                <w:sz w:val="21"/>
                <w:szCs w:val="21"/>
              </w:rPr>
              <w:t xml:space="preserve">FSC </w:t>
            </w:r>
            <w:r w:rsidRPr="000C3A86">
              <w:rPr>
                <w:rFonts w:asciiTheme="minorHAnsi" w:eastAsia="Times" w:hAnsiTheme="minorHAnsi"/>
                <w:b/>
                <w:sz w:val="21"/>
                <w:szCs w:val="21"/>
              </w:rPr>
              <w:t>OA4</w:t>
            </w:r>
            <w:r w:rsidRPr="000C3A86">
              <w:rPr>
                <w:rFonts w:asciiTheme="minorHAnsi" w:eastAsia="Times" w:hAnsiTheme="minorHAnsi"/>
                <w:sz w:val="21"/>
                <w:szCs w:val="21"/>
              </w:rPr>
              <w:t>:  Develops engaging and collaborative assessment partnerships with families designed to understand family strengths, assets, concerns, priorities and goals, including those related to parenting their children</w:t>
            </w:r>
          </w:p>
        </w:tc>
      </w:tr>
      <w:tr w:rsidR="002A79A9" w:rsidRPr="000C3A86" w14:paraId="3E4567AF"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CCFFFF"/>
          </w:tcPr>
          <w:p w14:paraId="3346CD79" w14:textId="77777777" w:rsidR="002A79A9" w:rsidRPr="0046785C" w:rsidRDefault="002A79A9" w:rsidP="00DF4710">
            <w:pPr>
              <w:rPr>
                <w:rFonts w:asciiTheme="minorHAnsi" w:hAnsiTheme="minorHAnsi"/>
                <w:b/>
                <w:bCs/>
                <w:color w:val="000000"/>
                <w:sz w:val="21"/>
                <w:szCs w:val="21"/>
              </w:rPr>
            </w:pPr>
            <w:r w:rsidRPr="0046785C">
              <w:rPr>
                <w:rFonts w:asciiTheme="minorHAnsi" w:hAnsiTheme="minorHAnsi"/>
                <w:b/>
                <w:bCs/>
                <w:color w:val="000000"/>
                <w:sz w:val="21"/>
                <w:szCs w:val="21"/>
              </w:rPr>
              <w:t xml:space="preserve">FSC </w:t>
            </w:r>
            <w:r w:rsidRPr="0046785C">
              <w:rPr>
                <w:rFonts w:asciiTheme="minorHAnsi" w:eastAsia="Times" w:hAnsiTheme="minorHAnsi"/>
                <w:b/>
                <w:sz w:val="21"/>
                <w:szCs w:val="21"/>
              </w:rPr>
              <w:t>OA6</w:t>
            </w:r>
            <w:r w:rsidRPr="0046785C">
              <w:rPr>
                <w:rFonts w:asciiTheme="minorHAnsi" w:eastAsia="Times" w:hAnsiTheme="minorHAnsi"/>
                <w:sz w:val="21"/>
                <w:szCs w:val="21"/>
              </w:rPr>
              <w:t>:  Analyzes respectful, culturally and linguistically responsive formats for sharing observation and assessment information with families and other providers</w:t>
            </w:r>
          </w:p>
        </w:tc>
      </w:tr>
      <w:tr w:rsidR="002A79A9" w:rsidRPr="000C3A86" w14:paraId="3FA97A2E"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CCFFFF"/>
          </w:tcPr>
          <w:p w14:paraId="07A77E6B" w14:textId="77777777" w:rsidR="002A79A9" w:rsidRPr="0046785C" w:rsidRDefault="002A79A9" w:rsidP="00DF4710">
            <w:pPr>
              <w:rPr>
                <w:rFonts w:asciiTheme="minorHAnsi" w:hAnsiTheme="minorHAnsi"/>
                <w:b/>
                <w:bCs/>
                <w:color w:val="000000"/>
                <w:sz w:val="21"/>
                <w:szCs w:val="21"/>
              </w:rPr>
            </w:pPr>
            <w:r w:rsidRPr="0046785C">
              <w:rPr>
                <w:rFonts w:asciiTheme="minorHAnsi" w:hAnsiTheme="minorHAnsi"/>
                <w:b/>
                <w:bCs/>
                <w:color w:val="000000"/>
                <w:sz w:val="21"/>
                <w:szCs w:val="21"/>
              </w:rPr>
              <w:t>FSC O</w:t>
            </w:r>
            <w:r w:rsidRPr="0046785C">
              <w:rPr>
                <w:rFonts w:asciiTheme="minorHAnsi" w:eastAsia="Times" w:hAnsiTheme="minorHAnsi"/>
                <w:b/>
                <w:sz w:val="21"/>
                <w:szCs w:val="21"/>
              </w:rPr>
              <w:t>A7</w:t>
            </w:r>
            <w:r w:rsidRPr="0046785C">
              <w:rPr>
                <w:rFonts w:asciiTheme="minorHAnsi" w:eastAsia="Times" w:hAnsiTheme="minorHAnsi"/>
                <w:sz w:val="21"/>
                <w:szCs w:val="21"/>
              </w:rPr>
              <w:t>:  Maintains legal, ethical, organized records of service delivery</w:t>
            </w:r>
          </w:p>
        </w:tc>
      </w:tr>
      <w:tr w:rsidR="002A79A9" w:rsidRPr="000C3A86" w14:paraId="009383AD"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CCFFFF"/>
          </w:tcPr>
          <w:p w14:paraId="63C11019" w14:textId="77777777" w:rsidR="002A79A9" w:rsidRPr="000C3A86" w:rsidRDefault="002A79A9" w:rsidP="00DF4710">
            <w:pPr>
              <w:rPr>
                <w:rFonts w:asciiTheme="minorHAnsi" w:hAnsiTheme="minorHAnsi"/>
                <w:b/>
                <w:bCs/>
                <w:color w:val="000000"/>
                <w:sz w:val="21"/>
                <w:szCs w:val="21"/>
              </w:rPr>
            </w:pPr>
            <w:r w:rsidRPr="000C3A86">
              <w:rPr>
                <w:rFonts w:asciiTheme="minorHAnsi" w:hAnsiTheme="minorHAnsi"/>
                <w:b/>
                <w:bCs/>
                <w:color w:val="000000"/>
                <w:sz w:val="21"/>
                <w:szCs w:val="21"/>
              </w:rPr>
              <w:t xml:space="preserve">FSC </w:t>
            </w:r>
            <w:r w:rsidRPr="000C3A86">
              <w:rPr>
                <w:rFonts w:asciiTheme="minorHAnsi" w:hAnsiTheme="minorHAnsi"/>
                <w:b/>
                <w:sz w:val="21"/>
                <w:szCs w:val="21"/>
              </w:rPr>
              <w:t>FCR8</w:t>
            </w:r>
            <w:r w:rsidRPr="000C3A86">
              <w:rPr>
                <w:rFonts w:asciiTheme="minorHAnsi" w:hAnsiTheme="minorHAnsi"/>
                <w:sz w:val="21"/>
                <w:szCs w:val="21"/>
              </w:rPr>
              <w:t>: Distinguishes between appropriate and inappropriate use of different communication technologies, and develops program standards related to these technologies</w:t>
            </w:r>
          </w:p>
        </w:tc>
      </w:tr>
      <w:tr w:rsidR="002A79A9" w:rsidRPr="000C3A86" w14:paraId="4A4DD523"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CCFFFF"/>
          </w:tcPr>
          <w:p w14:paraId="362F293D" w14:textId="77777777" w:rsidR="002A79A9" w:rsidRPr="000C3A86" w:rsidRDefault="002A79A9" w:rsidP="00DF4710">
            <w:pPr>
              <w:rPr>
                <w:rFonts w:asciiTheme="minorHAnsi" w:hAnsiTheme="minorHAnsi"/>
                <w:b/>
                <w:bCs/>
                <w:color w:val="000000"/>
                <w:sz w:val="21"/>
                <w:szCs w:val="21"/>
              </w:rPr>
            </w:pPr>
            <w:r w:rsidRPr="000C3A86">
              <w:rPr>
                <w:rFonts w:asciiTheme="minorHAnsi" w:hAnsiTheme="minorHAnsi"/>
                <w:b/>
                <w:bCs/>
                <w:color w:val="000000"/>
                <w:sz w:val="21"/>
                <w:szCs w:val="21"/>
              </w:rPr>
              <w:t xml:space="preserve">FSC </w:t>
            </w:r>
            <w:r w:rsidRPr="000C3A86">
              <w:rPr>
                <w:rStyle w:val="normaltextrun"/>
                <w:rFonts w:asciiTheme="minorHAnsi" w:hAnsiTheme="minorHAnsi"/>
                <w:b/>
                <w:bCs/>
                <w:sz w:val="21"/>
                <w:szCs w:val="21"/>
              </w:rPr>
              <w:t>FCR9</w:t>
            </w:r>
            <w:r w:rsidRPr="000C3A86">
              <w:rPr>
                <w:rStyle w:val="normaltextrun"/>
                <w:rFonts w:asciiTheme="minorHAnsi" w:hAnsiTheme="minorHAnsi"/>
                <w:bCs/>
                <w:sz w:val="21"/>
                <w:szCs w:val="21"/>
              </w:rPr>
              <w:t xml:space="preserve">: Integrates theory and research </w:t>
            </w:r>
            <w:r w:rsidRPr="000C3A86">
              <w:rPr>
                <w:rFonts w:asciiTheme="minorHAnsi" w:hAnsiTheme="minorHAnsi"/>
                <w:sz w:val="21"/>
                <w:szCs w:val="21"/>
              </w:rPr>
              <w:t xml:space="preserve">on human and family development, functioning, and family systems to plan </w:t>
            </w:r>
            <w:r w:rsidRPr="000C3A86">
              <w:rPr>
                <w:rFonts w:asciiTheme="minorHAnsi" w:hAnsiTheme="minorHAnsi"/>
                <w:sz w:val="21"/>
                <w:szCs w:val="21"/>
              </w:rPr>
              <w:softHyphen/>
            </w:r>
            <w:r w:rsidRPr="000C3A86">
              <w:rPr>
                <w:rFonts w:asciiTheme="minorHAnsi" w:hAnsiTheme="minorHAnsi"/>
                <w:sz w:val="21"/>
                <w:szCs w:val="21"/>
              </w:rPr>
              <w:softHyphen/>
            </w:r>
            <w:r w:rsidRPr="000C3A86">
              <w:rPr>
                <w:rFonts w:asciiTheme="minorHAnsi" w:hAnsiTheme="minorHAnsi"/>
                <w:sz w:val="21"/>
                <w:szCs w:val="21"/>
              </w:rPr>
              <w:softHyphen/>
            </w:r>
            <w:r w:rsidRPr="000C3A86">
              <w:rPr>
                <w:rFonts w:asciiTheme="minorHAnsi" w:hAnsiTheme="minorHAnsi"/>
                <w:sz w:val="21"/>
                <w:szCs w:val="21"/>
              </w:rPr>
              <w:softHyphen/>
              <w:t>a comprehensive and cohesive system of family supports that build on and enhance family strengths to address family needs, concerns, priorities, and goals</w:t>
            </w:r>
          </w:p>
        </w:tc>
      </w:tr>
    </w:tbl>
    <w:p w14:paraId="0640B3B9" w14:textId="77777777" w:rsidR="00655374" w:rsidRPr="005E10A9" w:rsidRDefault="00655374" w:rsidP="00644A58">
      <w:pPr>
        <w:rPr>
          <w:rFonts w:asciiTheme="minorHAnsi" w:hAnsiTheme="minorHAnsi"/>
          <w:color w:val="000000" w:themeColor="text1"/>
        </w:rPr>
      </w:pPr>
    </w:p>
    <w:p w14:paraId="47FCE80B" w14:textId="37F49556" w:rsidR="009E6D6F" w:rsidRPr="005E10A9" w:rsidRDefault="00655374">
      <w:pPr>
        <w:rPr>
          <w:rFonts w:asciiTheme="minorHAnsi" w:hAnsiTheme="minorHAnsi"/>
          <w:b/>
          <w:i/>
          <w:color w:val="000000" w:themeColor="text1"/>
          <w:sz w:val="15"/>
          <w:szCs w:val="15"/>
        </w:rPr>
      </w:pPr>
      <w:r w:rsidRPr="005E10A9">
        <w:rPr>
          <w:rFonts w:asciiTheme="minorHAnsi" w:hAnsiTheme="minorHAnsi"/>
          <w:b/>
          <w:color w:val="000000" w:themeColor="text1"/>
          <w:sz w:val="28"/>
          <w:szCs w:val="28"/>
        </w:rPr>
        <w:t>II. Assessment Task Description/ Directions</w:t>
      </w:r>
    </w:p>
    <w:p w14:paraId="4C5EC5D0" w14:textId="77777777" w:rsidR="009E6D6F" w:rsidRPr="005E10A9" w:rsidRDefault="009E6D6F">
      <w:pPr>
        <w:rPr>
          <w:rFonts w:asciiTheme="minorHAnsi" w:eastAsia="Calibri" w:hAnsiTheme="minorHAnsi"/>
          <w:color w:val="000000" w:themeColor="text1"/>
        </w:rPr>
      </w:pPr>
    </w:p>
    <w:p w14:paraId="04AD51E9" w14:textId="39F3F574" w:rsidR="00165FF0" w:rsidRPr="005E10A9" w:rsidRDefault="00165FF0" w:rsidP="00165FF0">
      <w:pPr>
        <w:rPr>
          <w:rFonts w:asciiTheme="minorHAnsi" w:hAnsiTheme="minorHAnsi"/>
          <w:color w:val="000000"/>
        </w:rPr>
      </w:pPr>
      <w:r w:rsidRPr="005E10A9">
        <w:rPr>
          <w:rFonts w:asciiTheme="minorHAnsi" w:hAnsiTheme="minorHAnsi"/>
          <w:color w:val="000000"/>
        </w:rPr>
        <w:t>For this assessment, you are required to investigate, document, and analyze programming and practice for a community family service agency of your choosing.  Successful completion of this assessment requires that you develop in-depth knowledge of agency practices and reflect on them in the context of all you have learned about indicators of mental and emotional well-being of families, the development of relationships with families, and building resilience and family competence.</w:t>
      </w:r>
    </w:p>
    <w:p w14:paraId="082C0E7F" w14:textId="77777777" w:rsidR="00165FF0" w:rsidRPr="005E10A9" w:rsidRDefault="00165FF0" w:rsidP="00165FF0">
      <w:pPr>
        <w:rPr>
          <w:rFonts w:asciiTheme="minorHAnsi" w:hAnsiTheme="minorHAnsi"/>
          <w:color w:val="000000"/>
        </w:rPr>
      </w:pPr>
    </w:p>
    <w:p w14:paraId="1221BC1E" w14:textId="2779AD1F" w:rsidR="0038216C" w:rsidRPr="005E10A9" w:rsidRDefault="00165FF0" w:rsidP="0038216C">
      <w:pPr>
        <w:rPr>
          <w:rFonts w:asciiTheme="minorHAnsi" w:hAnsiTheme="minorHAnsi"/>
        </w:rPr>
      </w:pPr>
      <w:r w:rsidRPr="005E10A9">
        <w:rPr>
          <w:rFonts w:asciiTheme="minorHAnsi" w:hAnsiTheme="minorHAnsi"/>
          <w:color w:val="000000"/>
        </w:rPr>
        <w:t>Your assessment has two parts. In Part One, you will develop a profile of the family service agency you have chosen.  In Part Two, you will analyze agency practices based on your knowledge of the effectiveness of programs, processes, and intervention approaches in supporting the well-being, competence, and resilience of families that are being served.</w:t>
      </w:r>
      <w:r w:rsidR="000223F5" w:rsidRPr="005E10A9">
        <w:rPr>
          <w:rFonts w:asciiTheme="minorHAnsi" w:hAnsiTheme="minorHAnsi"/>
          <w:color w:val="000000"/>
        </w:rPr>
        <w:t xml:space="preserve">  </w:t>
      </w:r>
      <w:r w:rsidR="0038216C" w:rsidRPr="005E10A9">
        <w:rPr>
          <w:rFonts w:asciiTheme="minorHAnsi" w:hAnsiTheme="minorHAnsi"/>
          <w:color w:val="000000"/>
        </w:rPr>
        <w:t xml:space="preserve">In Part Three, you will suggest changes to the program based on your analysis. </w:t>
      </w:r>
      <w:r w:rsidR="0038216C" w:rsidRPr="005E10A9">
        <w:rPr>
          <w:rFonts w:asciiTheme="minorHAnsi" w:hAnsiTheme="minorHAnsi"/>
        </w:rPr>
        <w:t xml:space="preserve"> </w:t>
      </w:r>
      <w:r w:rsidR="000223F5" w:rsidRPr="005E10A9">
        <w:rPr>
          <w:rFonts w:asciiTheme="minorHAnsi" w:hAnsiTheme="minorHAnsi"/>
          <w:color w:val="000000"/>
        </w:rPr>
        <w:t xml:space="preserve">In Part </w:t>
      </w:r>
      <w:r w:rsidR="0038216C" w:rsidRPr="005E10A9">
        <w:rPr>
          <w:rFonts w:asciiTheme="minorHAnsi" w:hAnsiTheme="minorHAnsi"/>
          <w:color w:val="000000"/>
        </w:rPr>
        <w:t>Four</w:t>
      </w:r>
      <w:r w:rsidR="000223F5" w:rsidRPr="005E10A9">
        <w:rPr>
          <w:rFonts w:asciiTheme="minorHAnsi" w:hAnsiTheme="minorHAnsi"/>
          <w:color w:val="000000"/>
        </w:rPr>
        <w:t>, you will create a professional development plan based on what you learned about the program including a professional philosophy with an overview of values, attitudes, beliefs, and behavior that would be congruent with the underlying philosophy of the program you studied.</w:t>
      </w:r>
    </w:p>
    <w:p w14:paraId="146F1BD9" w14:textId="77777777" w:rsidR="00165FF0" w:rsidRPr="005E10A9" w:rsidRDefault="00165FF0" w:rsidP="00165FF0">
      <w:pPr>
        <w:rPr>
          <w:rFonts w:asciiTheme="minorHAnsi" w:hAnsiTheme="minorHAnsi"/>
          <w:color w:val="000000"/>
        </w:rPr>
      </w:pPr>
    </w:p>
    <w:p w14:paraId="1AB0C455" w14:textId="77777777" w:rsidR="00165FF0" w:rsidRPr="005E10A9" w:rsidRDefault="00165FF0" w:rsidP="00165FF0">
      <w:pPr>
        <w:rPr>
          <w:rFonts w:asciiTheme="minorHAnsi" w:hAnsiTheme="minorHAnsi"/>
          <w:color w:val="000000"/>
        </w:rPr>
      </w:pPr>
      <w:r w:rsidRPr="005E10A9">
        <w:rPr>
          <w:rFonts w:asciiTheme="minorHAnsi" w:hAnsiTheme="minorHAnsi"/>
          <w:b/>
          <w:bCs/>
          <w:color w:val="000000"/>
        </w:rPr>
        <w:t>Part One: Family Service Agency Profile</w:t>
      </w:r>
    </w:p>
    <w:p w14:paraId="0A68B79D" w14:textId="77777777" w:rsidR="00165FF0" w:rsidRPr="005E10A9" w:rsidRDefault="00165FF0" w:rsidP="00165FF0">
      <w:pPr>
        <w:rPr>
          <w:rFonts w:asciiTheme="minorHAnsi" w:hAnsiTheme="minorHAnsi"/>
          <w:color w:val="000000"/>
        </w:rPr>
      </w:pPr>
    </w:p>
    <w:p w14:paraId="2DA95230" w14:textId="3E586D72" w:rsidR="00712903" w:rsidRPr="005E10A9" w:rsidRDefault="00165FF0" w:rsidP="00165FF0">
      <w:pPr>
        <w:rPr>
          <w:rFonts w:asciiTheme="minorHAnsi" w:hAnsiTheme="minorHAnsi"/>
          <w:color w:val="000000"/>
        </w:rPr>
      </w:pPr>
      <w:r w:rsidRPr="005E10A9">
        <w:rPr>
          <w:rFonts w:asciiTheme="minorHAnsi" w:hAnsiTheme="minorHAnsi"/>
          <w:color w:val="000000"/>
        </w:rPr>
        <w:t xml:space="preserve">Part One of this assessment requires that you develop a profile of the family service agency you have selected.   Please gather information about this agency and its programs through both printed/ published information and interview(s) directly with key employees of the agency.  </w:t>
      </w:r>
      <w:r w:rsidR="00712903" w:rsidRPr="005E10A9">
        <w:rPr>
          <w:rFonts w:asciiTheme="minorHAnsi" w:hAnsiTheme="minorHAnsi"/>
          <w:color w:val="000000"/>
        </w:rPr>
        <w:t>In conducting interview(s) with key employees of the selected agency, first develop a plan for engaging the employee(s) in this conversation.  Your plan should include how you will contact the employees, gain permission to interview, your conversation starters, questions you pose, and how you will record information from the conversation, etc.  Provide a rationale for conversation/ questioning strategy and actual choice of interview questions.  Use the profile content below as a guide.  Have the full plan approved by your course instructor before beginning.</w:t>
      </w:r>
    </w:p>
    <w:p w14:paraId="0D91E2FC" w14:textId="77777777" w:rsidR="00712903" w:rsidRPr="005E10A9" w:rsidRDefault="00712903" w:rsidP="00165FF0">
      <w:pPr>
        <w:rPr>
          <w:rFonts w:asciiTheme="minorHAnsi" w:hAnsiTheme="minorHAnsi"/>
          <w:color w:val="000000"/>
        </w:rPr>
      </w:pPr>
    </w:p>
    <w:p w14:paraId="6E58C77E" w14:textId="21C4F536" w:rsidR="00165FF0" w:rsidRPr="005E10A9" w:rsidRDefault="00712903" w:rsidP="00165FF0">
      <w:pPr>
        <w:rPr>
          <w:rFonts w:asciiTheme="minorHAnsi" w:hAnsiTheme="minorHAnsi"/>
          <w:color w:val="000000"/>
        </w:rPr>
      </w:pPr>
      <w:r w:rsidRPr="005E10A9">
        <w:rPr>
          <w:rFonts w:asciiTheme="minorHAnsi" w:hAnsiTheme="minorHAnsi"/>
          <w:color w:val="000000"/>
        </w:rPr>
        <w:t>In the creation of your profile, a</w:t>
      </w:r>
      <w:r w:rsidR="00165FF0" w:rsidRPr="005E10A9">
        <w:rPr>
          <w:rFonts w:asciiTheme="minorHAnsi" w:hAnsiTheme="minorHAnsi"/>
          <w:color w:val="000000"/>
        </w:rPr>
        <w:t>lthough you may provide additional information, be sure to include the following:</w:t>
      </w:r>
    </w:p>
    <w:p w14:paraId="5EEA1539" w14:textId="77777777" w:rsidR="00165FF0" w:rsidRPr="005E10A9" w:rsidRDefault="00165FF0" w:rsidP="00165FF0">
      <w:pPr>
        <w:rPr>
          <w:rFonts w:asciiTheme="minorHAnsi" w:hAnsiTheme="minorHAnsi"/>
          <w:color w:val="000000"/>
        </w:rPr>
      </w:pPr>
    </w:p>
    <w:p w14:paraId="4B50E874" w14:textId="77777777" w:rsidR="00165FF0" w:rsidRPr="005E10A9" w:rsidRDefault="00165FF0" w:rsidP="0033714E">
      <w:pPr>
        <w:pStyle w:val="ListParagraph"/>
        <w:numPr>
          <w:ilvl w:val="0"/>
          <w:numId w:val="1"/>
        </w:numPr>
        <w:textAlignment w:val="baseline"/>
        <w:rPr>
          <w:rFonts w:asciiTheme="minorHAnsi" w:hAnsiTheme="minorHAnsi"/>
          <w:color w:val="000000"/>
        </w:rPr>
      </w:pPr>
      <w:r w:rsidRPr="005E10A9">
        <w:rPr>
          <w:rFonts w:asciiTheme="minorHAnsi" w:hAnsiTheme="minorHAnsi"/>
          <w:color w:val="000000"/>
        </w:rPr>
        <w:t>A description of the program that you are evaluating, including:</w:t>
      </w:r>
    </w:p>
    <w:p w14:paraId="789FC0E7" w14:textId="77777777"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t>Mission and vision statements</w:t>
      </w:r>
    </w:p>
    <w:p w14:paraId="5B9E084C" w14:textId="77777777"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t>Programmatic structure</w:t>
      </w:r>
    </w:p>
    <w:p w14:paraId="12241577" w14:textId="77777777"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t>Populations served</w:t>
      </w:r>
    </w:p>
    <w:p w14:paraId="35BFB8ED" w14:textId="77777777"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t>Legal and policy frameworks to which the program is required to adhere </w:t>
      </w:r>
    </w:p>
    <w:p w14:paraId="6E102179" w14:textId="77777777"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t>Monitoring procedures followed by the program, including those related to sanitation and health care monitoring</w:t>
      </w:r>
    </w:p>
    <w:p w14:paraId="1DAD8688" w14:textId="77777777"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t>Methods the program utilizes to maintain and organize legal and ethical documentation of service delivery, including methods for promoting dignity and upholding appropriate privacy practices</w:t>
      </w:r>
    </w:p>
    <w:p w14:paraId="19164757" w14:textId="77777777"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t>Evidence of how and where the program utilizes a strength-based, family-centered lens in policy and practice</w:t>
      </w:r>
    </w:p>
    <w:p w14:paraId="2EF93395" w14:textId="06BB987F"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t>Written standards, policies, and program requirements</w:t>
      </w:r>
    </w:p>
    <w:p w14:paraId="3D471977" w14:textId="77777777" w:rsidR="00165FF0" w:rsidRPr="005E10A9" w:rsidRDefault="00165FF0" w:rsidP="00165FF0">
      <w:pPr>
        <w:textAlignment w:val="baseline"/>
        <w:rPr>
          <w:rFonts w:asciiTheme="minorHAnsi" w:hAnsiTheme="minorHAnsi"/>
          <w:color w:val="000000"/>
        </w:rPr>
      </w:pPr>
    </w:p>
    <w:p w14:paraId="6F695388" w14:textId="77777777" w:rsidR="00165FF0" w:rsidRPr="005E10A9" w:rsidRDefault="00165FF0" w:rsidP="0033714E">
      <w:pPr>
        <w:pStyle w:val="ListParagraph"/>
        <w:numPr>
          <w:ilvl w:val="0"/>
          <w:numId w:val="1"/>
        </w:numPr>
        <w:textAlignment w:val="baseline"/>
        <w:rPr>
          <w:rFonts w:asciiTheme="minorHAnsi" w:hAnsiTheme="minorHAnsi"/>
          <w:color w:val="000000"/>
        </w:rPr>
      </w:pPr>
      <w:r w:rsidRPr="005E10A9">
        <w:rPr>
          <w:rFonts w:asciiTheme="minorHAnsi" w:hAnsiTheme="minorHAnsi"/>
          <w:color w:val="000000"/>
        </w:rPr>
        <w:t>An overview of specific strategies employed by the program including:</w:t>
      </w:r>
    </w:p>
    <w:p w14:paraId="00750A39" w14:textId="521E2A11"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lastRenderedPageBreak/>
        <w:t>How the program works to support family engagement, including specific curricular approaches designed to support engagement</w:t>
      </w:r>
    </w:p>
    <w:p w14:paraId="7F204F30" w14:textId="77777777"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t>How the program supports the physical and emotional well-being of participants served</w:t>
      </w:r>
    </w:p>
    <w:p w14:paraId="7D778B28" w14:textId="77777777"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t>Strategies used by the program to promote family competence and resilience, especially those strategies that are relational in nature</w:t>
      </w:r>
    </w:p>
    <w:p w14:paraId="52EC3ADE" w14:textId="6990CB8D" w:rsidR="00165FF0" w:rsidRPr="005E10A9" w:rsidRDefault="00165FF0" w:rsidP="0033714E">
      <w:pPr>
        <w:pStyle w:val="ListParagraph"/>
        <w:numPr>
          <w:ilvl w:val="1"/>
          <w:numId w:val="1"/>
        </w:numPr>
        <w:textAlignment w:val="baseline"/>
        <w:rPr>
          <w:rFonts w:asciiTheme="minorHAnsi" w:hAnsiTheme="minorHAnsi"/>
          <w:color w:val="000000"/>
        </w:rPr>
      </w:pPr>
      <w:r w:rsidRPr="005E10A9">
        <w:rPr>
          <w:rFonts w:asciiTheme="minorHAnsi" w:hAnsiTheme="minorHAnsi"/>
          <w:color w:val="000000"/>
        </w:rPr>
        <w:t>How the program evaluates service delivery, including support for family resilience and well-being within typical, everyday environments</w:t>
      </w:r>
    </w:p>
    <w:p w14:paraId="5264019D" w14:textId="77777777" w:rsidR="006D329A" w:rsidRPr="005E10A9" w:rsidRDefault="006D329A" w:rsidP="0033714E">
      <w:pPr>
        <w:numPr>
          <w:ilvl w:val="1"/>
          <w:numId w:val="1"/>
        </w:numPr>
        <w:textAlignment w:val="baseline"/>
        <w:rPr>
          <w:rFonts w:asciiTheme="minorHAnsi" w:hAnsiTheme="minorHAnsi"/>
          <w:color w:val="000000"/>
        </w:rPr>
      </w:pPr>
      <w:r w:rsidRPr="005E10A9">
        <w:rPr>
          <w:rFonts w:asciiTheme="minorHAnsi" w:hAnsiTheme="minorHAnsi"/>
          <w:color w:val="000000"/>
        </w:rPr>
        <w:t>How the program collaborates with other organizations and families to address structural inequalities;</w:t>
      </w:r>
    </w:p>
    <w:p w14:paraId="619ED46D" w14:textId="77777777" w:rsidR="006D329A" w:rsidRPr="005E10A9" w:rsidRDefault="006D329A" w:rsidP="0033714E">
      <w:pPr>
        <w:numPr>
          <w:ilvl w:val="1"/>
          <w:numId w:val="1"/>
        </w:numPr>
        <w:textAlignment w:val="baseline"/>
        <w:rPr>
          <w:rFonts w:asciiTheme="minorHAnsi" w:hAnsiTheme="minorHAnsi"/>
          <w:color w:val="000000"/>
        </w:rPr>
      </w:pPr>
      <w:r w:rsidRPr="005E10A9">
        <w:rPr>
          <w:rFonts w:asciiTheme="minorHAnsi" w:hAnsiTheme="minorHAnsi"/>
          <w:color w:val="000000"/>
        </w:rPr>
        <w:t>How constituents served -- including family members -- are supported in engaging in leadership and policy development within and outside the program; and,</w:t>
      </w:r>
    </w:p>
    <w:p w14:paraId="72DDCB5E" w14:textId="3BB96B30" w:rsidR="006D329A" w:rsidRPr="005E10A9" w:rsidRDefault="000D5454" w:rsidP="000D5454">
      <w:pPr>
        <w:numPr>
          <w:ilvl w:val="1"/>
          <w:numId w:val="1"/>
        </w:numPr>
        <w:textAlignment w:val="baseline"/>
        <w:rPr>
          <w:rFonts w:asciiTheme="minorHAnsi" w:hAnsiTheme="minorHAnsi"/>
          <w:color w:val="000000"/>
        </w:rPr>
      </w:pPr>
      <w:r w:rsidRPr="005E10A9">
        <w:rPr>
          <w:rFonts w:asciiTheme="minorHAnsi" w:hAnsiTheme="minorHAnsi"/>
          <w:color w:val="000000"/>
        </w:rPr>
        <w:t>How the program provides resources to families in the following areas: health and wellness, social and emotional development, and mental health, paying close consideration to how the program addresses risk,</w:t>
      </w:r>
      <w:r w:rsidRPr="005E10A9">
        <w:rPr>
          <w:rFonts w:asciiTheme="minorHAnsi" w:hAnsiTheme="minorHAnsi"/>
        </w:rPr>
        <w:t xml:space="preserve"> protective and promotional relationship factors that families in the larger community that the program serves may be experiencing and how this may impact families access to their resources</w:t>
      </w:r>
    </w:p>
    <w:p w14:paraId="52AB6853" w14:textId="3237F2E3" w:rsidR="008574F5" w:rsidRPr="005E10A9" w:rsidRDefault="008574F5" w:rsidP="008574F5">
      <w:pPr>
        <w:pStyle w:val="NormalWeb"/>
        <w:numPr>
          <w:ilvl w:val="1"/>
          <w:numId w:val="1"/>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Specific strategies used by the program to support families by addressing family, neighborhood and community risk factors, and promoting resilience</w:t>
      </w:r>
    </w:p>
    <w:p w14:paraId="14CE16F1" w14:textId="5EE29112" w:rsidR="008574F5" w:rsidRPr="005E10A9" w:rsidRDefault="008574F5" w:rsidP="008574F5">
      <w:pPr>
        <w:pStyle w:val="NormalWeb"/>
        <w:numPr>
          <w:ilvl w:val="1"/>
          <w:numId w:val="1"/>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How the program collaborates with other organizations and families to address structural inequalities</w:t>
      </w:r>
    </w:p>
    <w:p w14:paraId="4152C669" w14:textId="276DB38D" w:rsidR="008574F5" w:rsidRPr="005E10A9" w:rsidRDefault="008574F5" w:rsidP="008574F5">
      <w:pPr>
        <w:pStyle w:val="NormalWeb"/>
        <w:numPr>
          <w:ilvl w:val="1"/>
          <w:numId w:val="1"/>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How constituents served -- including family members -- are supported in engaging in leadership and policy development within and outside the program</w:t>
      </w:r>
    </w:p>
    <w:p w14:paraId="5351E3AF" w14:textId="3434F58E" w:rsidR="008574F5" w:rsidRPr="005E10A9" w:rsidRDefault="008574F5" w:rsidP="008574F5">
      <w:pPr>
        <w:pStyle w:val="NormalWeb"/>
        <w:numPr>
          <w:ilvl w:val="1"/>
          <w:numId w:val="1"/>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How the program provides resources to families in the following areas: health and wellness, social and emotional development, and mental health</w:t>
      </w:r>
    </w:p>
    <w:p w14:paraId="4B9B32E3" w14:textId="77777777" w:rsidR="00165FF0" w:rsidRPr="005E10A9" w:rsidRDefault="00165FF0" w:rsidP="00165FF0">
      <w:pPr>
        <w:rPr>
          <w:rFonts w:asciiTheme="minorHAnsi" w:hAnsiTheme="minorHAnsi"/>
          <w:color w:val="000000"/>
        </w:rPr>
      </w:pPr>
    </w:p>
    <w:p w14:paraId="1BFBF8F2" w14:textId="77777777" w:rsidR="00165FF0" w:rsidRPr="005E10A9" w:rsidRDefault="00165FF0" w:rsidP="00165FF0">
      <w:pPr>
        <w:rPr>
          <w:rFonts w:asciiTheme="minorHAnsi" w:hAnsiTheme="minorHAnsi"/>
          <w:color w:val="000000"/>
        </w:rPr>
      </w:pPr>
      <w:r w:rsidRPr="005E10A9">
        <w:rPr>
          <w:rFonts w:asciiTheme="minorHAnsi" w:hAnsiTheme="minorHAnsi"/>
          <w:b/>
          <w:bCs/>
          <w:color w:val="000000"/>
        </w:rPr>
        <w:t>Part Two: Agency Practice Analysis</w:t>
      </w:r>
    </w:p>
    <w:p w14:paraId="60A95585" w14:textId="77777777" w:rsidR="00165FF0" w:rsidRPr="005E10A9" w:rsidRDefault="00165FF0" w:rsidP="00165FF0">
      <w:pPr>
        <w:rPr>
          <w:rFonts w:asciiTheme="minorHAnsi" w:hAnsiTheme="minorHAnsi"/>
          <w:color w:val="000000"/>
        </w:rPr>
      </w:pPr>
    </w:p>
    <w:p w14:paraId="2C8A2485" w14:textId="27A811F9" w:rsidR="00165FF0" w:rsidRPr="005E10A9" w:rsidRDefault="00165FF0" w:rsidP="00165FF0">
      <w:pPr>
        <w:rPr>
          <w:rFonts w:asciiTheme="minorHAnsi" w:hAnsiTheme="minorHAnsi"/>
          <w:color w:val="000000"/>
        </w:rPr>
      </w:pPr>
      <w:r w:rsidRPr="005E10A9">
        <w:rPr>
          <w:rFonts w:asciiTheme="minorHAnsi" w:hAnsiTheme="minorHAnsi"/>
          <w:color w:val="000000"/>
        </w:rPr>
        <w:t>In Part Two of this assessment, you will analyze agency practices based on information gained from your interview(s) and development of the agency profile.  Be sure to include the following information in your analysis:</w:t>
      </w:r>
    </w:p>
    <w:p w14:paraId="75C63C8B" w14:textId="77777777" w:rsidR="00165FF0" w:rsidRPr="005E10A9" w:rsidRDefault="00165FF0" w:rsidP="00165FF0">
      <w:pPr>
        <w:rPr>
          <w:rFonts w:asciiTheme="minorHAnsi" w:hAnsiTheme="minorHAnsi"/>
          <w:color w:val="000000"/>
        </w:rPr>
      </w:pPr>
    </w:p>
    <w:p w14:paraId="4AA7DC88" w14:textId="08FE854C" w:rsidR="00165FF0" w:rsidRPr="005E10A9" w:rsidRDefault="00165FF0" w:rsidP="0033714E">
      <w:pPr>
        <w:pStyle w:val="ListParagraph"/>
        <w:numPr>
          <w:ilvl w:val="0"/>
          <w:numId w:val="2"/>
        </w:numPr>
        <w:textAlignment w:val="baseline"/>
        <w:rPr>
          <w:rFonts w:asciiTheme="minorHAnsi" w:hAnsiTheme="minorHAnsi"/>
          <w:color w:val="000000"/>
        </w:rPr>
      </w:pPr>
      <w:r w:rsidRPr="005E10A9">
        <w:rPr>
          <w:rFonts w:asciiTheme="minorHAnsi" w:hAnsiTheme="minorHAnsi"/>
          <w:color w:val="000000"/>
        </w:rPr>
        <w:t>Developmental processes utilized by the program to ensure support for family autonomy, diversity, mental and emotional well-being, strengths, resilience, competence, and effective response to transitions</w:t>
      </w:r>
    </w:p>
    <w:p w14:paraId="274C68E9" w14:textId="77777777" w:rsidR="00165FF0" w:rsidRPr="005E10A9" w:rsidRDefault="00165FF0" w:rsidP="00165FF0">
      <w:pPr>
        <w:pStyle w:val="ListParagraph"/>
        <w:textAlignment w:val="baseline"/>
        <w:rPr>
          <w:rFonts w:asciiTheme="minorHAnsi" w:hAnsiTheme="minorHAnsi"/>
          <w:color w:val="000000"/>
        </w:rPr>
      </w:pPr>
    </w:p>
    <w:p w14:paraId="24C41B8F" w14:textId="06416F06" w:rsidR="00165FF0" w:rsidRPr="005E10A9" w:rsidRDefault="00165FF0" w:rsidP="0033714E">
      <w:pPr>
        <w:pStyle w:val="ListParagraph"/>
        <w:numPr>
          <w:ilvl w:val="0"/>
          <w:numId w:val="2"/>
        </w:numPr>
        <w:textAlignment w:val="baseline"/>
        <w:rPr>
          <w:rFonts w:asciiTheme="minorHAnsi" w:hAnsiTheme="minorHAnsi"/>
          <w:color w:val="000000"/>
        </w:rPr>
      </w:pPr>
      <w:r w:rsidRPr="005E10A9">
        <w:rPr>
          <w:rFonts w:asciiTheme="minorHAnsi" w:hAnsiTheme="minorHAnsi"/>
          <w:color w:val="000000"/>
        </w:rPr>
        <w:t>An assessment of the program’s effectiveness, especially related to service coordination plans, activities in emphasizing family strengths within the context of neighborhood and community, and methods used for data collection and measurement of outcomes</w:t>
      </w:r>
    </w:p>
    <w:p w14:paraId="7F16C411" w14:textId="77777777" w:rsidR="006D329A" w:rsidRPr="005E10A9" w:rsidRDefault="006D329A" w:rsidP="006D329A">
      <w:pPr>
        <w:pStyle w:val="ListParagraph"/>
        <w:rPr>
          <w:rFonts w:asciiTheme="minorHAnsi" w:hAnsiTheme="minorHAnsi"/>
          <w:color w:val="000000"/>
        </w:rPr>
      </w:pPr>
    </w:p>
    <w:p w14:paraId="7739D64F" w14:textId="14A0C5BF" w:rsidR="006D329A" w:rsidRPr="005E10A9" w:rsidRDefault="006D329A" w:rsidP="0033714E">
      <w:pPr>
        <w:numPr>
          <w:ilvl w:val="0"/>
          <w:numId w:val="2"/>
        </w:numPr>
        <w:textAlignment w:val="baseline"/>
        <w:rPr>
          <w:rFonts w:asciiTheme="minorHAnsi" w:hAnsiTheme="minorHAnsi"/>
          <w:color w:val="000000"/>
        </w:rPr>
      </w:pPr>
      <w:r w:rsidRPr="005E10A9">
        <w:rPr>
          <w:rFonts w:asciiTheme="minorHAnsi" w:hAnsiTheme="minorHAnsi"/>
          <w:color w:val="000000"/>
        </w:rPr>
        <w:t>A description of the ways that the program incorporates information on policy and advocacy into program practice</w:t>
      </w:r>
    </w:p>
    <w:p w14:paraId="16B40E99" w14:textId="77777777" w:rsidR="006D329A" w:rsidRPr="005E10A9" w:rsidRDefault="006D329A" w:rsidP="006D329A">
      <w:pPr>
        <w:ind w:left="720"/>
        <w:textAlignment w:val="baseline"/>
        <w:rPr>
          <w:rFonts w:asciiTheme="minorHAnsi" w:hAnsiTheme="minorHAnsi"/>
          <w:color w:val="000000"/>
        </w:rPr>
      </w:pPr>
    </w:p>
    <w:p w14:paraId="174CF9C5" w14:textId="7C446D38" w:rsidR="006D329A" w:rsidRPr="005E10A9" w:rsidRDefault="006D329A" w:rsidP="0033714E">
      <w:pPr>
        <w:numPr>
          <w:ilvl w:val="0"/>
          <w:numId w:val="2"/>
        </w:numPr>
        <w:textAlignment w:val="baseline"/>
        <w:rPr>
          <w:rFonts w:asciiTheme="minorHAnsi" w:hAnsiTheme="minorHAnsi"/>
          <w:color w:val="000000"/>
        </w:rPr>
      </w:pPr>
      <w:r w:rsidRPr="005E10A9">
        <w:rPr>
          <w:rFonts w:asciiTheme="minorHAnsi" w:hAnsiTheme="minorHAnsi"/>
          <w:color w:val="000000"/>
        </w:rPr>
        <w:t>An assessment of the technology used by the program to share resources, communicate internally and with external audiences, coordinate services, and monitor service delivery in relation to program standards and goals</w:t>
      </w:r>
    </w:p>
    <w:p w14:paraId="564100D0" w14:textId="16C92134" w:rsidR="00F70B32" w:rsidRPr="005E10A9" w:rsidRDefault="00F70B32" w:rsidP="00F70B32">
      <w:pPr>
        <w:rPr>
          <w:rFonts w:asciiTheme="minorHAnsi" w:hAnsiTheme="minorHAnsi"/>
          <w:color w:val="000000"/>
        </w:rPr>
      </w:pPr>
    </w:p>
    <w:p w14:paraId="0630CD1D" w14:textId="77777777" w:rsidR="00F70B32" w:rsidRPr="005E10A9" w:rsidRDefault="00F70B32" w:rsidP="00F70B32">
      <w:pPr>
        <w:pStyle w:val="NormalWeb"/>
        <w:spacing w:before="0" w:beforeAutospacing="0" w:after="0" w:afterAutospacing="0"/>
        <w:rPr>
          <w:rFonts w:asciiTheme="minorHAnsi" w:hAnsiTheme="minorHAnsi"/>
          <w:color w:val="000000"/>
        </w:rPr>
      </w:pPr>
      <w:r w:rsidRPr="005E10A9">
        <w:rPr>
          <w:rFonts w:asciiTheme="minorHAnsi" w:hAnsiTheme="minorHAnsi"/>
          <w:b/>
          <w:bCs/>
          <w:color w:val="000000"/>
        </w:rPr>
        <w:t>Part Three: Agency Modification</w:t>
      </w:r>
    </w:p>
    <w:p w14:paraId="6B0A3CFB" w14:textId="77777777" w:rsidR="00F70B32" w:rsidRPr="005E10A9" w:rsidRDefault="00F70B32" w:rsidP="00F70B32">
      <w:pPr>
        <w:pStyle w:val="NormalWeb"/>
        <w:spacing w:before="0" w:beforeAutospacing="0" w:after="0" w:afterAutospacing="0"/>
        <w:rPr>
          <w:rFonts w:asciiTheme="minorHAnsi" w:hAnsiTheme="minorHAnsi"/>
          <w:color w:val="000000"/>
        </w:rPr>
      </w:pPr>
    </w:p>
    <w:p w14:paraId="19397C52" w14:textId="482B78E9" w:rsidR="00F70B32" w:rsidRPr="005E10A9" w:rsidRDefault="00F70B32" w:rsidP="00F70B32">
      <w:pPr>
        <w:pStyle w:val="NormalWeb"/>
        <w:spacing w:before="0" w:beforeAutospacing="0" w:after="0" w:afterAutospacing="0"/>
        <w:rPr>
          <w:rFonts w:asciiTheme="minorHAnsi" w:hAnsiTheme="minorHAnsi"/>
          <w:color w:val="000000"/>
        </w:rPr>
      </w:pPr>
      <w:r w:rsidRPr="005E10A9">
        <w:rPr>
          <w:rFonts w:asciiTheme="minorHAnsi" w:hAnsiTheme="minorHAnsi"/>
          <w:color w:val="000000"/>
        </w:rPr>
        <w:t>In Part Three of this assessment, you will be suggesting modifications to program practices based on information learned through your Part 2: Agency Practice Analysis.  Identify opportunities and a rationale for program growth in each of the areas below.  If you do not have specific suggestions, please identify current program practices that fully address family service needs in the areas described below:</w:t>
      </w:r>
    </w:p>
    <w:p w14:paraId="46CA6F97" w14:textId="77777777" w:rsidR="00F70B32" w:rsidRPr="005E10A9" w:rsidRDefault="00F70B32" w:rsidP="00F70B32">
      <w:pPr>
        <w:pStyle w:val="NormalWeb"/>
        <w:spacing w:before="0" w:beforeAutospacing="0" w:after="0" w:afterAutospacing="0"/>
        <w:rPr>
          <w:rFonts w:asciiTheme="minorHAnsi" w:hAnsiTheme="minorHAnsi"/>
          <w:color w:val="000000"/>
        </w:rPr>
      </w:pPr>
    </w:p>
    <w:p w14:paraId="4D6324C3" w14:textId="77777777" w:rsidR="00F70B32" w:rsidRPr="005E10A9" w:rsidRDefault="00F70B32" w:rsidP="00F70B32">
      <w:pPr>
        <w:pStyle w:val="NormalWeb"/>
        <w:numPr>
          <w:ilvl w:val="0"/>
          <w:numId w:val="7"/>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Practices and policies supporting family resilience and well-being</w:t>
      </w:r>
    </w:p>
    <w:p w14:paraId="6F8637E9" w14:textId="424E1F45" w:rsidR="00F70B32" w:rsidRPr="005E10A9" w:rsidRDefault="00F70B32" w:rsidP="00F70B32">
      <w:pPr>
        <w:pStyle w:val="NormalWeb"/>
        <w:numPr>
          <w:ilvl w:val="0"/>
          <w:numId w:val="7"/>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Culturally- and linguistically-responsive family service plans that are family- and child-focused</w:t>
      </w:r>
    </w:p>
    <w:p w14:paraId="0B1BD524" w14:textId="77777777" w:rsidR="00F70B32" w:rsidRPr="005E10A9" w:rsidRDefault="00F70B32" w:rsidP="00F70B32">
      <w:pPr>
        <w:pStyle w:val="NormalWeb"/>
        <w:numPr>
          <w:ilvl w:val="0"/>
          <w:numId w:val="7"/>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Opportunities for additional curricula focused on health and wellness, social and emotional development, and mental health, including home visits and parent group sessions, evidence-based practice, family service goals, and the utilization of family strengths to address family needs, concerns, priorities, and goals</w:t>
      </w:r>
    </w:p>
    <w:p w14:paraId="45CC8458" w14:textId="78C348F1" w:rsidR="00F70B32" w:rsidRPr="005E10A9" w:rsidRDefault="00F70B32" w:rsidP="00F70B32">
      <w:pPr>
        <w:pStyle w:val="NormalWeb"/>
        <w:numPr>
          <w:ilvl w:val="0"/>
          <w:numId w:val="7"/>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Opportunities to support family engagement and collaboration</w:t>
      </w:r>
    </w:p>
    <w:p w14:paraId="51FDFBA2" w14:textId="76D237BD" w:rsidR="00F70B32" w:rsidRPr="005E10A9" w:rsidRDefault="00F70B32" w:rsidP="00F70B32">
      <w:pPr>
        <w:pStyle w:val="NormalWeb"/>
        <w:numPr>
          <w:ilvl w:val="0"/>
          <w:numId w:val="7"/>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Additional technologies supportive of communication and collaboration</w:t>
      </w:r>
    </w:p>
    <w:p w14:paraId="17AB63A0" w14:textId="79B146F7" w:rsidR="00F70B32" w:rsidRPr="005E10A9" w:rsidRDefault="00F70B32" w:rsidP="00F70B32">
      <w:pPr>
        <w:pStyle w:val="NormalWeb"/>
        <w:numPr>
          <w:ilvl w:val="0"/>
          <w:numId w:val="7"/>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Opportunities for collaboration among other community services</w:t>
      </w:r>
    </w:p>
    <w:p w14:paraId="3D0B821C" w14:textId="471D9796" w:rsidR="00F70B32" w:rsidRPr="005E10A9" w:rsidRDefault="00F70B32" w:rsidP="00F70B32">
      <w:pPr>
        <w:pStyle w:val="NormalWeb"/>
        <w:numPr>
          <w:ilvl w:val="0"/>
          <w:numId w:val="7"/>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Opportunities for the development of program practices and conditions supportive of personal safety, health, and mental health, and suggestions of ways in which to strengthen them</w:t>
      </w:r>
    </w:p>
    <w:p w14:paraId="63D009D6" w14:textId="77777777" w:rsidR="00F70B32" w:rsidRPr="005E10A9" w:rsidRDefault="00F70B32" w:rsidP="00F70B32">
      <w:pPr>
        <w:rPr>
          <w:rFonts w:asciiTheme="minorHAnsi" w:hAnsiTheme="minorHAnsi"/>
          <w:color w:val="000000"/>
        </w:rPr>
      </w:pPr>
    </w:p>
    <w:p w14:paraId="5B5AF4D6" w14:textId="33ADD803" w:rsidR="000223F5" w:rsidRPr="005E10A9" w:rsidRDefault="000223F5" w:rsidP="000223F5">
      <w:pPr>
        <w:pStyle w:val="NormalWeb"/>
        <w:spacing w:before="0" w:beforeAutospacing="0" w:after="0" w:afterAutospacing="0"/>
        <w:rPr>
          <w:rFonts w:asciiTheme="minorHAnsi" w:hAnsiTheme="minorHAnsi"/>
          <w:color w:val="000000"/>
        </w:rPr>
      </w:pPr>
      <w:r w:rsidRPr="005E10A9">
        <w:rPr>
          <w:rFonts w:asciiTheme="minorHAnsi" w:hAnsiTheme="minorHAnsi"/>
          <w:b/>
          <w:bCs/>
          <w:color w:val="000000"/>
        </w:rPr>
        <w:t xml:space="preserve">Part </w:t>
      </w:r>
      <w:r w:rsidR="00F70B32" w:rsidRPr="005E10A9">
        <w:rPr>
          <w:rFonts w:asciiTheme="minorHAnsi" w:hAnsiTheme="minorHAnsi"/>
          <w:b/>
          <w:bCs/>
          <w:color w:val="000000"/>
        </w:rPr>
        <w:t>Four</w:t>
      </w:r>
      <w:r w:rsidRPr="005E10A9">
        <w:rPr>
          <w:rFonts w:asciiTheme="minorHAnsi" w:hAnsiTheme="minorHAnsi"/>
          <w:b/>
          <w:bCs/>
          <w:color w:val="000000"/>
        </w:rPr>
        <w:t>: Professional Development Plan  </w:t>
      </w:r>
    </w:p>
    <w:p w14:paraId="4B6F93ED" w14:textId="77777777" w:rsidR="000223F5" w:rsidRPr="005E10A9" w:rsidRDefault="000223F5" w:rsidP="000223F5">
      <w:pPr>
        <w:pStyle w:val="NormalWeb"/>
        <w:spacing w:before="0" w:beforeAutospacing="0" w:after="0" w:afterAutospacing="0"/>
        <w:rPr>
          <w:rFonts w:asciiTheme="minorHAnsi" w:hAnsiTheme="minorHAnsi"/>
          <w:color w:val="000000"/>
        </w:rPr>
      </w:pPr>
    </w:p>
    <w:p w14:paraId="128AD14E" w14:textId="48BD4191" w:rsidR="000223F5" w:rsidRPr="005E10A9" w:rsidRDefault="000223F5" w:rsidP="000223F5">
      <w:pPr>
        <w:pStyle w:val="NormalWeb"/>
        <w:spacing w:before="0" w:beforeAutospacing="0" w:after="0" w:afterAutospacing="0"/>
        <w:rPr>
          <w:rFonts w:asciiTheme="minorHAnsi" w:hAnsiTheme="minorHAnsi"/>
          <w:color w:val="000000"/>
        </w:rPr>
      </w:pPr>
      <w:r w:rsidRPr="005E10A9">
        <w:rPr>
          <w:rFonts w:asciiTheme="minorHAnsi" w:hAnsiTheme="minorHAnsi"/>
          <w:color w:val="000000"/>
        </w:rPr>
        <w:t xml:space="preserve">In Part </w:t>
      </w:r>
      <w:r w:rsidR="00F70B32" w:rsidRPr="005E10A9">
        <w:rPr>
          <w:rFonts w:asciiTheme="minorHAnsi" w:hAnsiTheme="minorHAnsi"/>
          <w:color w:val="000000"/>
        </w:rPr>
        <w:t>Four</w:t>
      </w:r>
      <w:r w:rsidRPr="005E10A9">
        <w:rPr>
          <w:rFonts w:asciiTheme="minorHAnsi" w:hAnsiTheme="minorHAnsi"/>
          <w:color w:val="000000"/>
        </w:rPr>
        <w:t xml:space="preserve"> of this assessment, you will create a professional development plan as if you are an employee of the agency you previously selected.  After completing the family service agency profile and analyzing the agency’s practice, you will have an idea of what is necessary to work in the agency and the areas in which you may want to grow professionally in order to best meet the needs of an agency staff position. Your professional development plan will have two sections.  First, you will think about the strengths and assets that you would contribute to the agency’s work.  Next, you will consider areas in which additional growth would help you in your imagined role within this agency and create five goals that will help you grow as a professional. </w:t>
      </w:r>
    </w:p>
    <w:p w14:paraId="728C4785" w14:textId="77777777" w:rsidR="000223F5" w:rsidRPr="005E10A9" w:rsidRDefault="000223F5" w:rsidP="000223F5">
      <w:pPr>
        <w:pStyle w:val="NormalWeb"/>
        <w:spacing w:before="0" w:beforeAutospacing="0" w:after="0" w:afterAutospacing="0"/>
        <w:rPr>
          <w:rFonts w:asciiTheme="minorHAnsi" w:hAnsiTheme="minorHAnsi"/>
          <w:color w:val="000000"/>
        </w:rPr>
      </w:pPr>
    </w:p>
    <w:p w14:paraId="0AA09D46" w14:textId="77777777" w:rsidR="000223F5" w:rsidRPr="005E10A9" w:rsidRDefault="000223F5" w:rsidP="0033714E">
      <w:pPr>
        <w:pStyle w:val="NormalWeb"/>
        <w:numPr>
          <w:ilvl w:val="0"/>
          <w:numId w:val="4"/>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Your Strengths:</w:t>
      </w:r>
    </w:p>
    <w:p w14:paraId="4EBE45E5" w14:textId="77777777" w:rsidR="000223F5" w:rsidRPr="005E10A9" w:rsidRDefault="000223F5" w:rsidP="0033714E">
      <w:pPr>
        <w:pStyle w:val="NormalWeb"/>
        <w:numPr>
          <w:ilvl w:val="1"/>
          <w:numId w:val="4"/>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What are your current strengths in demonstrating behavior consistent with a professional role?</w:t>
      </w:r>
    </w:p>
    <w:p w14:paraId="748C3642" w14:textId="77777777" w:rsidR="000223F5" w:rsidRPr="005E10A9" w:rsidRDefault="000223F5" w:rsidP="0033714E">
      <w:pPr>
        <w:pStyle w:val="NormalWeb"/>
        <w:numPr>
          <w:ilvl w:val="1"/>
          <w:numId w:val="4"/>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What ethical and culturally responsive communication and collaboration skills do you exhibit in your professional role with families, colleagues, and members of the service team?</w:t>
      </w:r>
    </w:p>
    <w:p w14:paraId="420A7A89" w14:textId="77777777" w:rsidR="000223F5" w:rsidRPr="005E10A9" w:rsidRDefault="000223F5" w:rsidP="0033714E">
      <w:pPr>
        <w:pStyle w:val="NormalWeb"/>
        <w:numPr>
          <w:ilvl w:val="1"/>
          <w:numId w:val="4"/>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How do you currently demonstrate behavior that is congruent with this program’s philosophy, beliefs, and values?  </w:t>
      </w:r>
    </w:p>
    <w:p w14:paraId="54C134E7" w14:textId="77777777" w:rsidR="005E10A9" w:rsidRPr="005E10A9" w:rsidRDefault="000223F5" w:rsidP="005E10A9">
      <w:pPr>
        <w:pStyle w:val="NormalWeb"/>
        <w:numPr>
          <w:ilvl w:val="1"/>
          <w:numId w:val="4"/>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How do you currently demonstrate respect for each families’ preferred language and mode of communication?</w:t>
      </w:r>
    </w:p>
    <w:p w14:paraId="3C7E5257" w14:textId="77777777" w:rsidR="005E10A9" w:rsidRPr="005E10A9" w:rsidRDefault="00DB2CA4" w:rsidP="005E10A9">
      <w:pPr>
        <w:pStyle w:val="NormalWeb"/>
        <w:numPr>
          <w:ilvl w:val="1"/>
          <w:numId w:val="4"/>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How do you currently demonstrate collaboration in planning, creating policy, and providing services to families?</w:t>
      </w:r>
    </w:p>
    <w:p w14:paraId="0AD86694" w14:textId="387A077F" w:rsidR="00DB2CA4" w:rsidRPr="005E10A9" w:rsidRDefault="00DB2CA4" w:rsidP="005E10A9">
      <w:pPr>
        <w:pStyle w:val="NormalWeb"/>
        <w:numPr>
          <w:ilvl w:val="1"/>
          <w:numId w:val="4"/>
        </w:numPr>
        <w:spacing w:before="0" w:beforeAutospacing="0" w:after="0" w:afterAutospacing="0"/>
        <w:textAlignment w:val="baseline"/>
        <w:rPr>
          <w:rFonts w:asciiTheme="minorHAnsi" w:hAnsiTheme="minorHAnsi"/>
          <w:color w:val="000000"/>
        </w:rPr>
      </w:pPr>
      <w:r w:rsidRPr="005E10A9">
        <w:rPr>
          <w:rFonts w:asciiTheme="minorHAnsi" w:hAnsiTheme="minorHAnsi"/>
          <w:color w:val="000000"/>
        </w:rPr>
        <w:t>How do you currently use a strengths-based approach when working with families?</w:t>
      </w:r>
    </w:p>
    <w:p w14:paraId="1BE4DA8D" w14:textId="77777777" w:rsidR="00DB2CA4" w:rsidRPr="005E10A9" w:rsidRDefault="00DB2CA4" w:rsidP="00DB2CA4">
      <w:pPr>
        <w:pStyle w:val="NormalWeb"/>
        <w:spacing w:before="0" w:beforeAutospacing="0" w:after="0" w:afterAutospacing="0"/>
        <w:textAlignment w:val="baseline"/>
        <w:rPr>
          <w:rFonts w:asciiTheme="minorHAnsi" w:hAnsiTheme="minorHAnsi"/>
          <w:color w:val="000000"/>
        </w:rPr>
      </w:pPr>
    </w:p>
    <w:p w14:paraId="08776805" w14:textId="77777777" w:rsidR="000223F5" w:rsidRPr="005E10A9" w:rsidRDefault="000223F5" w:rsidP="000223F5">
      <w:pPr>
        <w:pStyle w:val="NormalWeb"/>
        <w:spacing w:before="0" w:beforeAutospacing="0" w:after="0" w:afterAutospacing="0"/>
        <w:textAlignment w:val="baseline"/>
        <w:rPr>
          <w:rFonts w:asciiTheme="minorHAnsi" w:hAnsiTheme="minorHAnsi"/>
          <w:color w:val="000000"/>
        </w:rPr>
      </w:pPr>
    </w:p>
    <w:p w14:paraId="67DE2BB4" w14:textId="77777777" w:rsidR="000223F5" w:rsidRPr="005E10A9" w:rsidRDefault="000223F5" w:rsidP="0033714E">
      <w:pPr>
        <w:pStyle w:val="NormalWeb"/>
        <w:numPr>
          <w:ilvl w:val="0"/>
          <w:numId w:val="4"/>
        </w:numPr>
        <w:spacing w:before="0" w:beforeAutospacing="0" w:after="0" w:afterAutospacing="0"/>
        <w:rPr>
          <w:rFonts w:asciiTheme="minorHAnsi" w:hAnsiTheme="minorHAnsi"/>
          <w:color w:val="000000"/>
        </w:rPr>
      </w:pPr>
      <w:r w:rsidRPr="005E10A9">
        <w:rPr>
          <w:rFonts w:asciiTheme="minorHAnsi" w:hAnsiTheme="minorHAnsi"/>
          <w:color w:val="000000"/>
        </w:rPr>
        <w:lastRenderedPageBreak/>
        <w:t>Your Five Professional Goals:</w:t>
      </w:r>
    </w:p>
    <w:p w14:paraId="513F98D1" w14:textId="7F992705" w:rsidR="000223F5" w:rsidRPr="005E10A9" w:rsidRDefault="000223F5" w:rsidP="0033714E">
      <w:pPr>
        <w:pStyle w:val="NormalWeb"/>
        <w:numPr>
          <w:ilvl w:val="1"/>
          <w:numId w:val="4"/>
        </w:numPr>
        <w:spacing w:before="0" w:beforeAutospacing="0" w:after="0" w:afterAutospacing="0"/>
        <w:rPr>
          <w:rFonts w:asciiTheme="minorHAnsi" w:hAnsiTheme="minorHAnsi"/>
          <w:color w:val="000000"/>
        </w:rPr>
      </w:pPr>
      <w:r w:rsidRPr="005E10A9">
        <w:rPr>
          <w:rFonts w:asciiTheme="minorHAnsi" w:hAnsiTheme="minorHAnsi"/>
          <w:color w:val="000000"/>
        </w:rPr>
        <w:t>Based on all parts of this assignment, identify five goals for improving your professional practice. Include at least one goal related to increasing your skills in cultural responsiveness</w:t>
      </w:r>
      <w:r w:rsidR="005E4E27" w:rsidRPr="005E10A9">
        <w:rPr>
          <w:rFonts w:asciiTheme="minorHAnsi" w:hAnsiTheme="minorHAnsi"/>
          <w:color w:val="000000"/>
        </w:rPr>
        <w:t>.</w:t>
      </w:r>
    </w:p>
    <w:p w14:paraId="0FD67082" w14:textId="77777777" w:rsidR="000223F5" w:rsidRPr="005E10A9" w:rsidRDefault="000223F5" w:rsidP="0033714E">
      <w:pPr>
        <w:numPr>
          <w:ilvl w:val="0"/>
          <w:numId w:val="3"/>
        </w:numPr>
        <w:spacing w:before="100" w:beforeAutospacing="1" w:after="100" w:afterAutospacing="1"/>
        <w:ind w:left="1440"/>
        <w:textAlignment w:val="baseline"/>
        <w:rPr>
          <w:rFonts w:asciiTheme="minorHAnsi" w:hAnsiTheme="minorHAnsi"/>
          <w:color w:val="000000"/>
        </w:rPr>
      </w:pPr>
    </w:p>
    <w:p w14:paraId="30A6D1E4" w14:textId="77777777" w:rsidR="000223F5" w:rsidRPr="005E10A9" w:rsidRDefault="000223F5" w:rsidP="0033714E">
      <w:pPr>
        <w:numPr>
          <w:ilvl w:val="0"/>
          <w:numId w:val="3"/>
        </w:numPr>
        <w:spacing w:before="100" w:beforeAutospacing="1" w:after="100" w:afterAutospacing="1"/>
        <w:ind w:left="1440"/>
        <w:textAlignment w:val="baseline"/>
        <w:rPr>
          <w:rFonts w:asciiTheme="minorHAnsi" w:hAnsiTheme="minorHAnsi"/>
          <w:color w:val="000000"/>
        </w:rPr>
      </w:pPr>
    </w:p>
    <w:p w14:paraId="0ACEE72E" w14:textId="77777777" w:rsidR="000223F5" w:rsidRPr="005E10A9" w:rsidRDefault="000223F5" w:rsidP="0033714E">
      <w:pPr>
        <w:numPr>
          <w:ilvl w:val="0"/>
          <w:numId w:val="3"/>
        </w:numPr>
        <w:spacing w:before="100" w:beforeAutospacing="1" w:after="100" w:afterAutospacing="1"/>
        <w:ind w:left="1440"/>
        <w:textAlignment w:val="baseline"/>
        <w:rPr>
          <w:rFonts w:asciiTheme="minorHAnsi" w:hAnsiTheme="minorHAnsi"/>
          <w:color w:val="000000"/>
        </w:rPr>
      </w:pPr>
    </w:p>
    <w:p w14:paraId="3E8790E6" w14:textId="77777777" w:rsidR="000223F5" w:rsidRPr="005E10A9" w:rsidRDefault="000223F5" w:rsidP="0033714E">
      <w:pPr>
        <w:numPr>
          <w:ilvl w:val="0"/>
          <w:numId w:val="3"/>
        </w:numPr>
        <w:spacing w:before="100" w:beforeAutospacing="1" w:after="100" w:afterAutospacing="1"/>
        <w:ind w:left="1440"/>
        <w:textAlignment w:val="baseline"/>
        <w:rPr>
          <w:rFonts w:asciiTheme="minorHAnsi" w:hAnsiTheme="minorHAnsi"/>
          <w:color w:val="000000"/>
        </w:rPr>
      </w:pPr>
    </w:p>
    <w:p w14:paraId="71A5BFEA" w14:textId="77777777" w:rsidR="000223F5" w:rsidRPr="005E10A9" w:rsidRDefault="000223F5" w:rsidP="0033714E">
      <w:pPr>
        <w:numPr>
          <w:ilvl w:val="0"/>
          <w:numId w:val="3"/>
        </w:numPr>
        <w:spacing w:before="100" w:beforeAutospacing="1" w:after="100" w:afterAutospacing="1"/>
        <w:ind w:left="1440"/>
        <w:textAlignment w:val="baseline"/>
        <w:rPr>
          <w:rFonts w:asciiTheme="minorHAnsi" w:hAnsiTheme="minorHAnsi"/>
          <w:color w:val="000000"/>
        </w:rPr>
      </w:pPr>
    </w:p>
    <w:p w14:paraId="438526EF" w14:textId="77777777" w:rsidR="00456EA8" w:rsidRPr="005E10A9" w:rsidRDefault="00456EA8" w:rsidP="00B41B5C">
      <w:pPr>
        <w:pStyle w:val="NormalWeb"/>
        <w:spacing w:before="0" w:beforeAutospacing="0" w:after="0" w:afterAutospacing="0"/>
        <w:textAlignment w:val="baseline"/>
        <w:rPr>
          <w:rFonts w:asciiTheme="minorHAnsi" w:hAnsiTheme="minorHAnsi"/>
          <w:sz w:val="22"/>
          <w:szCs w:val="22"/>
        </w:rPr>
      </w:pPr>
    </w:p>
    <w:p w14:paraId="6BCFD4C2" w14:textId="5E4A6F6B" w:rsidR="009E6D6F" w:rsidRPr="005E10A9" w:rsidRDefault="00655374">
      <w:pPr>
        <w:rPr>
          <w:rFonts w:asciiTheme="minorHAnsi" w:hAnsiTheme="minorHAnsi"/>
          <w:b/>
          <w:color w:val="000000" w:themeColor="text1"/>
          <w:sz w:val="28"/>
          <w:szCs w:val="28"/>
        </w:rPr>
      </w:pPr>
      <w:r w:rsidRPr="005E10A9">
        <w:rPr>
          <w:rFonts w:asciiTheme="minorHAnsi" w:hAnsiTheme="minorHAnsi"/>
          <w:b/>
          <w:color w:val="000000" w:themeColor="text1"/>
          <w:sz w:val="28"/>
          <w:szCs w:val="28"/>
        </w:rPr>
        <w:t xml:space="preserve">III. Assessment Rubric </w:t>
      </w:r>
    </w:p>
    <w:p w14:paraId="68A150AF" w14:textId="147E3911" w:rsidR="0066442E" w:rsidRPr="005E10A9" w:rsidRDefault="0066442E">
      <w:pPr>
        <w:rPr>
          <w:rFonts w:asciiTheme="minorHAnsi" w:hAnsiTheme="minorHAnsi"/>
          <w:b/>
          <w:i/>
          <w:color w:val="000000" w:themeColor="text1"/>
          <w:sz w:val="20"/>
          <w:szCs w:val="20"/>
        </w:rPr>
      </w:pPr>
    </w:p>
    <w:tbl>
      <w:tblPr>
        <w:tblStyle w:val="TableGrid"/>
        <w:tblW w:w="14344"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102"/>
        <w:gridCol w:w="928"/>
        <w:gridCol w:w="1897"/>
        <w:gridCol w:w="2826"/>
        <w:gridCol w:w="2826"/>
        <w:gridCol w:w="2826"/>
        <w:gridCol w:w="939"/>
      </w:tblGrid>
      <w:tr w:rsidR="002D3B79" w:rsidRPr="005E10A9" w14:paraId="7194418E" w14:textId="77777777" w:rsidTr="000D7AD2">
        <w:trPr>
          <w:trHeight w:val="233"/>
        </w:trPr>
        <w:tc>
          <w:tcPr>
            <w:tcW w:w="14344" w:type="dxa"/>
            <w:gridSpan w:val="7"/>
            <w:tcBorders>
              <w:top w:val="single" w:sz="24" w:space="0" w:color="auto"/>
              <w:bottom w:val="single" w:sz="24" w:space="0" w:color="auto"/>
            </w:tcBorders>
            <w:shd w:val="clear" w:color="auto" w:fill="D9D9D9" w:themeFill="background1" w:themeFillShade="D9"/>
          </w:tcPr>
          <w:p w14:paraId="3EB2EF54" w14:textId="5C0829BD" w:rsidR="002D3B79" w:rsidRPr="005E10A9" w:rsidRDefault="002D3B79" w:rsidP="000D7AD2">
            <w:pPr>
              <w:widowControl w:val="0"/>
              <w:spacing w:line="360" w:lineRule="auto"/>
              <w:jc w:val="center"/>
              <w:rPr>
                <w:rFonts w:asciiTheme="minorHAnsi" w:eastAsia="Times" w:hAnsiTheme="minorHAnsi"/>
                <w:b/>
                <w:bCs/>
                <w:sz w:val="32"/>
                <w:szCs w:val="32"/>
              </w:rPr>
            </w:pPr>
            <w:r w:rsidRPr="005E10A9">
              <w:rPr>
                <w:rFonts w:asciiTheme="minorHAnsi" w:eastAsia="Times" w:hAnsiTheme="minorHAnsi"/>
                <w:b/>
                <w:bCs/>
                <w:sz w:val="32"/>
                <w:szCs w:val="32"/>
              </w:rPr>
              <w:t>FS PPD-IRE</w:t>
            </w:r>
            <w:r w:rsidR="00A759E6" w:rsidRPr="005E10A9">
              <w:rPr>
                <w:rFonts w:asciiTheme="minorHAnsi" w:eastAsia="Times" w:hAnsiTheme="minorHAnsi"/>
                <w:b/>
                <w:bCs/>
                <w:sz w:val="32"/>
                <w:szCs w:val="32"/>
              </w:rPr>
              <w:t>-HSW-</w:t>
            </w:r>
            <w:r w:rsidR="000C3A86" w:rsidRPr="005E10A9">
              <w:rPr>
                <w:rFonts w:asciiTheme="minorHAnsi" w:eastAsia="Times" w:hAnsiTheme="minorHAnsi"/>
                <w:b/>
                <w:bCs/>
                <w:sz w:val="32"/>
                <w:szCs w:val="32"/>
              </w:rPr>
              <w:t>FCR-</w:t>
            </w:r>
            <w:r w:rsidR="00A759E6" w:rsidRPr="005E10A9">
              <w:rPr>
                <w:rFonts w:asciiTheme="minorHAnsi" w:eastAsia="Times" w:hAnsiTheme="minorHAnsi"/>
                <w:b/>
                <w:bCs/>
                <w:sz w:val="32"/>
                <w:szCs w:val="32"/>
              </w:rPr>
              <w:t>CPD-OA</w:t>
            </w:r>
            <w:r w:rsidRPr="005E10A9">
              <w:rPr>
                <w:rFonts w:asciiTheme="minorHAnsi" w:eastAsia="Times" w:hAnsiTheme="minorHAnsi"/>
                <w:b/>
                <w:bCs/>
                <w:sz w:val="32"/>
                <w:szCs w:val="32"/>
              </w:rPr>
              <w:t xml:space="preserve"> Family Services Program Analysis Level </w:t>
            </w:r>
            <w:r w:rsidR="00A759E6" w:rsidRPr="005E10A9">
              <w:rPr>
                <w:rFonts w:asciiTheme="minorHAnsi" w:eastAsia="Times" w:hAnsiTheme="minorHAnsi"/>
                <w:b/>
                <w:bCs/>
                <w:sz w:val="32"/>
                <w:szCs w:val="32"/>
              </w:rPr>
              <w:t>5</w:t>
            </w:r>
            <w:r w:rsidRPr="005E10A9">
              <w:rPr>
                <w:rFonts w:asciiTheme="minorHAnsi" w:eastAsia="Times" w:hAnsiTheme="minorHAnsi"/>
                <w:b/>
                <w:bCs/>
                <w:sz w:val="32"/>
                <w:szCs w:val="32"/>
              </w:rPr>
              <w:t xml:space="preserve"> Custom Rubric</w:t>
            </w:r>
          </w:p>
        </w:tc>
      </w:tr>
      <w:tr w:rsidR="002D3B79" w:rsidRPr="005E10A9" w14:paraId="1234DDD2" w14:textId="77777777" w:rsidTr="000D7AD2">
        <w:trPr>
          <w:trHeight w:val="137"/>
        </w:trPr>
        <w:tc>
          <w:tcPr>
            <w:tcW w:w="2102" w:type="dxa"/>
            <w:tcBorders>
              <w:top w:val="single" w:sz="24" w:space="0" w:color="auto"/>
              <w:bottom w:val="single" w:sz="4" w:space="0" w:color="auto"/>
            </w:tcBorders>
            <w:shd w:val="clear" w:color="auto" w:fill="F2F2F2" w:themeFill="background1" w:themeFillShade="F2"/>
          </w:tcPr>
          <w:p w14:paraId="5FA3CED5" w14:textId="77777777" w:rsidR="002D3B79" w:rsidRPr="005E10A9" w:rsidRDefault="002D3B79" w:rsidP="000D7AD2">
            <w:pPr>
              <w:widowControl w:val="0"/>
              <w:spacing w:after="160"/>
              <w:jc w:val="center"/>
              <w:rPr>
                <w:rFonts w:asciiTheme="minorHAnsi" w:hAnsiTheme="minorHAnsi"/>
                <w:b/>
                <w:iCs/>
                <w:sz w:val="22"/>
                <w:szCs w:val="22"/>
              </w:rPr>
            </w:pPr>
            <w:r w:rsidRPr="005E10A9">
              <w:rPr>
                <w:rFonts w:asciiTheme="minorHAnsi" w:eastAsia="Times" w:hAnsiTheme="minorHAnsi"/>
                <w:b/>
                <w:bCs/>
                <w:sz w:val="22"/>
                <w:szCs w:val="22"/>
              </w:rPr>
              <w:t>Competency</w:t>
            </w:r>
          </w:p>
        </w:tc>
        <w:tc>
          <w:tcPr>
            <w:tcW w:w="2825" w:type="dxa"/>
            <w:gridSpan w:val="2"/>
            <w:tcBorders>
              <w:top w:val="single" w:sz="24" w:space="0" w:color="auto"/>
              <w:bottom w:val="single" w:sz="4" w:space="0" w:color="auto"/>
            </w:tcBorders>
            <w:shd w:val="clear" w:color="auto" w:fill="F2F2F2" w:themeFill="background1" w:themeFillShade="F2"/>
          </w:tcPr>
          <w:p w14:paraId="2A42B119" w14:textId="77777777" w:rsidR="002D3B79" w:rsidRPr="005E10A9" w:rsidRDefault="002D3B79" w:rsidP="000D7AD2">
            <w:pPr>
              <w:widowControl w:val="0"/>
              <w:spacing w:after="160"/>
              <w:jc w:val="center"/>
              <w:rPr>
                <w:rFonts w:asciiTheme="minorHAnsi" w:hAnsiTheme="minorHAnsi"/>
                <w:sz w:val="22"/>
                <w:szCs w:val="22"/>
              </w:rPr>
            </w:pPr>
            <w:r w:rsidRPr="005E10A9">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2F2F2" w:themeFill="background1" w:themeFillShade="F2"/>
          </w:tcPr>
          <w:p w14:paraId="5B90DF40" w14:textId="77777777" w:rsidR="002D3B79" w:rsidRPr="005E10A9" w:rsidRDefault="002D3B79" w:rsidP="000D7AD2">
            <w:pPr>
              <w:widowControl w:val="0"/>
              <w:spacing w:after="160"/>
              <w:jc w:val="center"/>
              <w:rPr>
                <w:rFonts w:asciiTheme="minorHAnsi" w:hAnsiTheme="minorHAnsi"/>
                <w:sz w:val="22"/>
                <w:szCs w:val="22"/>
              </w:rPr>
            </w:pPr>
            <w:r w:rsidRPr="005E10A9">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2F2F2" w:themeFill="background1" w:themeFillShade="F2"/>
          </w:tcPr>
          <w:p w14:paraId="5FD18BEA" w14:textId="77777777" w:rsidR="002D3B79" w:rsidRPr="005E10A9" w:rsidRDefault="002D3B79" w:rsidP="000D7AD2">
            <w:pPr>
              <w:widowControl w:val="0"/>
              <w:spacing w:after="160"/>
              <w:jc w:val="center"/>
              <w:rPr>
                <w:rFonts w:asciiTheme="minorHAnsi" w:hAnsiTheme="minorHAnsi"/>
                <w:sz w:val="22"/>
                <w:szCs w:val="22"/>
              </w:rPr>
            </w:pPr>
            <w:r w:rsidRPr="005E10A9">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2F2F2" w:themeFill="background1" w:themeFillShade="F2"/>
          </w:tcPr>
          <w:p w14:paraId="04F17EE8" w14:textId="77777777" w:rsidR="002D3B79" w:rsidRPr="005E10A9" w:rsidRDefault="002D3B79" w:rsidP="000D7AD2">
            <w:pPr>
              <w:widowControl w:val="0"/>
              <w:spacing w:after="160"/>
              <w:jc w:val="center"/>
              <w:rPr>
                <w:rFonts w:asciiTheme="minorHAnsi" w:hAnsiTheme="minorHAnsi"/>
                <w:sz w:val="22"/>
                <w:szCs w:val="22"/>
              </w:rPr>
            </w:pPr>
            <w:r w:rsidRPr="005E10A9">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2F2F2" w:themeFill="background1" w:themeFillShade="F2"/>
          </w:tcPr>
          <w:p w14:paraId="3F9E372A" w14:textId="77777777" w:rsidR="002D3B79" w:rsidRPr="005E10A9" w:rsidRDefault="002D3B79" w:rsidP="000D7AD2">
            <w:pPr>
              <w:widowControl w:val="0"/>
              <w:jc w:val="center"/>
              <w:rPr>
                <w:rFonts w:asciiTheme="minorHAnsi" w:hAnsiTheme="minorHAnsi"/>
                <w:b/>
                <w:bCs/>
                <w:sz w:val="16"/>
                <w:szCs w:val="16"/>
              </w:rPr>
            </w:pPr>
            <w:r w:rsidRPr="005E10A9">
              <w:rPr>
                <w:rFonts w:asciiTheme="minorHAnsi" w:eastAsia="Times" w:hAnsiTheme="minorHAnsi"/>
                <w:b/>
                <w:bCs/>
                <w:sz w:val="16"/>
                <w:szCs w:val="16"/>
              </w:rPr>
              <w:t>Unable</w:t>
            </w:r>
            <w:r w:rsidRPr="005E10A9">
              <w:rPr>
                <w:rFonts w:asciiTheme="minorHAnsi" w:hAnsiTheme="minorHAnsi"/>
                <w:b/>
                <w:bCs/>
                <w:sz w:val="16"/>
                <w:szCs w:val="16"/>
              </w:rPr>
              <w:t xml:space="preserve"> </w:t>
            </w:r>
            <w:r w:rsidRPr="005E10A9">
              <w:rPr>
                <w:rFonts w:asciiTheme="minorHAnsi" w:eastAsia="Times" w:hAnsiTheme="minorHAnsi"/>
                <w:b/>
                <w:bCs/>
                <w:sz w:val="16"/>
                <w:szCs w:val="16"/>
              </w:rPr>
              <w:t>to</w:t>
            </w:r>
          </w:p>
          <w:p w14:paraId="33B71888" w14:textId="77777777" w:rsidR="002D3B79" w:rsidRPr="005E10A9" w:rsidRDefault="002D3B79" w:rsidP="000D7AD2">
            <w:pPr>
              <w:widowControl w:val="0"/>
              <w:jc w:val="center"/>
              <w:rPr>
                <w:rFonts w:asciiTheme="minorHAnsi" w:eastAsia="Times" w:hAnsiTheme="minorHAnsi"/>
                <w:b/>
                <w:bCs/>
                <w:sz w:val="16"/>
                <w:szCs w:val="16"/>
              </w:rPr>
            </w:pPr>
            <w:r w:rsidRPr="005E10A9">
              <w:rPr>
                <w:rFonts w:asciiTheme="minorHAnsi" w:eastAsia="Times" w:hAnsiTheme="minorHAnsi"/>
                <w:b/>
                <w:bCs/>
                <w:sz w:val="16"/>
                <w:szCs w:val="16"/>
              </w:rPr>
              <w:t>Assess</w:t>
            </w:r>
          </w:p>
        </w:tc>
      </w:tr>
      <w:tr w:rsidR="002D3B79" w:rsidRPr="005E10A9" w14:paraId="33634CAD" w14:textId="77777777" w:rsidTr="000D7AD2">
        <w:trPr>
          <w:trHeight w:val="137"/>
        </w:trPr>
        <w:tc>
          <w:tcPr>
            <w:tcW w:w="2102" w:type="dxa"/>
            <w:tcBorders>
              <w:top w:val="single" w:sz="4" w:space="0" w:color="auto"/>
              <w:bottom w:val="single" w:sz="24" w:space="0" w:color="auto"/>
            </w:tcBorders>
            <w:shd w:val="clear" w:color="auto" w:fill="FFFF99"/>
          </w:tcPr>
          <w:p w14:paraId="112E6E8D" w14:textId="77777777" w:rsidR="002D3B79" w:rsidRPr="005E10A9" w:rsidRDefault="002D3B79" w:rsidP="000D7AD2">
            <w:pPr>
              <w:widowControl w:val="0"/>
              <w:rPr>
                <w:rFonts w:asciiTheme="minorHAnsi" w:hAnsiTheme="minorHAnsi"/>
                <w:iCs/>
                <w:sz w:val="22"/>
                <w:szCs w:val="22"/>
              </w:rPr>
            </w:pPr>
            <w:r w:rsidRPr="005E10A9">
              <w:rPr>
                <w:rFonts w:asciiTheme="minorHAnsi" w:hAnsiTheme="minorHAnsi"/>
                <w:b/>
                <w:iCs/>
                <w:sz w:val="22"/>
                <w:szCs w:val="22"/>
              </w:rPr>
              <w:t>PPD2</w:t>
            </w:r>
            <w:r w:rsidRPr="005E10A9">
              <w:rPr>
                <w:rFonts w:asciiTheme="minorHAnsi" w:hAnsiTheme="minorHAnsi"/>
                <w:iCs/>
                <w:sz w:val="22"/>
                <w:szCs w:val="22"/>
              </w:rPr>
              <w:t>: Demonstrates professional conduct consistent with codes of ethics and standards (e.g., family support principles) outlined by legal entities, by the profession, and by family and child programs and services, including those related to dignity and right to privacy</w:t>
            </w:r>
          </w:p>
          <w:p w14:paraId="3D53BF9C" w14:textId="77777777" w:rsidR="002D3B79" w:rsidRPr="005E10A9" w:rsidRDefault="002D3B79" w:rsidP="000D7AD2">
            <w:pPr>
              <w:widowControl w:val="0"/>
              <w:rPr>
                <w:rFonts w:asciiTheme="minorHAnsi" w:hAnsiTheme="minorHAnsi"/>
                <w:sz w:val="22"/>
                <w:szCs w:val="22"/>
              </w:rPr>
            </w:pPr>
          </w:p>
        </w:tc>
        <w:tc>
          <w:tcPr>
            <w:tcW w:w="2825" w:type="dxa"/>
            <w:gridSpan w:val="2"/>
            <w:tcBorders>
              <w:top w:val="single" w:sz="4" w:space="0" w:color="auto"/>
              <w:bottom w:val="single" w:sz="24" w:space="0" w:color="auto"/>
            </w:tcBorders>
            <w:shd w:val="clear" w:color="auto" w:fill="FFFF99"/>
          </w:tcPr>
          <w:p w14:paraId="50EA99D7"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Identifies legal and policy frameworks that underlie different family and child service systems</w:t>
            </w:r>
          </w:p>
          <w:p w14:paraId="531CA299" w14:textId="77777777" w:rsidR="002D3B79" w:rsidRPr="005E10A9" w:rsidRDefault="002D3B79" w:rsidP="000D7AD2">
            <w:pPr>
              <w:pStyle w:val="ListParagraph"/>
              <w:widowControl w:val="0"/>
              <w:ind w:left="360"/>
              <w:rPr>
                <w:rFonts w:asciiTheme="minorHAnsi" w:hAnsiTheme="minorHAnsi"/>
                <w:sz w:val="22"/>
                <w:szCs w:val="22"/>
              </w:rPr>
            </w:pPr>
          </w:p>
          <w:p w14:paraId="0C96AB17"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Demonstrates professional conduct consistent with codes and standards of legal entities, programs, and own profession</w:t>
            </w:r>
          </w:p>
          <w:p w14:paraId="0B2E4D3A" w14:textId="77777777" w:rsidR="002D3B79" w:rsidRPr="005E10A9" w:rsidRDefault="002D3B79" w:rsidP="000D7AD2">
            <w:pPr>
              <w:widowControl w:val="0"/>
              <w:rPr>
                <w:rFonts w:asciiTheme="minorHAnsi" w:hAnsiTheme="minorHAnsi"/>
                <w:sz w:val="22"/>
                <w:szCs w:val="22"/>
              </w:rPr>
            </w:pPr>
          </w:p>
          <w:p w14:paraId="0A556292"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Demonstrates behavior that reflects understanding of personal choices and actions on families and team members, including effects of own beliefs, knowledge, skills, and professional goals</w:t>
            </w:r>
          </w:p>
          <w:p w14:paraId="08B32CDF" w14:textId="77777777" w:rsidR="002D3B79" w:rsidRPr="005E10A9" w:rsidRDefault="002D3B79" w:rsidP="000D7AD2">
            <w:pPr>
              <w:widowControl w:val="0"/>
              <w:rPr>
                <w:rFonts w:asciiTheme="minorHAnsi" w:hAnsiTheme="minorHAnsi"/>
                <w:sz w:val="22"/>
                <w:szCs w:val="22"/>
              </w:rPr>
            </w:pPr>
          </w:p>
          <w:p w14:paraId="5CCD1278" w14:textId="77777777" w:rsidR="002D3B79" w:rsidRPr="005E10A9" w:rsidRDefault="002D3B79" w:rsidP="000D7AD2">
            <w:pPr>
              <w:widowControl w:val="0"/>
              <w:rPr>
                <w:rFonts w:asciiTheme="minorHAnsi" w:hAnsiTheme="minorHAnsi"/>
                <w:iCs/>
                <w:sz w:val="22"/>
                <w:szCs w:val="22"/>
              </w:rPr>
            </w:pPr>
            <w:r w:rsidRPr="005E10A9">
              <w:rPr>
                <w:rFonts w:asciiTheme="minorHAnsi" w:hAnsiTheme="minorHAnsi"/>
                <w:iCs/>
                <w:sz w:val="22"/>
                <w:szCs w:val="22"/>
              </w:rPr>
              <w:t xml:space="preserve">Demonstrates behavior consistent with </w:t>
            </w:r>
            <w:r w:rsidRPr="005E10A9">
              <w:rPr>
                <w:rFonts w:asciiTheme="minorHAnsi" w:hAnsiTheme="minorHAnsi"/>
                <w:iCs/>
                <w:sz w:val="22"/>
                <w:szCs w:val="22"/>
              </w:rPr>
              <w:lastRenderedPageBreak/>
              <w:t>understanding professional roles during interactions with families, and states implications for family visits and other services</w:t>
            </w:r>
          </w:p>
          <w:p w14:paraId="424A6CEC"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Professional conduct demonstrates cultural and linguistic competence</w:t>
            </w:r>
          </w:p>
        </w:tc>
        <w:tc>
          <w:tcPr>
            <w:tcW w:w="2826" w:type="dxa"/>
            <w:tcBorders>
              <w:top w:val="single" w:sz="4" w:space="0" w:color="auto"/>
              <w:bottom w:val="single" w:sz="24" w:space="0" w:color="auto"/>
            </w:tcBorders>
            <w:shd w:val="clear" w:color="auto" w:fill="FFFF99"/>
          </w:tcPr>
          <w:p w14:paraId="3C415FB8" w14:textId="77777777" w:rsidR="002D3B79" w:rsidRPr="005E10A9" w:rsidRDefault="002D3B79" w:rsidP="000D7AD2">
            <w:pPr>
              <w:widowControl w:val="0"/>
              <w:rPr>
                <w:rFonts w:asciiTheme="minorHAnsi" w:eastAsia="Times" w:hAnsiTheme="minorHAnsi" w:cs="Times"/>
                <w:sz w:val="22"/>
                <w:szCs w:val="22"/>
              </w:rPr>
            </w:pPr>
            <w:r w:rsidRPr="005E10A9">
              <w:rPr>
                <w:rFonts w:asciiTheme="minorHAnsi" w:eastAsia="Times" w:hAnsiTheme="minorHAnsi" w:cs="Times"/>
                <w:sz w:val="22"/>
                <w:szCs w:val="22"/>
              </w:rPr>
              <w:lastRenderedPageBreak/>
              <w:t>Identifies legal and policy frameworks that underlie different family and child service systems</w:t>
            </w:r>
          </w:p>
          <w:p w14:paraId="3301E259" w14:textId="77777777" w:rsidR="002D3B79" w:rsidRPr="005E10A9" w:rsidRDefault="002D3B79" w:rsidP="000D7AD2">
            <w:pPr>
              <w:rPr>
                <w:rFonts w:asciiTheme="minorHAnsi" w:eastAsia="Times" w:hAnsiTheme="minorHAnsi" w:cs="Times"/>
                <w:sz w:val="22"/>
                <w:szCs w:val="22"/>
              </w:rPr>
            </w:pPr>
          </w:p>
          <w:p w14:paraId="6A553544" w14:textId="77777777" w:rsidR="002D3B79" w:rsidRPr="005E10A9" w:rsidRDefault="002D3B79" w:rsidP="000D7AD2">
            <w:pPr>
              <w:rPr>
                <w:rFonts w:asciiTheme="minorHAnsi" w:eastAsia="Times" w:hAnsiTheme="minorHAnsi" w:cs="Times"/>
                <w:sz w:val="22"/>
                <w:szCs w:val="22"/>
              </w:rPr>
            </w:pPr>
            <w:r w:rsidRPr="005E10A9">
              <w:rPr>
                <w:rFonts w:asciiTheme="minorHAnsi" w:eastAsia="Times" w:hAnsiTheme="minorHAnsi" w:cs="Times"/>
                <w:sz w:val="22"/>
                <w:szCs w:val="22"/>
              </w:rPr>
              <w:t>Demonstrates professional conduct consistent with codes and standards of legal entities, programs, and own profession, including those related to dignity and right to privacy.</w:t>
            </w:r>
          </w:p>
          <w:p w14:paraId="61E94FBD" w14:textId="77777777" w:rsidR="002D3B79" w:rsidRPr="005E10A9" w:rsidRDefault="002D3B79" w:rsidP="000D7AD2">
            <w:pPr>
              <w:widowControl w:val="0"/>
              <w:rPr>
                <w:rFonts w:asciiTheme="minorHAnsi" w:eastAsia="Times" w:hAnsiTheme="minorHAnsi" w:cs="Times"/>
                <w:sz w:val="22"/>
                <w:szCs w:val="22"/>
              </w:rPr>
            </w:pPr>
          </w:p>
          <w:p w14:paraId="4EA4DDED" w14:textId="77777777" w:rsidR="002D3B79" w:rsidRPr="005E10A9" w:rsidRDefault="002D3B79" w:rsidP="000D7AD2">
            <w:pPr>
              <w:widowControl w:val="0"/>
              <w:rPr>
                <w:rFonts w:asciiTheme="minorHAnsi" w:eastAsia="Times" w:hAnsiTheme="minorHAnsi" w:cs="Times"/>
                <w:sz w:val="22"/>
                <w:szCs w:val="22"/>
              </w:rPr>
            </w:pPr>
            <w:r w:rsidRPr="005E10A9">
              <w:rPr>
                <w:rFonts w:asciiTheme="minorHAnsi" w:eastAsia="Times" w:hAnsiTheme="minorHAnsi" w:cs="Times"/>
                <w:sz w:val="22"/>
                <w:szCs w:val="22"/>
              </w:rPr>
              <w:t>Demonstrates behavior consistent with understanding professional roles during interactions with families, and states implications for family visits and other services</w:t>
            </w:r>
          </w:p>
          <w:p w14:paraId="25E2A5E4" w14:textId="77777777" w:rsidR="002D3B79" w:rsidRPr="005E10A9" w:rsidRDefault="002D3B79" w:rsidP="000D7AD2">
            <w:pPr>
              <w:widowControl w:val="0"/>
              <w:rPr>
                <w:rFonts w:asciiTheme="minorHAnsi" w:eastAsia="Times" w:hAnsiTheme="minorHAnsi" w:cs="Times"/>
                <w:sz w:val="22"/>
                <w:szCs w:val="22"/>
              </w:rPr>
            </w:pPr>
          </w:p>
          <w:p w14:paraId="0302D8AD" w14:textId="77777777" w:rsidR="002D3B79" w:rsidRPr="005E10A9" w:rsidRDefault="002D3B79" w:rsidP="000D7AD2">
            <w:pPr>
              <w:widowControl w:val="0"/>
              <w:rPr>
                <w:rFonts w:asciiTheme="minorHAnsi" w:eastAsia="Times" w:hAnsiTheme="minorHAnsi" w:cs="Times"/>
                <w:sz w:val="22"/>
                <w:szCs w:val="22"/>
              </w:rPr>
            </w:pPr>
          </w:p>
          <w:p w14:paraId="1F3F04D8" w14:textId="77777777" w:rsidR="002D3B79" w:rsidRPr="005E10A9" w:rsidRDefault="002D3B79" w:rsidP="000D7AD2">
            <w:pPr>
              <w:widowControl w:val="0"/>
              <w:rPr>
                <w:rFonts w:asciiTheme="minorHAnsi" w:eastAsia="Times" w:hAnsiTheme="minorHAnsi" w:cs="Times"/>
                <w:sz w:val="22"/>
                <w:szCs w:val="22"/>
              </w:rPr>
            </w:pPr>
          </w:p>
        </w:tc>
        <w:tc>
          <w:tcPr>
            <w:tcW w:w="2826" w:type="dxa"/>
            <w:tcBorders>
              <w:top w:val="single" w:sz="4" w:space="0" w:color="auto"/>
              <w:bottom w:val="single" w:sz="24" w:space="0" w:color="auto"/>
            </w:tcBorders>
            <w:shd w:val="clear" w:color="auto" w:fill="FFFF99"/>
          </w:tcPr>
          <w:p w14:paraId="4FA99B73" w14:textId="77777777" w:rsidR="002D3B79" w:rsidRPr="005E10A9" w:rsidRDefault="002D3B79" w:rsidP="000D7AD2">
            <w:pPr>
              <w:widowControl w:val="0"/>
              <w:rPr>
                <w:rFonts w:asciiTheme="minorHAnsi" w:eastAsia="Times" w:hAnsiTheme="minorHAnsi" w:cs="Times"/>
                <w:sz w:val="22"/>
                <w:szCs w:val="22"/>
              </w:rPr>
            </w:pPr>
            <w:r w:rsidRPr="005E10A9">
              <w:rPr>
                <w:rFonts w:asciiTheme="minorHAnsi" w:eastAsia="Times" w:hAnsiTheme="minorHAnsi" w:cs="Times"/>
                <w:sz w:val="22"/>
                <w:szCs w:val="22"/>
              </w:rPr>
              <w:lastRenderedPageBreak/>
              <w:t>Identifies legal and policy frameworks that underlie different family or child service systems</w:t>
            </w:r>
          </w:p>
          <w:p w14:paraId="38BD7879" w14:textId="77777777" w:rsidR="002D3B79" w:rsidRPr="005E10A9" w:rsidRDefault="002D3B79" w:rsidP="000D7AD2">
            <w:pPr>
              <w:widowControl w:val="0"/>
              <w:rPr>
                <w:rFonts w:asciiTheme="minorHAnsi" w:eastAsia="Times" w:hAnsiTheme="minorHAnsi" w:cs="Times"/>
                <w:sz w:val="22"/>
                <w:szCs w:val="22"/>
              </w:rPr>
            </w:pPr>
          </w:p>
          <w:p w14:paraId="57C390CC" w14:textId="77777777" w:rsidR="002D3B79" w:rsidRPr="005E10A9" w:rsidRDefault="002D3B79" w:rsidP="000D7AD2">
            <w:pPr>
              <w:rPr>
                <w:rFonts w:asciiTheme="minorHAnsi" w:eastAsia="Times" w:hAnsiTheme="minorHAnsi" w:cs="Times"/>
                <w:sz w:val="22"/>
                <w:szCs w:val="22"/>
              </w:rPr>
            </w:pPr>
            <w:r w:rsidRPr="005E10A9">
              <w:rPr>
                <w:rFonts w:asciiTheme="minorHAnsi" w:eastAsia="Times" w:hAnsiTheme="minorHAnsi" w:cs="Times"/>
                <w:sz w:val="22"/>
                <w:szCs w:val="22"/>
              </w:rPr>
              <w:t>Demonstrates professional conduct on a generally consistent basis with codes and standards of legal entities, programs, and own profession, including those related to dignity and right to privacy.</w:t>
            </w:r>
          </w:p>
          <w:p w14:paraId="0496CFF5" w14:textId="77777777" w:rsidR="002D3B79" w:rsidRPr="005E10A9" w:rsidRDefault="002D3B79" w:rsidP="000D7AD2">
            <w:pPr>
              <w:widowControl w:val="0"/>
              <w:rPr>
                <w:rFonts w:asciiTheme="minorHAnsi" w:eastAsia="Times" w:hAnsiTheme="minorHAnsi" w:cs="Times"/>
                <w:sz w:val="22"/>
                <w:szCs w:val="22"/>
              </w:rPr>
            </w:pPr>
          </w:p>
          <w:p w14:paraId="28B4A86C" w14:textId="77777777" w:rsidR="002D3B79" w:rsidRPr="005E10A9" w:rsidRDefault="002D3B79" w:rsidP="000D7AD2">
            <w:pPr>
              <w:widowControl w:val="0"/>
              <w:rPr>
                <w:rFonts w:asciiTheme="minorHAnsi" w:eastAsia="Times" w:hAnsiTheme="minorHAnsi" w:cs="Times"/>
                <w:sz w:val="22"/>
                <w:szCs w:val="22"/>
              </w:rPr>
            </w:pPr>
            <w:r w:rsidRPr="005E10A9">
              <w:rPr>
                <w:rFonts w:asciiTheme="minorHAnsi" w:eastAsia="Times" w:hAnsiTheme="minorHAnsi" w:cs="Times"/>
                <w:sz w:val="22"/>
                <w:szCs w:val="22"/>
              </w:rPr>
              <w:t>Demonstrates behavior that is generally consistent with understanding professional roles during interactions with families, and states implications for family visits and other services</w:t>
            </w:r>
          </w:p>
        </w:tc>
        <w:tc>
          <w:tcPr>
            <w:tcW w:w="2826" w:type="dxa"/>
            <w:tcBorders>
              <w:top w:val="single" w:sz="4" w:space="0" w:color="auto"/>
              <w:bottom w:val="single" w:sz="24" w:space="0" w:color="auto"/>
            </w:tcBorders>
            <w:shd w:val="clear" w:color="auto" w:fill="FFFF99"/>
          </w:tcPr>
          <w:p w14:paraId="35ADF67A"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Identification of legal and policy frameworks that underlie different family or child service systems inaccurate or incomplete</w:t>
            </w:r>
          </w:p>
          <w:p w14:paraId="6DD5657B" w14:textId="77777777" w:rsidR="002D3B79" w:rsidRPr="005E10A9" w:rsidRDefault="002D3B79" w:rsidP="000D7AD2">
            <w:pPr>
              <w:widowControl w:val="0"/>
              <w:rPr>
                <w:rFonts w:asciiTheme="minorHAnsi" w:hAnsiTheme="minorHAnsi"/>
                <w:sz w:val="22"/>
                <w:szCs w:val="22"/>
              </w:rPr>
            </w:pPr>
          </w:p>
          <w:p w14:paraId="2EA3249C" w14:textId="77777777" w:rsidR="002D3B79" w:rsidRPr="005E10A9" w:rsidRDefault="002D3B79" w:rsidP="000D7AD2">
            <w:pPr>
              <w:rPr>
                <w:rFonts w:asciiTheme="minorHAnsi" w:eastAsia="Times" w:hAnsiTheme="minorHAnsi" w:cs="Times"/>
                <w:sz w:val="22"/>
                <w:szCs w:val="22"/>
              </w:rPr>
            </w:pPr>
            <w:r w:rsidRPr="005E10A9">
              <w:rPr>
                <w:rFonts w:asciiTheme="minorHAnsi" w:hAnsiTheme="minorHAnsi"/>
                <w:sz w:val="22"/>
                <w:szCs w:val="22"/>
              </w:rPr>
              <w:t xml:space="preserve">Demonstrates behavior that does not reflect understanding of </w:t>
            </w:r>
            <w:r w:rsidRPr="005E10A9">
              <w:rPr>
                <w:rFonts w:asciiTheme="minorHAnsi" w:eastAsia="Times" w:hAnsiTheme="minorHAnsi" w:cs="Times"/>
                <w:sz w:val="22"/>
                <w:szCs w:val="22"/>
              </w:rPr>
              <w:t>codes and standards of legal entities, programs, and own profession, including those related to dignity and right to privacy.</w:t>
            </w:r>
          </w:p>
          <w:p w14:paraId="43C03124" w14:textId="77777777" w:rsidR="002D3B79" w:rsidRPr="005E10A9" w:rsidRDefault="002D3B79" w:rsidP="000D7AD2">
            <w:pPr>
              <w:widowControl w:val="0"/>
              <w:rPr>
                <w:rFonts w:asciiTheme="minorHAnsi" w:hAnsiTheme="minorHAnsi"/>
                <w:sz w:val="22"/>
                <w:szCs w:val="22"/>
              </w:rPr>
            </w:pPr>
          </w:p>
          <w:p w14:paraId="3F29FBF5" w14:textId="77777777" w:rsidR="002D3B79" w:rsidRPr="005E10A9" w:rsidRDefault="002D3B79" w:rsidP="000D7AD2">
            <w:pPr>
              <w:widowControl w:val="0"/>
              <w:rPr>
                <w:rFonts w:asciiTheme="minorHAnsi" w:hAnsiTheme="minorHAnsi"/>
                <w:iCs/>
                <w:sz w:val="22"/>
                <w:szCs w:val="22"/>
              </w:rPr>
            </w:pPr>
            <w:r w:rsidRPr="005E10A9">
              <w:rPr>
                <w:rFonts w:asciiTheme="minorHAnsi" w:hAnsiTheme="minorHAnsi"/>
                <w:iCs/>
                <w:sz w:val="22"/>
                <w:szCs w:val="22"/>
              </w:rPr>
              <w:t>Demonstrates behavior that is inconsistent with understanding professional roles during interactions with families, and states implications for family visits and other services</w:t>
            </w:r>
          </w:p>
        </w:tc>
        <w:tc>
          <w:tcPr>
            <w:tcW w:w="939" w:type="dxa"/>
            <w:tcBorders>
              <w:top w:val="single" w:sz="4" w:space="0" w:color="auto"/>
              <w:bottom w:val="single" w:sz="24" w:space="0" w:color="auto"/>
            </w:tcBorders>
            <w:shd w:val="clear" w:color="auto" w:fill="FFFF99"/>
          </w:tcPr>
          <w:p w14:paraId="48B3C397" w14:textId="77777777" w:rsidR="002D3B79" w:rsidRPr="005E10A9" w:rsidRDefault="002D3B79" w:rsidP="000D7AD2">
            <w:pPr>
              <w:widowControl w:val="0"/>
              <w:rPr>
                <w:rFonts w:asciiTheme="minorHAnsi" w:hAnsiTheme="minorHAnsi"/>
                <w:sz w:val="22"/>
                <w:szCs w:val="22"/>
              </w:rPr>
            </w:pPr>
          </w:p>
        </w:tc>
      </w:tr>
      <w:tr w:rsidR="002D3B79" w:rsidRPr="005E10A9" w14:paraId="210130FE" w14:textId="77777777" w:rsidTr="000D7AD2">
        <w:trPr>
          <w:trHeight w:val="137"/>
        </w:trPr>
        <w:tc>
          <w:tcPr>
            <w:tcW w:w="2102" w:type="dxa"/>
            <w:tcBorders>
              <w:top w:val="single" w:sz="24" w:space="0" w:color="auto"/>
              <w:bottom w:val="single" w:sz="4" w:space="0" w:color="auto"/>
            </w:tcBorders>
            <w:shd w:val="clear" w:color="auto" w:fill="F2F2F2" w:themeFill="background1" w:themeFillShade="F2"/>
          </w:tcPr>
          <w:p w14:paraId="03815401" w14:textId="77777777" w:rsidR="002D3B79" w:rsidRPr="005E10A9" w:rsidRDefault="002D3B79" w:rsidP="000D7AD2">
            <w:pPr>
              <w:widowControl w:val="0"/>
              <w:jc w:val="center"/>
              <w:rPr>
                <w:rFonts w:asciiTheme="minorHAnsi" w:hAnsiTheme="minorHAnsi"/>
                <w:b/>
                <w:sz w:val="22"/>
                <w:szCs w:val="22"/>
              </w:rPr>
            </w:pPr>
            <w:r w:rsidRPr="005E10A9">
              <w:rPr>
                <w:rFonts w:asciiTheme="minorHAnsi" w:eastAsia="Times" w:hAnsiTheme="minorHAnsi"/>
                <w:b/>
                <w:bCs/>
                <w:sz w:val="22"/>
                <w:szCs w:val="22"/>
              </w:rPr>
              <w:t>Competency</w:t>
            </w:r>
          </w:p>
        </w:tc>
        <w:tc>
          <w:tcPr>
            <w:tcW w:w="2825" w:type="dxa"/>
            <w:gridSpan w:val="2"/>
            <w:tcBorders>
              <w:top w:val="single" w:sz="24" w:space="0" w:color="auto"/>
              <w:bottom w:val="single" w:sz="4" w:space="0" w:color="auto"/>
            </w:tcBorders>
            <w:shd w:val="clear" w:color="auto" w:fill="F2F2F2" w:themeFill="background1" w:themeFillShade="F2"/>
          </w:tcPr>
          <w:p w14:paraId="138064F6" w14:textId="77777777" w:rsidR="002D3B79" w:rsidRPr="005E10A9" w:rsidRDefault="002D3B79" w:rsidP="000D7AD2">
            <w:pPr>
              <w:widowControl w:val="0"/>
              <w:jc w:val="center"/>
              <w:rPr>
                <w:rFonts w:asciiTheme="minorHAnsi" w:hAnsiTheme="minorHAnsi"/>
                <w:sz w:val="22"/>
                <w:szCs w:val="22"/>
              </w:rPr>
            </w:pPr>
            <w:r w:rsidRPr="005E10A9">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2F2F2" w:themeFill="background1" w:themeFillShade="F2"/>
          </w:tcPr>
          <w:p w14:paraId="3FADE67E" w14:textId="77777777" w:rsidR="002D3B79" w:rsidRPr="005E10A9" w:rsidRDefault="002D3B79" w:rsidP="000D7AD2">
            <w:pPr>
              <w:widowControl w:val="0"/>
              <w:jc w:val="center"/>
              <w:rPr>
                <w:rFonts w:asciiTheme="minorHAnsi" w:hAnsiTheme="minorHAnsi"/>
                <w:sz w:val="22"/>
                <w:szCs w:val="22"/>
              </w:rPr>
            </w:pPr>
            <w:r w:rsidRPr="005E10A9">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2F2F2" w:themeFill="background1" w:themeFillShade="F2"/>
          </w:tcPr>
          <w:p w14:paraId="0D70414D" w14:textId="77777777" w:rsidR="002D3B79" w:rsidRPr="005E10A9" w:rsidRDefault="002D3B79" w:rsidP="000D7AD2">
            <w:pPr>
              <w:widowControl w:val="0"/>
              <w:jc w:val="center"/>
              <w:rPr>
                <w:rFonts w:asciiTheme="minorHAnsi" w:hAnsiTheme="minorHAnsi"/>
                <w:sz w:val="22"/>
                <w:szCs w:val="22"/>
              </w:rPr>
            </w:pPr>
            <w:r w:rsidRPr="005E10A9">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2F2F2" w:themeFill="background1" w:themeFillShade="F2"/>
          </w:tcPr>
          <w:p w14:paraId="2685CC10" w14:textId="77777777" w:rsidR="002D3B79" w:rsidRPr="005E10A9" w:rsidRDefault="002D3B79" w:rsidP="000D7AD2">
            <w:pPr>
              <w:widowControl w:val="0"/>
              <w:jc w:val="center"/>
              <w:rPr>
                <w:rFonts w:asciiTheme="minorHAnsi" w:hAnsiTheme="minorHAnsi"/>
                <w:sz w:val="22"/>
                <w:szCs w:val="22"/>
              </w:rPr>
            </w:pPr>
            <w:r w:rsidRPr="005E10A9">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2F2F2" w:themeFill="background1" w:themeFillShade="F2"/>
          </w:tcPr>
          <w:p w14:paraId="75F25847" w14:textId="77777777" w:rsidR="002D3B79" w:rsidRPr="005E10A9" w:rsidRDefault="002D3B79" w:rsidP="000D7AD2">
            <w:pPr>
              <w:widowControl w:val="0"/>
              <w:jc w:val="center"/>
              <w:rPr>
                <w:rFonts w:asciiTheme="minorHAnsi" w:hAnsiTheme="minorHAnsi"/>
                <w:b/>
                <w:bCs/>
                <w:sz w:val="16"/>
                <w:szCs w:val="16"/>
              </w:rPr>
            </w:pPr>
            <w:r w:rsidRPr="005E10A9">
              <w:rPr>
                <w:rFonts w:asciiTheme="minorHAnsi" w:eastAsia="Times" w:hAnsiTheme="minorHAnsi"/>
                <w:b/>
                <w:bCs/>
                <w:sz w:val="16"/>
                <w:szCs w:val="16"/>
              </w:rPr>
              <w:t>Unable</w:t>
            </w:r>
            <w:r w:rsidRPr="005E10A9">
              <w:rPr>
                <w:rFonts w:asciiTheme="minorHAnsi" w:hAnsiTheme="minorHAnsi"/>
                <w:b/>
                <w:bCs/>
                <w:sz w:val="16"/>
                <w:szCs w:val="16"/>
              </w:rPr>
              <w:t xml:space="preserve"> </w:t>
            </w:r>
            <w:r w:rsidRPr="005E10A9">
              <w:rPr>
                <w:rFonts w:asciiTheme="minorHAnsi" w:eastAsia="Times" w:hAnsiTheme="minorHAnsi"/>
                <w:b/>
                <w:bCs/>
                <w:sz w:val="16"/>
                <w:szCs w:val="16"/>
              </w:rPr>
              <w:t>to</w:t>
            </w:r>
          </w:p>
          <w:p w14:paraId="6D318D28" w14:textId="77777777" w:rsidR="002D3B79" w:rsidRPr="005E10A9" w:rsidRDefault="002D3B79" w:rsidP="000D7AD2">
            <w:pPr>
              <w:widowControl w:val="0"/>
              <w:jc w:val="center"/>
              <w:rPr>
                <w:rFonts w:asciiTheme="minorHAnsi" w:eastAsia="Times" w:hAnsiTheme="minorHAnsi"/>
                <w:b/>
                <w:bCs/>
                <w:sz w:val="16"/>
                <w:szCs w:val="16"/>
              </w:rPr>
            </w:pPr>
            <w:r w:rsidRPr="005E10A9">
              <w:rPr>
                <w:rFonts w:asciiTheme="minorHAnsi" w:eastAsia="Times" w:hAnsiTheme="minorHAnsi"/>
                <w:b/>
                <w:bCs/>
                <w:sz w:val="16"/>
                <w:szCs w:val="16"/>
              </w:rPr>
              <w:t>Assess</w:t>
            </w:r>
          </w:p>
        </w:tc>
      </w:tr>
      <w:tr w:rsidR="00AE16FD" w:rsidRPr="005E10A9" w14:paraId="37314B9E" w14:textId="77777777" w:rsidTr="000D7AD2">
        <w:trPr>
          <w:trHeight w:val="137"/>
        </w:trPr>
        <w:tc>
          <w:tcPr>
            <w:tcW w:w="2102" w:type="dxa"/>
            <w:tcBorders>
              <w:top w:val="single" w:sz="4" w:space="0" w:color="auto"/>
              <w:bottom w:val="single" w:sz="24" w:space="0" w:color="auto"/>
            </w:tcBorders>
            <w:shd w:val="clear" w:color="auto" w:fill="FFFF99"/>
          </w:tcPr>
          <w:p w14:paraId="45C144AF" w14:textId="7EA5A1AB" w:rsidR="00AE16FD" w:rsidRPr="00AE16FD" w:rsidRDefault="00AE16FD" w:rsidP="00AE16FD">
            <w:pPr>
              <w:widowControl w:val="0"/>
              <w:rPr>
                <w:rFonts w:ascii="Cambria" w:hAnsi="Cambria"/>
                <w:sz w:val="22"/>
                <w:szCs w:val="22"/>
              </w:rPr>
            </w:pPr>
            <w:r w:rsidRPr="00AE16FD">
              <w:rPr>
                <w:rStyle w:val="normaltextrun"/>
                <w:rFonts w:ascii="Cambria" w:hAnsi="Cambria"/>
                <w:b/>
                <w:color w:val="000000" w:themeColor="text1"/>
                <w:sz w:val="22"/>
                <w:szCs w:val="22"/>
              </w:rPr>
              <w:t>IRE1</w:t>
            </w:r>
            <w:r w:rsidRPr="00AE16FD">
              <w:rPr>
                <w:rStyle w:val="normaltextrun"/>
                <w:rFonts w:ascii="Cambria" w:hAnsi="Cambria"/>
                <w:color w:val="000000" w:themeColor="text1"/>
                <w:sz w:val="22"/>
                <w:szCs w:val="22"/>
              </w:rPr>
              <w:t>:  Identifies positive and negative indicators of mental and emotional well-being of families within their context</w:t>
            </w:r>
          </w:p>
        </w:tc>
        <w:tc>
          <w:tcPr>
            <w:tcW w:w="2825" w:type="dxa"/>
            <w:gridSpan w:val="2"/>
            <w:tcBorders>
              <w:top w:val="single" w:sz="4" w:space="0" w:color="auto"/>
              <w:bottom w:val="single" w:sz="24" w:space="0" w:color="auto"/>
            </w:tcBorders>
            <w:shd w:val="clear" w:color="auto" w:fill="FFFF99"/>
          </w:tcPr>
          <w:p w14:paraId="0C0BBC6B" w14:textId="77777777" w:rsidR="00AE16FD" w:rsidRPr="00AE16FD" w:rsidRDefault="00AE16FD" w:rsidP="00AE16FD">
            <w:pPr>
              <w:rPr>
                <w:rStyle w:val="normaltextrun"/>
                <w:rFonts w:ascii="Cambria" w:hAnsi="Cambria"/>
                <w:color w:val="000000" w:themeColor="text1"/>
                <w:sz w:val="22"/>
                <w:szCs w:val="22"/>
              </w:rPr>
            </w:pPr>
            <w:r w:rsidRPr="00AE16FD">
              <w:rPr>
                <w:rStyle w:val="normaltextrun"/>
                <w:rFonts w:ascii="Cambria" w:hAnsi="Cambria"/>
                <w:color w:val="000000" w:themeColor="text1"/>
                <w:sz w:val="22"/>
                <w:szCs w:val="22"/>
              </w:rPr>
              <w:t>Distinguishes among positive and negative indicators of mental and emotional health and healthy emotional environments</w:t>
            </w:r>
          </w:p>
          <w:p w14:paraId="1C4126D3" w14:textId="77777777" w:rsidR="00AE16FD" w:rsidRPr="00AE16FD" w:rsidRDefault="00AE16FD" w:rsidP="00AE16FD">
            <w:pPr>
              <w:rPr>
                <w:rFonts w:ascii="Cambria" w:hAnsi="Cambria"/>
                <w:color w:val="000000" w:themeColor="text1"/>
                <w:sz w:val="22"/>
                <w:szCs w:val="22"/>
              </w:rPr>
            </w:pPr>
          </w:p>
          <w:p w14:paraId="34000C2D" w14:textId="0A7B2DFE" w:rsidR="00AE16FD" w:rsidRPr="00AE16FD" w:rsidRDefault="00AE16FD" w:rsidP="00AE16FD">
            <w:pPr>
              <w:widowControl w:val="0"/>
              <w:rPr>
                <w:rFonts w:ascii="Cambria" w:hAnsi="Cambria"/>
                <w:sz w:val="22"/>
                <w:szCs w:val="22"/>
              </w:rPr>
            </w:pPr>
            <w:r w:rsidRPr="00AE16FD">
              <w:rPr>
                <w:rFonts w:ascii="Cambria" w:hAnsi="Cambria"/>
                <w:color w:val="000000" w:themeColor="text1"/>
                <w:sz w:val="22"/>
                <w:szCs w:val="22"/>
              </w:rPr>
              <w:t>Uses research and the evidence-base to provide a rationale for coping strategies, and conditions identified</w:t>
            </w:r>
          </w:p>
        </w:tc>
        <w:tc>
          <w:tcPr>
            <w:tcW w:w="2826" w:type="dxa"/>
            <w:tcBorders>
              <w:top w:val="single" w:sz="4" w:space="0" w:color="auto"/>
              <w:bottom w:val="single" w:sz="24" w:space="0" w:color="auto"/>
            </w:tcBorders>
            <w:shd w:val="clear" w:color="auto" w:fill="FFFF99"/>
          </w:tcPr>
          <w:p w14:paraId="32A02BBC" w14:textId="77777777" w:rsidR="00AE16FD" w:rsidRPr="00AE16FD" w:rsidRDefault="00AE16FD" w:rsidP="00AE16FD">
            <w:pPr>
              <w:rPr>
                <w:rStyle w:val="normaltextrun"/>
                <w:rFonts w:ascii="Cambria" w:hAnsi="Cambria"/>
                <w:color w:val="000000" w:themeColor="text1"/>
                <w:sz w:val="22"/>
                <w:szCs w:val="22"/>
              </w:rPr>
            </w:pPr>
            <w:r w:rsidRPr="00AE16FD">
              <w:rPr>
                <w:rStyle w:val="normaltextrun"/>
                <w:rFonts w:ascii="Cambria" w:hAnsi="Cambria"/>
                <w:color w:val="000000" w:themeColor="text1"/>
                <w:sz w:val="22"/>
                <w:szCs w:val="22"/>
              </w:rPr>
              <w:t>Identifies positive and negative indicators of family mental and emotional well-being within context</w:t>
            </w:r>
          </w:p>
          <w:p w14:paraId="45BAA98F" w14:textId="77777777" w:rsidR="00AE16FD" w:rsidRPr="00AE16FD" w:rsidRDefault="00AE16FD" w:rsidP="00AE16FD">
            <w:pPr>
              <w:rPr>
                <w:rStyle w:val="normaltextrun"/>
                <w:rFonts w:ascii="Cambria" w:hAnsi="Cambria"/>
                <w:color w:val="000000" w:themeColor="text1"/>
                <w:sz w:val="22"/>
                <w:szCs w:val="22"/>
              </w:rPr>
            </w:pPr>
          </w:p>
          <w:p w14:paraId="1C3100B0" w14:textId="77777777" w:rsidR="00AE16FD" w:rsidRPr="00AE16FD" w:rsidRDefault="00AE16FD" w:rsidP="00AE16FD">
            <w:pPr>
              <w:widowControl w:val="0"/>
              <w:spacing w:before="100" w:beforeAutospacing="1" w:after="100" w:afterAutospacing="1"/>
              <w:textAlignment w:val="baseline"/>
              <w:rPr>
                <w:rFonts w:ascii="Cambria" w:hAnsi="Cambria"/>
                <w:sz w:val="22"/>
                <w:szCs w:val="22"/>
              </w:rPr>
            </w:pPr>
          </w:p>
        </w:tc>
        <w:tc>
          <w:tcPr>
            <w:tcW w:w="2826" w:type="dxa"/>
            <w:tcBorders>
              <w:top w:val="single" w:sz="4" w:space="0" w:color="auto"/>
              <w:bottom w:val="single" w:sz="24" w:space="0" w:color="auto"/>
            </w:tcBorders>
            <w:shd w:val="clear" w:color="auto" w:fill="FFFF99"/>
          </w:tcPr>
          <w:p w14:paraId="2FA273E8" w14:textId="77777777" w:rsidR="00AE16FD" w:rsidRPr="00AE16FD" w:rsidRDefault="00AE16FD" w:rsidP="00AE16FD">
            <w:pPr>
              <w:rPr>
                <w:rFonts w:ascii="Cambria" w:hAnsi="Cambria"/>
                <w:color w:val="000000" w:themeColor="text1"/>
                <w:sz w:val="22"/>
                <w:szCs w:val="22"/>
              </w:rPr>
            </w:pPr>
            <w:r w:rsidRPr="00AE16FD">
              <w:rPr>
                <w:rFonts w:ascii="Cambria" w:hAnsi="Cambria"/>
                <w:color w:val="000000" w:themeColor="text1"/>
                <w:sz w:val="22"/>
                <w:szCs w:val="22"/>
              </w:rPr>
              <w:t>Identifies indicators of mental and emotional health and healthy emotional environments</w:t>
            </w:r>
          </w:p>
          <w:p w14:paraId="06454940" w14:textId="77777777" w:rsidR="00AE16FD" w:rsidRPr="00AE16FD" w:rsidRDefault="00AE16FD" w:rsidP="00AE16FD">
            <w:pPr>
              <w:rPr>
                <w:rFonts w:ascii="Cambria" w:hAnsi="Cambria"/>
                <w:color w:val="000000" w:themeColor="text1"/>
                <w:sz w:val="22"/>
                <w:szCs w:val="22"/>
              </w:rPr>
            </w:pPr>
          </w:p>
          <w:p w14:paraId="1EF41956" w14:textId="2B17D80B" w:rsidR="00AE16FD" w:rsidRPr="00AE16FD" w:rsidRDefault="00AE16FD" w:rsidP="00AE16FD">
            <w:pPr>
              <w:widowControl w:val="0"/>
              <w:rPr>
                <w:rFonts w:ascii="Cambria" w:hAnsi="Cambria"/>
                <w:sz w:val="22"/>
                <w:szCs w:val="22"/>
              </w:rPr>
            </w:pPr>
            <w:r w:rsidRPr="00AE16FD">
              <w:rPr>
                <w:rFonts w:ascii="Cambria" w:hAnsi="Cambria"/>
                <w:color w:val="000000" w:themeColor="text1"/>
                <w:sz w:val="22"/>
                <w:szCs w:val="22"/>
              </w:rPr>
              <w:t>Identifies family coping strategies in adaptations</w:t>
            </w:r>
          </w:p>
        </w:tc>
        <w:tc>
          <w:tcPr>
            <w:tcW w:w="2826" w:type="dxa"/>
            <w:tcBorders>
              <w:top w:val="single" w:sz="4" w:space="0" w:color="auto"/>
              <w:bottom w:val="single" w:sz="24" w:space="0" w:color="auto"/>
            </w:tcBorders>
            <w:shd w:val="clear" w:color="auto" w:fill="FFFF99"/>
          </w:tcPr>
          <w:p w14:paraId="2E30E1C7" w14:textId="77777777" w:rsidR="00AE16FD" w:rsidRPr="00AE16FD" w:rsidRDefault="00AE16FD" w:rsidP="00AE16FD">
            <w:pPr>
              <w:rPr>
                <w:rFonts w:ascii="Cambria" w:hAnsi="Cambria"/>
                <w:color w:val="000000" w:themeColor="text1"/>
                <w:sz w:val="22"/>
                <w:szCs w:val="22"/>
              </w:rPr>
            </w:pPr>
            <w:r w:rsidRPr="00AE16FD">
              <w:rPr>
                <w:rFonts w:ascii="Cambria" w:hAnsi="Cambria"/>
                <w:color w:val="000000" w:themeColor="text1"/>
                <w:sz w:val="22"/>
                <w:szCs w:val="22"/>
              </w:rPr>
              <w:t>Limited or absent description of positive or negative indicators of family mental and emotional well-being within context provided</w:t>
            </w:r>
          </w:p>
          <w:p w14:paraId="245260BE" w14:textId="77777777" w:rsidR="00AE16FD" w:rsidRPr="00AE16FD" w:rsidRDefault="00AE16FD" w:rsidP="00AE16FD">
            <w:pPr>
              <w:rPr>
                <w:rFonts w:ascii="Cambria" w:hAnsi="Cambria"/>
                <w:iCs/>
                <w:color w:val="000000" w:themeColor="text1"/>
                <w:sz w:val="22"/>
                <w:szCs w:val="22"/>
              </w:rPr>
            </w:pPr>
          </w:p>
          <w:p w14:paraId="1D072CB1" w14:textId="4CC7F5E3" w:rsidR="00AE16FD" w:rsidRPr="00AE16FD" w:rsidRDefault="00AE16FD" w:rsidP="00AE16FD">
            <w:pPr>
              <w:widowControl w:val="0"/>
              <w:rPr>
                <w:rFonts w:ascii="Cambria" w:hAnsi="Cambria"/>
                <w:sz w:val="22"/>
                <w:szCs w:val="22"/>
              </w:rPr>
            </w:pPr>
          </w:p>
        </w:tc>
        <w:tc>
          <w:tcPr>
            <w:tcW w:w="939" w:type="dxa"/>
            <w:tcBorders>
              <w:top w:val="single" w:sz="4" w:space="0" w:color="auto"/>
              <w:bottom w:val="single" w:sz="24" w:space="0" w:color="auto"/>
            </w:tcBorders>
            <w:shd w:val="clear" w:color="auto" w:fill="FFFF99"/>
          </w:tcPr>
          <w:p w14:paraId="374A4477" w14:textId="0DB6DED1" w:rsidR="00AE16FD" w:rsidRPr="00AE16FD" w:rsidRDefault="00AE16FD" w:rsidP="00AE16FD">
            <w:pPr>
              <w:widowControl w:val="0"/>
              <w:rPr>
                <w:rFonts w:ascii="Cambria" w:hAnsi="Cambria"/>
                <w:sz w:val="22"/>
                <w:szCs w:val="22"/>
              </w:rPr>
            </w:pPr>
            <w:r w:rsidRPr="00AE16FD">
              <w:rPr>
                <w:rFonts w:ascii="Cambria" w:eastAsia="Times" w:hAnsi="Cambria"/>
                <w:sz w:val="22"/>
                <w:szCs w:val="22"/>
              </w:rPr>
              <w:t> </w:t>
            </w:r>
          </w:p>
        </w:tc>
      </w:tr>
      <w:tr w:rsidR="002D3B79" w:rsidRPr="005E10A9" w14:paraId="2BF6EC6E" w14:textId="77777777" w:rsidTr="000D7AD2">
        <w:trPr>
          <w:trHeight w:val="137"/>
        </w:trPr>
        <w:tc>
          <w:tcPr>
            <w:tcW w:w="2102" w:type="dxa"/>
            <w:tcBorders>
              <w:top w:val="single" w:sz="24" w:space="0" w:color="auto"/>
              <w:bottom w:val="single" w:sz="4" w:space="0" w:color="auto"/>
            </w:tcBorders>
            <w:shd w:val="clear" w:color="auto" w:fill="FFFFFF" w:themeFill="background1"/>
          </w:tcPr>
          <w:p w14:paraId="792EC3B0" w14:textId="77777777" w:rsidR="002D3B79" w:rsidRPr="005E10A9" w:rsidRDefault="002D3B79" w:rsidP="000D7AD2">
            <w:pPr>
              <w:widowControl w:val="0"/>
              <w:jc w:val="center"/>
              <w:rPr>
                <w:rStyle w:val="normaltextrun"/>
                <w:rFonts w:asciiTheme="minorHAnsi" w:hAnsiTheme="minorHAnsi"/>
                <w:b/>
                <w:color w:val="000000" w:themeColor="text1"/>
                <w:sz w:val="22"/>
                <w:szCs w:val="22"/>
              </w:rPr>
            </w:pPr>
            <w:r w:rsidRPr="005E10A9">
              <w:rPr>
                <w:rFonts w:asciiTheme="minorHAnsi" w:eastAsia="Times" w:hAnsiTheme="minorHAnsi"/>
                <w:b/>
                <w:bCs/>
                <w:sz w:val="22"/>
                <w:szCs w:val="22"/>
              </w:rPr>
              <w:t>Competency</w:t>
            </w:r>
          </w:p>
        </w:tc>
        <w:tc>
          <w:tcPr>
            <w:tcW w:w="2825" w:type="dxa"/>
            <w:gridSpan w:val="2"/>
            <w:tcBorders>
              <w:top w:val="single" w:sz="24" w:space="0" w:color="auto"/>
              <w:bottom w:val="single" w:sz="4" w:space="0" w:color="auto"/>
            </w:tcBorders>
            <w:shd w:val="clear" w:color="auto" w:fill="FFFFFF" w:themeFill="background1"/>
          </w:tcPr>
          <w:p w14:paraId="1216283B" w14:textId="77777777" w:rsidR="002D3B79" w:rsidRPr="005E10A9" w:rsidRDefault="002D3B79" w:rsidP="000D7AD2">
            <w:pPr>
              <w:pStyle w:val="paragraph"/>
              <w:spacing w:before="0" w:after="0"/>
              <w:jc w:val="center"/>
              <w:textAlignment w:val="baseline"/>
              <w:rPr>
                <w:rStyle w:val="normaltextrun"/>
                <w:rFonts w:asciiTheme="minorHAnsi" w:hAnsiTheme="minorHAnsi"/>
                <w:color w:val="000000" w:themeColor="text1"/>
                <w:sz w:val="22"/>
                <w:szCs w:val="22"/>
              </w:rPr>
            </w:pPr>
            <w:r w:rsidRPr="005E10A9">
              <w:rPr>
                <w:rFonts w:asciiTheme="minorHAnsi" w:eastAsia="Times" w:hAnsiTheme="minorHAnsi" w:cs="Times New Roman"/>
                <w:b/>
                <w:bCs/>
                <w:sz w:val="22"/>
                <w:szCs w:val="22"/>
              </w:rPr>
              <w:t>Distinguished</w:t>
            </w:r>
          </w:p>
        </w:tc>
        <w:tc>
          <w:tcPr>
            <w:tcW w:w="2826" w:type="dxa"/>
            <w:tcBorders>
              <w:top w:val="single" w:sz="24" w:space="0" w:color="auto"/>
              <w:bottom w:val="single" w:sz="4" w:space="0" w:color="auto"/>
            </w:tcBorders>
            <w:shd w:val="clear" w:color="auto" w:fill="FFFFFF" w:themeFill="background1"/>
          </w:tcPr>
          <w:p w14:paraId="77122B7C" w14:textId="77777777" w:rsidR="002D3B79" w:rsidRPr="005E10A9" w:rsidRDefault="002D3B79" w:rsidP="000D7AD2">
            <w:pPr>
              <w:pStyle w:val="paragraph"/>
              <w:spacing w:before="0" w:after="0"/>
              <w:jc w:val="center"/>
              <w:rPr>
                <w:rStyle w:val="normaltextrun"/>
                <w:rFonts w:asciiTheme="minorHAnsi" w:hAnsiTheme="minorHAnsi"/>
                <w:color w:val="000000" w:themeColor="text1"/>
                <w:sz w:val="22"/>
                <w:szCs w:val="22"/>
              </w:rPr>
            </w:pPr>
            <w:r w:rsidRPr="005E10A9">
              <w:rPr>
                <w:rFonts w:asciiTheme="minorHAnsi" w:eastAsia="Times" w:hAnsiTheme="minorHAnsi" w:cs="Times New Roman"/>
                <w:b/>
                <w:bCs/>
                <w:sz w:val="22"/>
                <w:szCs w:val="22"/>
              </w:rPr>
              <w:t>Competent</w:t>
            </w:r>
          </w:p>
        </w:tc>
        <w:tc>
          <w:tcPr>
            <w:tcW w:w="2826" w:type="dxa"/>
            <w:tcBorders>
              <w:top w:val="single" w:sz="24" w:space="0" w:color="auto"/>
              <w:bottom w:val="single" w:sz="4" w:space="0" w:color="auto"/>
            </w:tcBorders>
            <w:shd w:val="clear" w:color="auto" w:fill="FFFFFF" w:themeFill="background1"/>
          </w:tcPr>
          <w:p w14:paraId="0F1B1BE7" w14:textId="77777777" w:rsidR="002D3B79" w:rsidRPr="005E10A9" w:rsidRDefault="002D3B79" w:rsidP="000D7AD2">
            <w:pPr>
              <w:widowControl w:val="0"/>
              <w:jc w:val="center"/>
              <w:rPr>
                <w:rFonts w:asciiTheme="minorHAnsi" w:hAnsiTheme="minorHAnsi"/>
                <w:color w:val="000000" w:themeColor="text1"/>
                <w:sz w:val="22"/>
                <w:szCs w:val="22"/>
              </w:rPr>
            </w:pPr>
            <w:r w:rsidRPr="005E10A9">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FFFFF" w:themeFill="background1"/>
          </w:tcPr>
          <w:p w14:paraId="1E0A171B" w14:textId="77777777" w:rsidR="002D3B79" w:rsidRPr="005E10A9" w:rsidRDefault="002D3B79" w:rsidP="000D7AD2">
            <w:pPr>
              <w:pStyle w:val="paragraph"/>
              <w:spacing w:before="0" w:after="0"/>
              <w:jc w:val="center"/>
              <w:rPr>
                <w:rFonts w:asciiTheme="minorHAnsi" w:hAnsiTheme="minorHAnsi"/>
                <w:color w:val="000000" w:themeColor="text1"/>
                <w:sz w:val="22"/>
                <w:szCs w:val="22"/>
              </w:rPr>
            </w:pPr>
            <w:r w:rsidRPr="005E10A9">
              <w:rPr>
                <w:rFonts w:asciiTheme="minorHAnsi" w:eastAsia="Times" w:hAnsiTheme="minorHAnsi" w:cs="Times New Roman"/>
                <w:b/>
                <w:bCs/>
                <w:sz w:val="22"/>
                <w:szCs w:val="22"/>
              </w:rPr>
              <w:t>Unsatisfactory</w:t>
            </w:r>
          </w:p>
        </w:tc>
        <w:tc>
          <w:tcPr>
            <w:tcW w:w="939" w:type="dxa"/>
            <w:tcBorders>
              <w:top w:val="single" w:sz="24" w:space="0" w:color="auto"/>
              <w:bottom w:val="single" w:sz="4" w:space="0" w:color="auto"/>
            </w:tcBorders>
            <w:shd w:val="clear" w:color="auto" w:fill="FFFFFF" w:themeFill="background1"/>
          </w:tcPr>
          <w:p w14:paraId="04252467" w14:textId="77777777" w:rsidR="002D3B79" w:rsidRPr="005E10A9" w:rsidRDefault="002D3B79" w:rsidP="000D7AD2">
            <w:pPr>
              <w:widowControl w:val="0"/>
              <w:jc w:val="center"/>
              <w:rPr>
                <w:rFonts w:asciiTheme="minorHAnsi" w:hAnsiTheme="minorHAnsi"/>
                <w:b/>
                <w:bCs/>
                <w:sz w:val="16"/>
                <w:szCs w:val="16"/>
              </w:rPr>
            </w:pPr>
            <w:r w:rsidRPr="005E10A9">
              <w:rPr>
                <w:rFonts w:asciiTheme="minorHAnsi" w:eastAsia="Times" w:hAnsiTheme="minorHAnsi"/>
                <w:b/>
                <w:bCs/>
                <w:sz w:val="16"/>
                <w:szCs w:val="16"/>
              </w:rPr>
              <w:t>Unable</w:t>
            </w:r>
            <w:r w:rsidRPr="005E10A9">
              <w:rPr>
                <w:rFonts w:asciiTheme="minorHAnsi" w:hAnsiTheme="minorHAnsi"/>
                <w:b/>
                <w:bCs/>
                <w:sz w:val="16"/>
                <w:szCs w:val="16"/>
              </w:rPr>
              <w:t xml:space="preserve"> </w:t>
            </w:r>
            <w:r w:rsidRPr="005E10A9">
              <w:rPr>
                <w:rFonts w:asciiTheme="minorHAnsi" w:eastAsia="Times" w:hAnsiTheme="minorHAnsi"/>
                <w:b/>
                <w:bCs/>
                <w:sz w:val="16"/>
                <w:szCs w:val="16"/>
              </w:rPr>
              <w:t>to</w:t>
            </w:r>
          </w:p>
          <w:p w14:paraId="1FF242BC" w14:textId="77777777" w:rsidR="002D3B79" w:rsidRPr="005E10A9" w:rsidRDefault="002D3B79" w:rsidP="000D7AD2">
            <w:pPr>
              <w:widowControl w:val="0"/>
              <w:jc w:val="center"/>
              <w:rPr>
                <w:rFonts w:asciiTheme="minorHAnsi" w:eastAsia="Times" w:hAnsiTheme="minorHAnsi"/>
                <w:b/>
                <w:bCs/>
                <w:sz w:val="16"/>
                <w:szCs w:val="16"/>
              </w:rPr>
            </w:pPr>
            <w:r w:rsidRPr="005E10A9">
              <w:rPr>
                <w:rFonts w:asciiTheme="minorHAnsi" w:eastAsia="Times" w:hAnsiTheme="minorHAnsi"/>
                <w:b/>
                <w:bCs/>
                <w:sz w:val="16"/>
                <w:szCs w:val="16"/>
              </w:rPr>
              <w:t>Assess</w:t>
            </w:r>
          </w:p>
        </w:tc>
      </w:tr>
      <w:tr w:rsidR="002D3B79" w:rsidRPr="005E10A9" w14:paraId="08A5AB12" w14:textId="77777777" w:rsidTr="000D7AD2">
        <w:trPr>
          <w:trHeight w:val="137"/>
        </w:trPr>
        <w:tc>
          <w:tcPr>
            <w:tcW w:w="2102" w:type="dxa"/>
            <w:tcBorders>
              <w:top w:val="single" w:sz="4" w:space="0" w:color="auto"/>
              <w:bottom w:val="single" w:sz="24" w:space="0" w:color="auto"/>
            </w:tcBorders>
            <w:shd w:val="clear" w:color="auto" w:fill="CCFFCC"/>
          </w:tcPr>
          <w:p w14:paraId="3AD91266" w14:textId="77777777" w:rsidR="002D3B79" w:rsidRPr="005E10A9" w:rsidRDefault="002D3B79" w:rsidP="000D7AD2">
            <w:pPr>
              <w:widowControl w:val="0"/>
              <w:rPr>
                <w:rFonts w:asciiTheme="minorHAnsi" w:eastAsia="Tahoma" w:hAnsiTheme="minorHAnsi"/>
                <w:sz w:val="22"/>
                <w:szCs w:val="22"/>
              </w:rPr>
            </w:pPr>
            <w:r w:rsidRPr="005E10A9">
              <w:rPr>
                <w:rFonts w:asciiTheme="minorHAnsi" w:hAnsiTheme="minorHAnsi"/>
                <w:b/>
                <w:sz w:val="22"/>
                <w:szCs w:val="22"/>
              </w:rPr>
              <w:t>PPD3</w:t>
            </w:r>
            <w:r w:rsidRPr="005E10A9">
              <w:rPr>
                <w:rFonts w:asciiTheme="minorHAnsi" w:hAnsiTheme="minorHAnsi"/>
                <w:sz w:val="22"/>
                <w:szCs w:val="22"/>
              </w:rPr>
              <w:t xml:space="preserve">: </w:t>
            </w:r>
            <w:r w:rsidRPr="005E10A9">
              <w:rPr>
                <w:rFonts w:asciiTheme="minorHAnsi" w:eastAsia="Tahoma" w:hAnsiTheme="minorHAnsi"/>
                <w:sz w:val="22"/>
                <w:szCs w:val="22"/>
              </w:rPr>
              <w:t>Utilizes effective, ethical, culturally competent communication and collaboration skills when interacting with children, families, and colleagues, and as a member of service teams</w:t>
            </w:r>
          </w:p>
          <w:p w14:paraId="34A3B61C" w14:textId="77777777" w:rsidR="002D3B79" w:rsidRPr="005E10A9" w:rsidRDefault="002D3B79" w:rsidP="000D7AD2">
            <w:pPr>
              <w:widowControl w:val="0"/>
              <w:rPr>
                <w:rStyle w:val="normaltextrun"/>
                <w:rFonts w:asciiTheme="minorHAnsi" w:hAnsiTheme="minorHAnsi"/>
                <w:b/>
                <w:color w:val="000000" w:themeColor="text1"/>
                <w:sz w:val="22"/>
                <w:szCs w:val="22"/>
              </w:rPr>
            </w:pPr>
          </w:p>
        </w:tc>
        <w:tc>
          <w:tcPr>
            <w:tcW w:w="2825" w:type="dxa"/>
            <w:gridSpan w:val="2"/>
            <w:tcBorders>
              <w:top w:val="single" w:sz="4" w:space="0" w:color="auto"/>
              <w:bottom w:val="single" w:sz="24" w:space="0" w:color="auto"/>
            </w:tcBorders>
            <w:shd w:val="clear" w:color="auto" w:fill="CCFFCC"/>
          </w:tcPr>
          <w:p w14:paraId="078E2EF6" w14:textId="77777777" w:rsidR="002D3B79" w:rsidRPr="005E10A9" w:rsidRDefault="002D3B79" w:rsidP="000D7AD2">
            <w:pPr>
              <w:widowControl w:val="0"/>
              <w:rPr>
                <w:rFonts w:asciiTheme="minorHAnsi" w:eastAsia="Tahoma" w:hAnsiTheme="minorHAnsi"/>
                <w:sz w:val="22"/>
                <w:szCs w:val="22"/>
              </w:rPr>
            </w:pPr>
            <w:r w:rsidRPr="005E10A9">
              <w:rPr>
                <w:rFonts w:asciiTheme="minorHAnsi" w:hAnsiTheme="minorHAnsi"/>
                <w:sz w:val="22"/>
                <w:szCs w:val="22"/>
              </w:rPr>
              <w:t xml:space="preserve">Utilizes </w:t>
            </w:r>
            <w:r w:rsidRPr="005E10A9">
              <w:rPr>
                <w:rFonts w:asciiTheme="minorHAnsi" w:eastAsia="Tahoma" w:hAnsiTheme="minorHAnsi"/>
                <w:sz w:val="22"/>
                <w:szCs w:val="22"/>
              </w:rPr>
              <w:t>effective, ethical, culturally competent communication and collaboration skills</w:t>
            </w:r>
            <w:r w:rsidRPr="005E10A9">
              <w:rPr>
                <w:rFonts w:asciiTheme="minorHAnsi" w:hAnsiTheme="minorHAnsi"/>
                <w:sz w:val="22"/>
                <w:szCs w:val="22"/>
              </w:rPr>
              <w:t xml:space="preserve"> including active listening, questioning, and summarizing when </w:t>
            </w:r>
            <w:r w:rsidRPr="005E10A9">
              <w:rPr>
                <w:rFonts w:asciiTheme="minorHAnsi" w:eastAsia="Tahoma" w:hAnsiTheme="minorHAnsi"/>
                <w:sz w:val="22"/>
                <w:szCs w:val="22"/>
              </w:rPr>
              <w:t>interacting with children, families, and colleagues, and as a member of service teams</w:t>
            </w:r>
          </w:p>
          <w:p w14:paraId="74AC3E39" w14:textId="77777777" w:rsidR="002D3B79" w:rsidRPr="005E10A9" w:rsidRDefault="002D3B79" w:rsidP="000D7AD2">
            <w:pPr>
              <w:widowControl w:val="0"/>
              <w:rPr>
                <w:rFonts w:asciiTheme="minorHAnsi" w:hAnsiTheme="minorHAnsi"/>
                <w:sz w:val="22"/>
                <w:szCs w:val="22"/>
              </w:rPr>
            </w:pPr>
          </w:p>
          <w:p w14:paraId="0EDC0D04"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 xml:space="preserve">Utilizes communication strategies to convey professional values and </w:t>
            </w:r>
            <w:r w:rsidRPr="005E10A9">
              <w:rPr>
                <w:rFonts w:asciiTheme="minorHAnsi" w:hAnsiTheme="minorHAnsi"/>
                <w:sz w:val="22"/>
                <w:szCs w:val="22"/>
              </w:rPr>
              <w:lastRenderedPageBreak/>
              <w:t>perspectives in an open, respectful, and transparent manner</w:t>
            </w:r>
          </w:p>
          <w:p w14:paraId="2AEC131E" w14:textId="77777777" w:rsidR="002D3B79" w:rsidRPr="005E10A9" w:rsidRDefault="002D3B79" w:rsidP="000D7AD2">
            <w:pPr>
              <w:widowControl w:val="0"/>
              <w:rPr>
                <w:rFonts w:asciiTheme="minorHAnsi" w:hAnsiTheme="minorHAnsi"/>
                <w:sz w:val="22"/>
                <w:szCs w:val="22"/>
              </w:rPr>
            </w:pPr>
          </w:p>
          <w:p w14:paraId="3DA6365F"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Demonstrates collaborative approaches to problem-solving and conflict resolution</w:t>
            </w:r>
          </w:p>
          <w:p w14:paraId="2C80B780" w14:textId="77777777" w:rsidR="002D3B79" w:rsidRPr="005E10A9" w:rsidRDefault="002D3B79" w:rsidP="000D7AD2">
            <w:pPr>
              <w:widowControl w:val="0"/>
              <w:rPr>
                <w:rFonts w:asciiTheme="minorHAnsi" w:hAnsiTheme="minorHAnsi"/>
                <w:sz w:val="22"/>
                <w:szCs w:val="22"/>
              </w:rPr>
            </w:pPr>
          </w:p>
          <w:p w14:paraId="610C6CEF" w14:textId="77777777" w:rsidR="002D3B79" w:rsidRPr="005E10A9" w:rsidRDefault="002D3B79" w:rsidP="000D7AD2">
            <w:pPr>
              <w:pStyle w:val="paragraph"/>
              <w:spacing w:before="0" w:after="0"/>
              <w:textAlignment w:val="baseline"/>
              <w:rPr>
                <w:rStyle w:val="normaltextrun"/>
                <w:rFonts w:asciiTheme="minorHAnsi" w:hAnsiTheme="minorHAnsi"/>
                <w:color w:val="000000" w:themeColor="text1"/>
                <w:sz w:val="22"/>
                <w:szCs w:val="22"/>
              </w:rPr>
            </w:pPr>
            <w:r w:rsidRPr="005E10A9">
              <w:rPr>
                <w:rFonts w:asciiTheme="minorHAnsi" w:hAnsiTheme="minorHAnsi" w:cs="Times New Roman"/>
                <w:sz w:val="22"/>
                <w:szCs w:val="22"/>
              </w:rPr>
              <w:t>Demonstrates capacity to reflect on efficacy of communication and collaboration approaches employed and adapt appropriately</w:t>
            </w:r>
          </w:p>
        </w:tc>
        <w:tc>
          <w:tcPr>
            <w:tcW w:w="2826" w:type="dxa"/>
            <w:tcBorders>
              <w:top w:val="single" w:sz="4" w:space="0" w:color="auto"/>
              <w:bottom w:val="single" w:sz="24" w:space="0" w:color="auto"/>
            </w:tcBorders>
            <w:shd w:val="clear" w:color="auto" w:fill="CCFFCC"/>
          </w:tcPr>
          <w:p w14:paraId="34BBF8F2" w14:textId="77777777" w:rsidR="002D3B79" w:rsidRPr="005E10A9" w:rsidRDefault="002D3B79" w:rsidP="000D7AD2">
            <w:pPr>
              <w:widowControl w:val="0"/>
              <w:rPr>
                <w:rFonts w:asciiTheme="minorHAnsi" w:eastAsia="Tahoma" w:hAnsiTheme="minorHAnsi"/>
                <w:sz w:val="22"/>
                <w:szCs w:val="22"/>
              </w:rPr>
            </w:pPr>
            <w:r w:rsidRPr="005E10A9">
              <w:rPr>
                <w:rFonts w:asciiTheme="minorHAnsi" w:hAnsiTheme="minorHAnsi"/>
                <w:sz w:val="22"/>
                <w:szCs w:val="22"/>
              </w:rPr>
              <w:lastRenderedPageBreak/>
              <w:t xml:space="preserve">Utilizes </w:t>
            </w:r>
            <w:r w:rsidRPr="005E10A9">
              <w:rPr>
                <w:rFonts w:asciiTheme="minorHAnsi" w:eastAsia="Tahoma" w:hAnsiTheme="minorHAnsi"/>
                <w:sz w:val="22"/>
                <w:szCs w:val="22"/>
              </w:rPr>
              <w:t>effective, ethical, culturally competent communication and collaboration skills</w:t>
            </w:r>
            <w:r w:rsidRPr="005E10A9">
              <w:rPr>
                <w:rFonts w:asciiTheme="minorHAnsi" w:hAnsiTheme="minorHAnsi"/>
                <w:sz w:val="22"/>
                <w:szCs w:val="22"/>
              </w:rPr>
              <w:t xml:space="preserve"> including active listening, questioning, and summarizing when </w:t>
            </w:r>
            <w:r w:rsidRPr="005E10A9">
              <w:rPr>
                <w:rFonts w:asciiTheme="minorHAnsi" w:eastAsia="Tahoma" w:hAnsiTheme="minorHAnsi"/>
                <w:sz w:val="22"/>
                <w:szCs w:val="22"/>
              </w:rPr>
              <w:t>interacting with children, families, and colleagues, and as a member of service teams</w:t>
            </w:r>
          </w:p>
          <w:p w14:paraId="2A4A39E0" w14:textId="77777777" w:rsidR="002D3B79" w:rsidRPr="005E10A9" w:rsidRDefault="002D3B79" w:rsidP="000D7AD2">
            <w:pPr>
              <w:widowControl w:val="0"/>
              <w:rPr>
                <w:rFonts w:asciiTheme="minorHAnsi" w:hAnsiTheme="minorHAnsi"/>
                <w:sz w:val="22"/>
                <w:szCs w:val="22"/>
              </w:rPr>
            </w:pPr>
          </w:p>
          <w:p w14:paraId="7C9B17AB"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 xml:space="preserve">Utilizes communication strategies to convey professional values and </w:t>
            </w:r>
            <w:r w:rsidRPr="005E10A9">
              <w:rPr>
                <w:rFonts w:asciiTheme="minorHAnsi" w:hAnsiTheme="minorHAnsi"/>
                <w:sz w:val="22"/>
                <w:szCs w:val="22"/>
              </w:rPr>
              <w:lastRenderedPageBreak/>
              <w:t>perspectives in an open, respectful, and transparent manner</w:t>
            </w:r>
          </w:p>
          <w:p w14:paraId="64E7FE65" w14:textId="77777777" w:rsidR="002D3B79" w:rsidRPr="005E10A9" w:rsidRDefault="002D3B79" w:rsidP="000D7AD2">
            <w:pPr>
              <w:widowControl w:val="0"/>
              <w:rPr>
                <w:rFonts w:asciiTheme="minorHAnsi" w:hAnsiTheme="minorHAnsi"/>
                <w:sz w:val="22"/>
                <w:szCs w:val="22"/>
              </w:rPr>
            </w:pPr>
          </w:p>
          <w:p w14:paraId="33174B86"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Demonstrates collaborative approaches to problem-solving and conflict resolution</w:t>
            </w:r>
          </w:p>
          <w:p w14:paraId="1FB91D90" w14:textId="77777777" w:rsidR="002D3B79" w:rsidRPr="005E10A9" w:rsidRDefault="002D3B79" w:rsidP="000D7AD2">
            <w:pPr>
              <w:pStyle w:val="paragraph"/>
              <w:spacing w:before="0" w:after="0"/>
              <w:rPr>
                <w:rStyle w:val="normaltextrun"/>
                <w:rFonts w:asciiTheme="minorHAnsi" w:hAnsiTheme="minorHAnsi"/>
                <w:color w:val="000000" w:themeColor="text1"/>
                <w:sz w:val="22"/>
                <w:szCs w:val="22"/>
              </w:rPr>
            </w:pPr>
          </w:p>
        </w:tc>
        <w:tc>
          <w:tcPr>
            <w:tcW w:w="2826" w:type="dxa"/>
            <w:tcBorders>
              <w:top w:val="single" w:sz="4" w:space="0" w:color="auto"/>
              <w:bottom w:val="single" w:sz="24" w:space="0" w:color="auto"/>
            </w:tcBorders>
            <w:shd w:val="clear" w:color="auto" w:fill="CCFFCC"/>
          </w:tcPr>
          <w:p w14:paraId="1BAFD48A" w14:textId="77777777" w:rsidR="002D3B79" w:rsidRPr="005E10A9" w:rsidRDefault="002D3B79" w:rsidP="000D7AD2">
            <w:pPr>
              <w:widowControl w:val="0"/>
              <w:rPr>
                <w:rFonts w:asciiTheme="minorHAnsi" w:eastAsia="Tahoma" w:hAnsiTheme="minorHAnsi"/>
                <w:sz w:val="22"/>
                <w:szCs w:val="22"/>
              </w:rPr>
            </w:pPr>
            <w:r w:rsidRPr="005E10A9">
              <w:rPr>
                <w:rFonts w:asciiTheme="minorHAnsi" w:hAnsiTheme="minorHAnsi"/>
                <w:sz w:val="22"/>
                <w:szCs w:val="22"/>
              </w:rPr>
              <w:lastRenderedPageBreak/>
              <w:t xml:space="preserve">Utilizes </w:t>
            </w:r>
            <w:r w:rsidRPr="005E10A9">
              <w:rPr>
                <w:rFonts w:asciiTheme="minorHAnsi" w:eastAsia="Tahoma" w:hAnsiTheme="minorHAnsi"/>
                <w:sz w:val="22"/>
                <w:szCs w:val="22"/>
              </w:rPr>
              <w:t>culturally competent communication and collaboration skills</w:t>
            </w:r>
            <w:r w:rsidRPr="005E10A9">
              <w:rPr>
                <w:rFonts w:asciiTheme="minorHAnsi" w:hAnsiTheme="minorHAnsi"/>
                <w:sz w:val="22"/>
                <w:szCs w:val="22"/>
              </w:rPr>
              <w:t xml:space="preserve"> when </w:t>
            </w:r>
            <w:r w:rsidRPr="005E10A9">
              <w:rPr>
                <w:rFonts w:asciiTheme="minorHAnsi" w:eastAsia="Tahoma" w:hAnsiTheme="minorHAnsi"/>
                <w:sz w:val="22"/>
                <w:szCs w:val="22"/>
              </w:rPr>
              <w:t>interacting with children, families, and colleagues, and as a member of service teams</w:t>
            </w:r>
          </w:p>
          <w:p w14:paraId="43796097" w14:textId="77777777" w:rsidR="002D3B79" w:rsidRPr="005E10A9" w:rsidRDefault="002D3B79" w:rsidP="000D7AD2">
            <w:pPr>
              <w:widowControl w:val="0"/>
              <w:rPr>
                <w:rFonts w:asciiTheme="minorHAnsi" w:hAnsiTheme="minorHAnsi"/>
                <w:sz w:val="22"/>
                <w:szCs w:val="22"/>
              </w:rPr>
            </w:pPr>
          </w:p>
          <w:p w14:paraId="227B4C03"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Utilizes communication strategies to convey professional values and perspectives</w:t>
            </w:r>
          </w:p>
          <w:p w14:paraId="6F1FC9AE" w14:textId="77777777" w:rsidR="002D3B79" w:rsidRPr="005E10A9" w:rsidRDefault="002D3B79" w:rsidP="000D7AD2">
            <w:pPr>
              <w:widowControl w:val="0"/>
              <w:rPr>
                <w:rFonts w:asciiTheme="minorHAnsi" w:hAnsiTheme="minorHAnsi"/>
                <w:sz w:val="22"/>
                <w:szCs w:val="22"/>
              </w:rPr>
            </w:pPr>
          </w:p>
          <w:p w14:paraId="31891A10"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Demonstrates collaborative approaches</w:t>
            </w:r>
          </w:p>
          <w:p w14:paraId="73B9A968" w14:textId="77777777" w:rsidR="002D3B79" w:rsidRPr="005E10A9" w:rsidRDefault="002D3B79" w:rsidP="000D7AD2">
            <w:pPr>
              <w:widowControl w:val="0"/>
              <w:spacing w:before="100" w:beforeAutospacing="1" w:after="100" w:afterAutospacing="1"/>
              <w:textAlignment w:val="baseline"/>
              <w:rPr>
                <w:rFonts w:asciiTheme="minorHAnsi" w:hAnsiTheme="minorHAnsi"/>
                <w:b/>
                <w:bCs/>
                <w:sz w:val="22"/>
                <w:szCs w:val="22"/>
              </w:rPr>
            </w:pPr>
          </w:p>
          <w:p w14:paraId="34A4F391" w14:textId="77777777" w:rsidR="002D3B79" w:rsidRPr="005E10A9" w:rsidRDefault="002D3B79" w:rsidP="000D7AD2">
            <w:pPr>
              <w:widowControl w:val="0"/>
              <w:rPr>
                <w:rFonts w:asciiTheme="minorHAnsi" w:hAnsiTheme="minorHAnsi"/>
                <w:color w:val="000000" w:themeColor="text1"/>
                <w:sz w:val="22"/>
                <w:szCs w:val="22"/>
              </w:rPr>
            </w:pPr>
          </w:p>
        </w:tc>
        <w:tc>
          <w:tcPr>
            <w:tcW w:w="2826" w:type="dxa"/>
            <w:tcBorders>
              <w:top w:val="single" w:sz="4" w:space="0" w:color="auto"/>
              <w:bottom w:val="single" w:sz="24" w:space="0" w:color="auto"/>
            </w:tcBorders>
            <w:shd w:val="clear" w:color="auto" w:fill="CCFFCC"/>
          </w:tcPr>
          <w:p w14:paraId="3720D406" w14:textId="77777777" w:rsidR="002D3B79" w:rsidRPr="005E10A9" w:rsidRDefault="002D3B79" w:rsidP="000D7AD2">
            <w:pPr>
              <w:widowControl w:val="0"/>
              <w:rPr>
                <w:rFonts w:asciiTheme="minorHAnsi" w:eastAsia="Tahoma" w:hAnsiTheme="minorHAnsi"/>
                <w:sz w:val="22"/>
                <w:szCs w:val="22"/>
              </w:rPr>
            </w:pPr>
            <w:r w:rsidRPr="005E10A9">
              <w:rPr>
                <w:rFonts w:asciiTheme="minorHAnsi" w:hAnsiTheme="minorHAnsi"/>
                <w:sz w:val="22"/>
                <w:szCs w:val="22"/>
              </w:rPr>
              <w:lastRenderedPageBreak/>
              <w:t xml:space="preserve">Utilizes </w:t>
            </w:r>
            <w:r w:rsidRPr="005E10A9">
              <w:rPr>
                <w:rFonts w:asciiTheme="minorHAnsi" w:eastAsia="Tahoma" w:hAnsiTheme="minorHAnsi"/>
                <w:sz w:val="22"/>
                <w:szCs w:val="22"/>
              </w:rPr>
              <w:t>communication and collaboration skills</w:t>
            </w:r>
            <w:r w:rsidRPr="005E10A9">
              <w:rPr>
                <w:rFonts w:asciiTheme="minorHAnsi" w:hAnsiTheme="minorHAnsi"/>
                <w:sz w:val="22"/>
                <w:szCs w:val="22"/>
              </w:rPr>
              <w:t xml:space="preserve"> that do not reflect cultural competence or effectiveness</w:t>
            </w:r>
          </w:p>
          <w:p w14:paraId="0172B590" w14:textId="77777777" w:rsidR="002D3B79" w:rsidRPr="005E10A9" w:rsidRDefault="002D3B79" w:rsidP="000D7AD2">
            <w:pPr>
              <w:widowControl w:val="0"/>
              <w:rPr>
                <w:rFonts w:asciiTheme="minorHAnsi" w:hAnsiTheme="minorHAnsi"/>
                <w:sz w:val="22"/>
                <w:szCs w:val="22"/>
              </w:rPr>
            </w:pPr>
          </w:p>
          <w:p w14:paraId="28ABFE73"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Utilizes communication strategies that are ineffective</w:t>
            </w:r>
          </w:p>
          <w:p w14:paraId="694D50E7" w14:textId="77777777" w:rsidR="002D3B79" w:rsidRPr="005E10A9" w:rsidRDefault="002D3B79" w:rsidP="000D7AD2">
            <w:pPr>
              <w:widowControl w:val="0"/>
              <w:rPr>
                <w:rFonts w:asciiTheme="minorHAnsi" w:hAnsiTheme="minorHAnsi"/>
                <w:sz w:val="22"/>
                <w:szCs w:val="22"/>
              </w:rPr>
            </w:pPr>
          </w:p>
          <w:p w14:paraId="56258C10"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sz w:val="22"/>
                <w:szCs w:val="22"/>
              </w:rPr>
              <w:t xml:space="preserve">Demonstrates approaches to problem-solving and conflict resolution that are disrespectful and do not reflect cultural competence </w:t>
            </w:r>
            <w:r w:rsidRPr="005E10A9">
              <w:rPr>
                <w:rFonts w:asciiTheme="minorHAnsi" w:hAnsiTheme="minorHAnsi"/>
                <w:sz w:val="22"/>
                <w:szCs w:val="22"/>
              </w:rPr>
              <w:lastRenderedPageBreak/>
              <w:t>or sensitivity</w:t>
            </w:r>
          </w:p>
          <w:p w14:paraId="797B37BF" w14:textId="77777777" w:rsidR="002D3B79" w:rsidRPr="005E10A9" w:rsidRDefault="002D3B79" w:rsidP="000D7AD2">
            <w:pPr>
              <w:pStyle w:val="paragraph"/>
              <w:spacing w:before="0" w:after="0"/>
              <w:rPr>
                <w:rFonts w:asciiTheme="minorHAnsi" w:hAnsiTheme="minorHAnsi"/>
                <w:color w:val="000000" w:themeColor="text1"/>
                <w:sz w:val="22"/>
                <w:szCs w:val="22"/>
              </w:rPr>
            </w:pPr>
          </w:p>
        </w:tc>
        <w:tc>
          <w:tcPr>
            <w:tcW w:w="939" w:type="dxa"/>
            <w:tcBorders>
              <w:top w:val="single" w:sz="4" w:space="0" w:color="auto"/>
              <w:bottom w:val="single" w:sz="24" w:space="0" w:color="auto"/>
            </w:tcBorders>
            <w:shd w:val="clear" w:color="auto" w:fill="CCFFCC"/>
          </w:tcPr>
          <w:p w14:paraId="071696D9" w14:textId="77777777" w:rsidR="002D3B79" w:rsidRPr="005E10A9" w:rsidRDefault="002D3B79" w:rsidP="000D7AD2">
            <w:pPr>
              <w:widowControl w:val="0"/>
              <w:rPr>
                <w:rFonts w:asciiTheme="minorHAnsi" w:eastAsia="Times" w:hAnsiTheme="minorHAnsi"/>
                <w:sz w:val="22"/>
                <w:szCs w:val="22"/>
              </w:rPr>
            </w:pPr>
          </w:p>
        </w:tc>
      </w:tr>
      <w:tr w:rsidR="002D3B79" w:rsidRPr="005E10A9" w14:paraId="10ECD972" w14:textId="77777777" w:rsidTr="000D7AD2">
        <w:trPr>
          <w:trHeight w:val="137"/>
        </w:trPr>
        <w:tc>
          <w:tcPr>
            <w:tcW w:w="2102" w:type="dxa"/>
            <w:tcBorders>
              <w:top w:val="single" w:sz="24" w:space="0" w:color="auto"/>
              <w:bottom w:val="single" w:sz="4" w:space="0" w:color="auto"/>
            </w:tcBorders>
            <w:shd w:val="clear" w:color="auto" w:fill="FFFFFF" w:themeFill="background1"/>
          </w:tcPr>
          <w:p w14:paraId="56A099C5" w14:textId="77777777" w:rsidR="002D3B79" w:rsidRPr="005E10A9" w:rsidRDefault="002D3B79" w:rsidP="000D7AD2">
            <w:pPr>
              <w:widowControl w:val="0"/>
              <w:jc w:val="center"/>
              <w:rPr>
                <w:rStyle w:val="normaltextrun"/>
                <w:rFonts w:asciiTheme="minorHAnsi" w:hAnsiTheme="minorHAnsi"/>
                <w:b/>
                <w:color w:val="000000" w:themeColor="text1"/>
                <w:sz w:val="22"/>
                <w:szCs w:val="22"/>
              </w:rPr>
            </w:pPr>
            <w:r w:rsidRPr="005E10A9">
              <w:rPr>
                <w:rFonts w:asciiTheme="minorHAnsi" w:eastAsia="Times" w:hAnsiTheme="minorHAnsi"/>
                <w:b/>
                <w:bCs/>
                <w:sz w:val="22"/>
                <w:szCs w:val="22"/>
              </w:rPr>
              <w:t>Competency</w:t>
            </w:r>
          </w:p>
        </w:tc>
        <w:tc>
          <w:tcPr>
            <w:tcW w:w="2825" w:type="dxa"/>
            <w:gridSpan w:val="2"/>
            <w:tcBorders>
              <w:top w:val="single" w:sz="24" w:space="0" w:color="auto"/>
              <w:bottom w:val="single" w:sz="4" w:space="0" w:color="auto"/>
            </w:tcBorders>
            <w:shd w:val="clear" w:color="auto" w:fill="FFFFFF" w:themeFill="background1"/>
          </w:tcPr>
          <w:p w14:paraId="6A37F84D" w14:textId="77777777" w:rsidR="002D3B79" w:rsidRPr="005E10A9" w:rsidRDefault="002D3B79" w:rsidP="000D7AD2">
            <w:pPr>
              <w:pStyle w:val="paragraph"/>
              <w:spacing w:before="0" w:after="0"/>
              <w:jc w:val="center"/>
              <w:textAlignment w:val="baseline"/>
              <w:rPr>
                <w:rStyle w:val="normaltextrun"/>
                <w:rFonts w:asciiTheme="minorHAnsi" w:hAnsiTheme="minorHAnsi"/>
                <w:color w:val="000000" w:themeColor="text1"/>
                <w:sz w:val="22"/>
                <w:szCs w:val="22"/>
              </w:rPr>
            </w:pPr>
            <w:r w:rsidRPr="005E10A9">
              <w:rPr>
                <w:rFonts w:asciiTheme="minorHAnsi" w:eastAsia="Times" w:hAnsiTheme="minorHAnsi" w:cs="Times New Roman"/>
                <w:b/>
                <w:bCs/>
                <w:sz w:val="22"/>
                <w:szCs w:val="22"/>
              </w:rPr>
              <w:t>Distinguished</w:t>
            </w:r>
          </w:p>
        </w:tc>
        <w:tc>
          <w:tcPr>
            <w:tcW w:w="2826" w:type="dxa"/>
            <w:tcBorders>
              <w:top w:val="single" w:sz="24" w:space="0" w:color="auto"/>
              <w:bottom w:val="single" w:sz="4" w:space="0" w:color="auto"/>
            </w:tcBorders>
            <w:shd w:val="clear" w:color="auto" w:fill="FFFFFF" w:themeFill="background1"/>
          </w:tcPr>
          <w:p w14:paraId="003D84BB" w14:textId="77777777" w:rsidR="002D3B79" w:rsidRPr="005E10A9" w:rsidRDefault="002D3B79" w:rsidP="000D7AD2">
            <w:pPr>
              <w:pStyle w:val="paragraph"/>
              <w:spacing w:before="0" w:after="0"/>
              <w:jc w:val="center"/>
              <w:rPr>
                <w:rStyle w:val="normaltextrun"/>
                <w:rFonts w:asciiTheme="minorHAnsi" w:hAnsiTheme="minorHAnsi"/>
                <w:color w:val="000000" w:themeColor="text1"/>
                <w:sz w:val="22"/>
                <w:szCs w:val="22"/>
              </w:rPr>
            </w:pPr>
            <w:r w:rsidRPr="005E10A9">
              <w:rPr>
                <w:rFonts w:asciiTheme="minorHAnsi" w:eastAsia="Times" w:hAnsiTheme="minorHAnsi" w:cs="Times New Roman"/>
                <w:b/>
                <w:bCs/>
                <w:sz w:val="22"/>
                <w:szCs w:val="22"/>
              </w:rPr>
              <w:t>Competent</w:t>
            </w:r>
          </w:p>
        </w:tc>
        <w:tc>
          <w:tcPr>
            <w:tcW w:w="2826" w:type="dxa"/>
            <w:tcBorders>
              <w:top w:val="single" w:sz="24" w:space="0" w:color="auto"/>
              <w:bottom w:val="single" w:sz="4" w:space="0" w:color="auto"/>
            </w:tcBorders>
            <w:shd w:val="clear" w:color="auto" w:fill="FFFFFF" w:themeFill="background1"/>
          </w:tcPr>
          <w:p w14:paraId="5319BCD8" w14:textId="77777777" w:rsidR="002D3B79" w:rsidRPr="005E10A9" w:rsidRDefault="002D3B79" w:rsidP="000D7AD2">
            <w:pPr>
              <w:widowControl w:val="0"/>
              <w:jc w:val="center"/>
              <w:rPr>
                <w:rFonts w:asciiTheme="minorHAnsi" w:hAnsiTheme="minorHAnsi"/>
                <w:color w:val="000000" w:themeColor="text1"/>
                <w:sz w:val="22"/>
                <w:szCs w:val="22"/>
              </w:rPr>
            </w:pPr>
            <w:r w:rsidRPr="005E10A9">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FFFFF" w:themeFill="background1"/>
          </w:tcPr>
          <w:p w14:paraId="1D6E8C2E" w14:textId="77777777" w:rsidR="002D3B79" w:rsidRPr="005E10A9" w:rsidRDefault="002D3B79" w:rsidP="000D7AD2">
            <w:pPr>
              <w:pStyle w:val="paragraph"/>
              <w:spacing w:before="0" w:after="0"/>
              <w:jc w:val="center"/>
              <w:rPr>
                <w:rFonts w:asciiTheme="minorHAnsi" w:hAnsiTheme="minorHAnsi"/>
                <w:color w:val="000000" w:themeColor="text1"/>
                <w:sz w:val="22"/>
                <w:szCs w:val="22"/>
              </w:rPr>
            </w:pPr>
            <w:r w:rsidRPr="005E10A9">
              <w:rPr>
                <w:rFonts w:asciiTheme="minorHAnsi" w:eastAsia="Times" w:hAnsiTheme="minorHAnsi" w:cs="Times New Roman"/>
                <w:b/>
                <w:bCs/>
                <w:sz w:val="22"/>
                <w:szCs w:val="22"/>
              </w:rPr>
              <w:t>Unsatisfactory</w:t>
            </w:r>
          </w:p>
        </w:tc>
        <w:tc>
          <w:tcPr>
            <w:tcW w:w="939" w:type="dxa"/>
            <w:tcBorders>
              <w:top w:val="single" w:sz="24" w:space="0" w:color="auto"/>
              <w:bottom w:val="single" w:sz="4" w:space="0" w:color="auto"/>
            </w:tcBorders>
            <w:shd w:val="clear" w:color="auto" w:fill="FFFFFF" w:themeFill="background1"/>
          </w:tcPr>
          <w:p w14:paraId="35047D2E" w14:textId="77777777" w:rsidR="002D3B79" w:rsidRPr="005E10A9" w:rsidRDefault="002D3B79" w:rsidP="000D7AD2">
            <w:pPr>
              <w:widowControl w:val="0"/>
              <w:jc w:val="center"/>
              <w:rPr>
                <w:rFonts w:asciiTheme="minorHAnsi" w:hAnsiTheme="minorHAnsi"/>
                <w:b/>
                <w:bCs/>
                <w:sz w:val="16"/>
                <w:szCs w:val="16"/>
              </w:rPr>
            </w:pPr>
            <w:r w:rsidRPr="005E10A9">
              <w:rPr>
                <w:rFonts w:asciiTheme="minorHAnsi" w:eastAsia="Times" w:hAnsiTheme="minorHAnsi"/>
                <w:b/>
                <w:bCs/>
                <w:sz w:val="16"/>
                <w:szCs w:val="16"/>
              </w:rPr>
              <w:t>Unable</w:t>
            </w:r>
            <w:r w:rsidRPr="005E10A9">
              <w:rPr>
                <w:rFonts w:asciiTheme="minorHAnsi" w:hAnsiTheme="minorHAnsi"/>
                <w:b/>
                <w:bCs/>
                <w:sz w:val="16"/>
                <w:szCs w:val="16"/>
              </w:rPr>
              <w:t xml:space="preserve"> </w:t>
            </w:r>
            <w:r w:rsidRPr="005E10A9">
              <w:rPr>
                <w:rFonts w:asciiTheme="minorHAnsi" w:eastAsia="Times" w:hAnsiTheme="minorHAnsi"/>
                <w:b/>
                <w:bCs/>
                <w:sz w:val="16"/>
                <w:szCs w:val="16"/>
              </w:rPr>
              <w:t>to</w:t>
            </w:r>
          </w:p>
          <w:p w14:paraId="08431798" w14:textId="77777777" w:rsidR="002D3B79" w:rsidRPr="005E10A9" w:rsidRDefault="002D3B79" w:rsidP="000D7AD2">
            <w:pPr>
              <w:widowControl w:val="0"/>
              <w:jc w:val="center"/>
              <w:rPr>
                <w:rFonts w:asciiTheme="minorHAnsi" w:eastAsia="Times" w:hAnsiTheme="minorHAnsi"/>
                <w:b/>
                <w:bCs/>
                <w:sz w:val="16"/>
                <w:szCs w:val="16"/>
              </w:rPr>
            </w:pPr>
            <w:r w:rsidRPr="005E10A9">
              <w:rPr>
                <w:rFonts w:asciiTheme="minorHAnsi" w:eastAsia="Times" w:hAnsiTheme="minorHAnsi"/>
                <w:b/>
                <w:bCs/>
                <w:sz w:val="16"/>
                <w:szCs w:val="16"/>
              </w:rPr>
              <w:t>Assess</w:t>
            </w:r>
          </w:p>
        </w:tc>
      </w:tr>
      <w:tr w:rsidR="002D3B79" w:rsidRPr="005E10A9" w14:paraId="4EF6173C" w14:textId="77777777" w:rsidTr="00F8641E">
        <w:trPr>
          <w:trHeight w:val="137"/>
        </w:trPr>
        <w:tc>
          <w:tcPr>
            <w:tcW w:w="2102" w:type="dxa"/>
            <w:tcBorders>
              <w:top w:val="single" w:sz="4" w:space="0" w:color="auto"/>
              <w:bottom w:val="single" w:sz="24" w:space="0" w:color="auto"/>
            </w:tcBorders>
            <w:shd w:val="clear" w:color="auto" w:fill="CCFFCC"/>
          </w:tcPr>
          <w:p w14:paraId="695E98DE" w14:textId="77777777" w:rsidR="002D3B79" w:rsidRPr="005E10A9" w:rsidRDefault="002D3B79" w:rsidP="000D7AD2">
            <w:pPr>
              <w:widowControl w:val="0"/>
              <w:rPr>
                <w:rFonts w:asciiTheme="minorHAnsi" w:hAnsiTheme="minorHAnsi"/>
                <w:sz w:val="22"/>
                <w:szCs w:val="22"/>
              </w:rPr>
            </w:pPr>
            <w:r w:rsidRPr="005E10A9">
              <w:rPr>
                <w:rFonts w:asciiTheme="minorHAnsi" w:hAnsiTheme="minorHAnsi"/>
                <w:b/>
                <w:sz w:val="22"/>
                <w:szCs w:val="22"/>
              </w:rPr>
              <w:t>PPD4</w:t>
            </w:r>
            <w:r w:rsidRPr="005E10A9">
              <w:rPr>
                <w:rFonts w:asciiTheme="minorHAnsi" w:hAnsiTheme="minorHAnsi"/>
                <w:sz w:val="22"/>
                <w:szCs w:val="22"/>
              </w:rPr>
              <w:t>: Engages in reflective practice and the design of a professional development plan with the goal of improving professional practice and fostering professional growth and cultural competence</w:t>
            </w:r>
          </w:p>
          <w:p w14:paraId="6D1B6E2A" w14:textId="77777777" w:rsidR="002D3B79" w:rsidRPr="005E10A9" w:rsidRDefault="002D3B79" w:rsidP="000D7AD2">
            <w:pPr>
              <w:widowControl w:val="0"/>
              <w:rPr>
                <w:rStyle w:val="normaltextrun"/>
                <w:rFonts w:asciiTheme="minorHAnsi" w:hAnsiTheme="minorHAnsi"/>
                <w:b/>
                <w:color w:val="000000" w:themeColor="text1"/>
                <w:sz w:val="22"/>
                <w:szCs w:val="22"/>
              </w:rPr>
            </w:pPr>
          </w:p>
        </w:tc>
        <w:tc>
          <w:tcPr>
            <w:tcW w:w="2825" w:type="dxa"/>
            <w:gridSpan w:val="2"/>
            <w:tcBorders>
              <w:top w:val="single" w:sz="4" w:space="0" w:color="auto"/>
              <w:bottom w:val="single" w:sz="24" w:space="0" w:color="auto"/>
            </w:tcBorders>
            <w:shd w:val="clear" w:color="auto" w:fill="CCFFCC"/>
          </w:tcPr>
          <w:p w14:paraId="505E2237"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Reflects on professional values and related practices, including those for honoring diverse perspectives</w:t>
            </w:r>
          </w:p>
          <w:p w14:paraId="4653739E"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 xml:space="preserve"> Adjusts practices to address personal bias and to strengthen cultural and linguistic responsiveness</w:t>
            </w:r>
          </w:p>
          <w:p w14:paraId="0A8753DC"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Creates a professional development plan with the goal of improving professional practice and fostering professional growth and cultural competence</w:t>
            </w:r>
          </w:p>
          <w:p w14:paraId="04A8E223" w14:textId="77777777" w:rsidR="002D3B79" w:rsidRPr="005E10A9" w:rsidRDefault="002D3B79" w:rsidP="000D7AD2">
            <w:pPr>
              <w:pStyle w:val="paragraph"/>
              <w:spacing w:before="0" w:after="0"/>
              <w:textAlignment w:val="baseline"/>
              <w:rPr>
                <w:rStyle w:val="normaltextrun"/>
                <w:rFonts w:asciiTheme="minorHAnsi" w:hAnsiTheme="minorHAnsi"/>
                <w:color w:val="000000" w:themeColor="text1"/>
                <w:sz w:val="22"/>
                <w:szCs w:val="22"/>
              </w:rPr>
            </w:pPr>
            <w:r w:rsidRPr="005E10A9">
              <w:rPr>
                <w:rFonts w:asciiTheme="minorHAnsi" w:hAnsiTheme="minorHAnsi" w:cs="Times New Roman"/>
                <w:sz w:val="22"/>
                <w:szCs w:val="22"/>
              </w:rPr>
              <w:t>Develops plan for reflecting on and updating professional development plan</w:t>
            </w:r>
          </w:p>
        </w:tc>
        <w:tc>
          <w:tcPr>
            <w:tcW w:w="2826" w:type="dxa"/>
            <w:tcBorders>
              <w:top w:val="single" w:sz="4" w:space="0" w:color="auto"/>
              <w:bottom w:val="single" w:sz="24" w:space="0" w:color="auto"/>
            </w:tcBorders>
            <w:shd w:val="clear" w:color="auto" w:fill="CCFFCC"/>
          </w:tcPr>
          <w:p w14:paraId="5DF80991"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Reflects on professional values and related practices, including those for honoring diverse perspectives</w:t>
            </w:r>
          </w:p>
          <w:p w14:paraId="0F93EA01"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 xml:space="preserve"> Adjusts practices to address personal bias and to strengthen cultural and linguistic responsiveness</w:t>
            </w:r>
          </w:p>
          <w:p w14:paraId="3884D22D"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Creates a professional development plan with the goal of improving professional practice and fostering professional growth and cultural competence</w:t>
            </w:r>
          </w:p>
          <w:p w14:paraId="5A7FC976" w14:textId="77777777" w:rsidR="002D3B79" w:rsidRPr="005E10A9" w:rsidRDefault="002D3B79" w:rsidP="000D7AD2">
            <w:pPr>
              <w:pStyle w:val="paragraph"/>
              <w:spacing w:before="0" w:after="0"/>
              <w:rPr>
                <w:rStyle w:val="normaltextrun"/>
                <w:rFonts w:asciiTheme="minorHAnsi" w:hAnsiTheme="minorHAnsi"/>
                <w:color w:val="000000" w:themeColor="text1"/>
                <w:sz w:val="22"/>
                <w:szCs w:val="22"/>
              </w:rPr>
            </w:pPr>
          </w:p>
        </w:tc>
        <w:tc>
          <w:tcPr>
            <w:tcW w:w="2826" w:type="dxa"/>
            <w:tcBorders>
              <w:top w:val="single" w:sz="4" w:space="0" w:color="auto"/>
              <w:bottom w:val="single" w:sz="24" w:space="0" w:color="auto"/>
            </w:tcBorders>
            <w:shd w:val="clear" w:color="auto" w:fill="CCFFCC"/>
          </w:tcPr>
          <w:p w14:paraId="736087C9"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Reflects on professional values and related practices</w:t>
            </w:r>
          </w:p>
          <w:p w14:paraId="594614A4"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Adjusts practices based on reflection</w:t>
            </w:r>
          </w:p>
          <w:p w14:paraId="7092C3B2"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Creates a professional development plan</w:t>
            </w:r>
          </w:p>
          <w:p w14:paraId="496A87FD" w14:textId="77777777" w:rsidR="002D3B79" w:rsidRPr="005E10A9" w:rsidRDefault="002D3B79" w:rsidP="000D7AD2">
            <w:pPr>
              <w:widowControl w:val="0"/>
              <w:rPr>
                <w:rFonts w:asciiTheme="minorHAnsi" w:hAnsiTheme="minorHAnsi"/>
                <w:color w:val="000000" w:themeColor="text1"/>
                <w:sz w:val="22"/>
                <w:szCs w:val="22"/>
              </w:rPr>
            </w:pPr>
          </w:p>
        </w:tc>
        <w:tc>
          <w:tcPr>
            <w:tcW w:w="2826" w:type="dxa"/>
            <w:tcBorders>
              <w:top w:val="single" w:sz="4" w:space="0" w:color="auto"/>
              <w:bottom w:val="single" w:sz="24" w:space="0" w:color="auto"/>
            </w:tcBorders>
            <w:shd w:val="clear" w:color="auto" w:fill="CCFFCC"/>
          </w:tcPr>
          <w:p w14:paraId="16EFC65C"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Does not identify connection between professional values and related practices</w:t>
            </w:r>
          </w:p>
          <w:p w14:paraId="07997BE9"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Practices to address personal bias and to strengthen cultural and linguistic responsiveness are not recognized or adjusted</w:t>
            </w:r>
          </w:p>
          <w:p w14:paraId="26334DDF" w14:textId="77777777" w:rsidR="002D3B79" w:rsidRPr="005E10A9" w:rsidRDefault="002D3B79" w:rsidP="000D7AD2">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Professional development plan goals not conducive to improving professional practice and fostering professional growth and cultural competence</w:t>
            </w:r>
          </w:p>
          <w:p w14:paraId="193F2EA5" w14:textId="77777777" w:rsidR="002D3B79" w:rsidRPr="005E10A9" w:rsidRDefault="002D3B79" w:rsidP="000D7AD2">
            <w:pPr>
              <w:pStyle w:val="paragraph"/>
              <w:spacing w:before="0" w:after="0"/>
              <w:rPr>
                <w:rFonts w:asciiTheme="minorHAnsi" w:hAnsiTheme="minorHAnsi"/>
                <w:color w:val="000000" w:themeColor="text1"/>
                <w:sz w:val="22"/>
                <w:szCs w:val="22"/>
              </w:rPr>
            </w:pPr>
          </w:p>
        </w:tc>
        <w:tc>
          <w:tcPr>
            <w:tcW w:w="939" w:type="dxa"/>
            <w:tcBorders>
              <w:top w:val="single" w:sz="4" w:space="0" w:color="auto"/>
              <w:bottom w:val="single" w:sz="24" w:space="0" w:color="auto"/>
            </w:tcBorders>
            <w:shd w:val="clear" w:color="auto" w:fill="CCFFCC"/>
          </w:tcPr>
          <w:p w14:paraId="27ED201F" w14:textId="77777777" w:rsidR="002D3B79" w:rsidRPr="005E10A9" w:rsidRDefault="002D3B79" w:rsidP="000D7AD2">
            <w:pPr>
              <w:widowControl w:val="0"/>
              <w:rPr>
                <w:rFonts w:asciiTheme="minorHAnsi" w:eastAsia="Times" w:hAnsiTheme="minorHAnsi"/>
                <w:sz w:val="22"/>
                <w:szCs w:val="22"/>
              </w:rPr>
            </w:pPr>
          </w:p>
        </w:tc>
      </w:tr>
      <w:tr w:rsidR="00F8641E" w:rsidRPr="005E10A9" w14:paraId="5868CC9F" w14:textId="77777777" w:rsidTr="00F8641E">
        <w:trPr>
          <w:trHeight w:val="137"/>
        </w:trPr>
        <w:tc>
          <w:tcPr>
            <w:tcW w:w="2102" w:type="dxa"/>
            <w:tcBorders>
              <w:top w:val="single" w:sz="24" w:space="0" w:color="auto"/>
              <w:bottom w:val="single" w:sz="4" w:space="0" w:color="auto"/>
            </w:tcBorders>
            <w:shd w:val="clear" w:color="auto" w:fill="FFFFFF" w:themeFill="background1"/>
          </w:tcPr>
          <w:p w14:paraId="1EC60EC9" w14:textId="43ADA652" w:rsidR="00F8641E" w:rsidRPr="005E10A9" w:rsidRDefault="00F8641E" w:rsidP="00F8641E">
            <w:pPr>
              <w:widowControl w:val="0"/>
              <w:jc w:val="center"/>
              <w:rPr>
                <w:rFonts w:asciiTheme="minorHAnsi" w:hAnsiTheme="minorHAnsi"/>
                <w:b/>
                <w:sz w:val="22"/>
                <w:szCs w:val="22"/>
              </w:rPr>
            </w:pPr>
            <w:r w:rsidRPr="005E10A9">
              <w:rPr>
                <w:rFonts w:asciiTheme="minorHAnsi" w:eastAsia="Times" w:hAnsiTheme="minorHAnsi"/>
                <w:b/>
                <w:bCs/>
                <w:sz w:val="22"/>
                <w:szCs w:val="22"/>
              </w:rPr>
              <w:lastRenderedPageBreak/>
              <w:t>Competency</w:t>
            </w:r>
          </w:p>
        </w:tc>
        <w:tc>
          <w:tcPr>
            <w:tcW w:w="2825" w:type="dxa"/>
            <w:gridSpan w:val="2"/>
            <w:tcBorders>
              <w:top w:val="single" w:sz="24" w:space="0" w:color="auto"/>
              <w:bottom w:val="single" w:sz="4" w:space="0" w:color="auto"/>
            </w:tcBorders>
            <w:shd w:val="clear" w:color="auto" w:fill="FFFFFF" w:themeFill="background1"/>
          </w:tcPr>
          <w:p w14:paraId="2F320798" w14:textId="77D26BEE" w:rsidR="00F8641E" w:rsidRPr="005E10A9" w:rsidRDefault="00F8641E" w:rsidP="00F8641E">
            <w:pPr>
              <w:widowControl w:val="0"/>
              <w:spacing w:before="100" w:beforeAutospacing="1" w:after="100" w:afterAutospacing="1"/>
              <w:jc w:val="center"/>
              <w:textAlignment w:val="baseline"/>
              <w:rPr>
                <w:rFonts w:asciiTheme="minorHAnsi" w:hAnsiTheme="minorHAnsi"/>
                <w:sz w:val="22"/>
                <w:szCs w:val="22"/>
              </w:rPr>
            </w:pPr>
            <w:r w:rsidRPr="005E10A9">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FFFFF" w:themeFill="background1"/>
          </w:tcPr>
          <w:p w14:paraId="2D5A0C24" w14:textId="5E8388FD" w:rsidR="00F8641E" w:rsidRPr="005E10A9" w:rsidRDefault="00F8641E" w:rsidP="00F8641E">
            <w:pPr>
              <w:widowControl w:val="0"/>
              <w:spacing w:before="100" w:beforeAutospacing="1" w:after="100" w:afterAutospacing="1"/>
              <w:jc w:val="center"/>
              <w:textAlignment w:val="baseline"/>
              <w:rPr>
                <w:rFonts w:asciiTheme="minorHAnsi" w:hAnsiTheme="minorHAnsi"/>
                <w:sz w:val="22"/>
                <w:szCs w:val="22"/>
              </w:rPr>
            </w:pPr>
            <w:r w:rsidRPr="005E10A9">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FFFFF" w:themeFill="background1"/>
          </w:tcPr>
          <w:p w14:paraId="72908436" w14:textId="772B31BE" w:rsidR="00F8641E" w:rsidRPr="005E10A9" w:rsidRDefault="00F8641E" w:rsidP="00F8641E">
            <w:pPr>
              <w:widowControl w:val="0"/>
              <w:spacing w:before="100" w:beforeAutospacing="1" w:after="100" w:afterAutospacing="1"/>
              <w:jc w:val="center"/>
              <w:textAlignment w:val="baseline"/>
              <w:rPr>
                <w:rFonts w:asciiTheme="minorHAnsi" w:hAnsiTheme="minorHAnsi"/>
                <w:sz w:val="22"/>
                <w:szCs w:val="22"/>
              </w:rPr>
            </w:pPr>
            <w:r w:rsidRPr="005E10A9">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FFFFF" w:themeFill="background1"/>
          </w:tcPr>
          <w:p w14:paraId="2D2D023B" w14:textId="4F202C13" w:rsidR="00F8641E" w:rsidRPr="005E10A9" w:rsidRDefault="00F8641E" w:rsidP="00F8641E">
            <w:pPr>
              <w:widowControl w:val="0"/>
              <w:spacing w:before="100" w:beforeAutospacing="1" w:after="100" w:afterAutospacing="1"/>
              <w:jc w:val="center"/>
              <w:textAlignment w:val="baseline"/>
              <w:rPr>
                <w:rFonts w:asciiTheme="minorHAnsi" w:hAnsiTheme="minorHAnsi"/>
                <w:sz w:val="22"/>
                <w:szCs w:val="22"/>
              </w:rPr>
            </w:pPr>
            <w:r w:rsidRPr="005E10A9">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FFFFF" w:themeFill="background1"/>
          </w:tcPr>
          <w:p w14:paraId="2047BE07" w14:textId="77777777" w:rsidR="00F8641E" w:rsidRPr="005E10A9" w:rsidRDefault="00F8641E" w:rsidP="00F8641E">
            <w:pPr>
              <w:widowControl w:val="0"/>
              <w:jc w:val="center"/>
              <w:rPr>
                <w:rFonts w:asciiTheme="minorHAnsi" w:hAnsiTheme="minorHAnsi"/>
                <w:b/>
                <w:bCs/>
                <w:sz w:val="16"/>
                <w:szCs w:val="16"/>
              </w:rPr>
            </w:pPr>
            <w:r w:rsidRPr="005E10A9">
              <w:rPr>
                <w:rFonts w:asciiTheme="minorHAnsi" w:eastAsia="Times" w:hAnsiTheme="minorHAnsi"/>
                <w:b/>
                <w:bCs/>
                <w:sz w:val="16"/>
                <w:szCs w:val="16"/>
              </w:rPr>
              <w:t>Unable</w:t>
            </w:r>
            <w:r w:rsidRPr="005E10A9">
              <w:rPr>
                <w:rFonts w:asciiTheme="minorHAnsi" w:hAnsiTheme="minorHAnsi"/>
                <w:b/>
                <w:bCs/>
                <w:sz w:val="16"/>
                <w:szCs w:val="16"/>
              </w:rPr>
              <w:t xml:space="preserve"> </w:t>
            </w:r>
            <w:r w:rsidRPr="005E10A9">
              <w:rPr>
                <w:rFonts w:asciiTheme="minorHAnsi" w:eastAsia="Times" w:hAnsiTheme="minorHAnsi"/>
                <w:b/>
                <w:bCs/>
                <w:sz w:val="16"/>
                <w:szCs w:val="16"/>
              </w:rPr>
              <w:t>to</w:t>
            </w:r>
          </w:p>
          <w:p w14:paraId="32BB5997" w14:textId="7B51E64F" w:rsidR="00F8641E" w:rsidRPr="005E10A9" w:rsidRDefault="00F8641E" w:rsidP="00F8641E">
            <w:pPr>
              <w:widowControl w:val="0"/>
              <w:jc w:val="center"/>
              <w:rPr>
                <w:rFonts w:asciiTheme="minorHAnsi" w:eastAsia="Times" w:hAnsiTheme="minorHAnsi"/>
                <w:sz w:val="22"/>
                <w:szCs w:val="22"/>
              </w:rPr>
            </w:pPr>
            <w:r w:rsidRPr="005E10A9">
              <w:rPr>
                <w:rFonts w:asciiTheme="minorHAnsi" w:eastAsia="Times" w:hAnsiTheme="minorHAnsi"/>
                <w:b/>
                <w:bCs/>
                <w:sz w:val="16"/>
                <w:szCs w:val="16"/>
              </w:rPr>
              <w:t>Assess</w:t>
            </w:r>
          </w:p>
        </w:tc>
      </w:tr>
      <w:tr w:rsidR="00F8641E" w:rsidRPr="005E10A9" w14:paraId="6F186007" w14:textId="77777777" w:rsidTr="00F8641E">
        <w:trPr>
          <w:trHeight w:val="137"/>
        </w:trPr>
        <w:tc>
          <w:tcPr>
            <w:tcW w:w="2102" w:type="dxa"/>
            <w:tcBorders>
              <w:top w:val="single" w:sz="4" w:space="0" w:color="auto"/>
              <w:bottom w:val="single" w:sz="24" w:space="0" w:color="auto"/>
            </w:tcBorders>
            <w:shd w:val="clear" w:color="auto" w:fill="FFCC99"/>
          </w:tcPr>
          <w:p w14:paraId="0661AA81" w14:textId="77777777" w:rsidR="00F8641E" w:rsidRPr="005E10A9" w:rsidRDefault="00F8641E" w:rsidP="00F8641E">
            <w:pPr>
              <w:widowControl w:val="0"/>
              <w:autoSpaceDE w:val="0"/>
              <w:autoSpaceDN w:val="0"/>
              <w:adjustRightInd w:val="0"/>
              <w:rPr>
                <w:rFonts w:asciiTheme="minorHAnsi" w:hAnsiTheme="minorHAnsi"/>
                <w:sz w:val="22"/>
                <w:szCs w:val="22"/>
              </w:rPr>
            </w:pPr>
            <w:r w:rsidRPr="005E10A9">
              <w:rPr>
                <w:rFonts w:asciiTheme="minorHAnsi" w:hAnsiTheme="minorHAnsi"/>
                <w:b/>
                <w:sz w:val="22"/>
                <w:szCs w:val="22"/>
              </w:rPr>
              <w:t>PPD5</w:t>
            </w:r>
            <w:r w:rsidRPr="005E10A9">
              <w:rPr>
                <w:rFonts w:asciiTheme="minorHAnsi" w:hAnsiTheme="minorHAnsi"/>
                <w:sz w:val="22"/>
                <w:szCs w:val="22"/>
              </w:rPr>
              <w:t>: Articulates, reflects on, continually refines and puts into practice a professional philosophy and values that drive personal professional beliefs about human service delivery</w:t>
            </w:r>
          </w:p>
          <w:p w14:paraId="24AB4718" w14:textId="77777777" w:rsidR="00F8641E" w:rsidRPr="005E10A9" w:rsidRDefault="00F8641E" w:rsidP="00F8641E">
            <w:pPr>
              <w:widowControl w:val="0"/>
              <w:rPr>
                <w:rFonts w:asciiTheme="minorHAnsi" w:hAnsiTheme="minorHAnsi"/>
                <w:b/>
                <w:sz w:val="22"/>
                <w:szCs w:val="22"/>
              </w:rPr>
            </w:pPr>
          </w:p>
        </w:tc>
        <w:tc>
          <w:tcPr>
            <w:tcW w:w="2825" w:type="dxa"/>
            <w:gridSpan w:val="2"/>
            <w:tcBorders>
              <w:top w:val="single" w:sz="4" w:space="0" w:color="auto"/>
              <w:bottom w:val="single" w:sz="24" w:space="0" w:color="auto"/>
            </w:tcBorders>
            <w:shd w:val="clear" w:color="auto" w:fill="FFCC99"/>
          </w:tcPr>
          <w:p w14:paraId="6BD6DA99"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Identifies personal characteristics, beliefs and values that influence participation in opportunities for personal growth, self-reflection, self-care, and personal safety</w:t>
            </w:r>
          </w:p>
          <w:p w14:paraId="2C8D0137" w14:textId="77777777" w:rsidR="00F8641E" w:rsidRPr="005E10A9" w:rsidRDefault="00F8641E" w:rsidP="00F8641E">
            <w:pPr>
              <w:widowControl w:val="0"/>
              <w:rPr>
                <w:rFonts w:asciiTheme="minorHAnsi" w:hAnsiTheme="minorHAnsi"/>
                <w:sz w:val="22"/>
                <w:szCs w:val="22"/>
              </w:rPr>
            </w:pPr>
          </w:p>
          <w:p w14:paraId="38746888"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Articulates a professional philosophy of human service delivery</w:t>
            </w:r>
          </w:p>
          <w:p w14:paraId="64DB032B" w14:textId="77777777" w:rsidR="00F8641E" w:rsidRPr="005E10A9" w:rsidRDefault="00F8641E" w:rsidP="00F8641E">
            <w:pPr>
              <w:widowControl w:val="0"/>
              <w:rPr>
                <w:rFonts w:asciiTheme="minorHAnsi" w:hAnsiTheme="minorHAnsi"/>
                <w:sz w:val="22"/>
                <w:szCs w:val="22"/>
              </w:rPr>
            </w:pPr>
          </w:p>
          <w:p w14:paraId="411579B0"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Demonstrates behavior congruent with underlying philosophy, beliefs and values</w:t>
            </w:r>
          </w:p>
          <w:p w14:paraId="59D325E1" w14:textId="6FEA3272" w:rsidR="00F8641E" w:rsidRPr="005E10A9" w:rsidRDefault="00F8641E" w:rsidP="00F8641E">
            <w:pPr>
              <w:widowControl w:val="0"/>
              <w:spacing w:before="100" w:beforeAutospacing="1" w:after="100" w:afterAutospacing="1"/>
              <w:textAlignment w:val="baseline"/>
              <w:rPr>
                <w:rFonts w:asciiTheme="minorHAnsi" w:hAnsiTheme="minorHAnsi"/>
                <w:sz w:val="22"/>
                <w:szCs w:val="22"/>
              </w:rPr>
            </w:pPr>
            <w:r w:rsidRPr="005E10A9">
              <w:rPr>
                <w:rFonts w:asciiTheme="minorHAnsi" w:hAnsiTheme="minorHAnsi"/>
                <w:sz w:val="22"/>
                <w:szCs w:val="22"/>
              </w:rPr>
              <w:t>Identifies plan for ongoing reflection and incorporating beliefs and values into practice</w:t>
            </w:r>
          </w:p>
        </w:tc>
        <w:tc>
          <w:tcPr>
            <w:tcW w:w="2826" w:type="dxa"/>
            <w:tcBorders>
              <w:top w:val="single" w:sz="4" w:space="0" w:color="auto"/>
              <w:bottom w:val="single" w:sz="24" w:space="0" w:color="auto"/>
            </w:tcBorders>
            <w:shd w:val="clear" w:color="auto" w:fill="FFCC99"/>
          </w:tcPr>
          <w:p w14:paraId="069E33A2"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Identifies personal characteristics, beliefs and values that influence participation in opportunities for personal growth, self-reflection, self-care, and personal safety</w:t>
            </w:r>
          </w:p>
          <w:p w14:paraId="7E2F76D5" w14:textId="77777777" w:rsidR="00F8641E" w:rsidRPr="005E10A9" w:rsidRDefault="00F8641E" w:rsidP="00F8641E">
            <w:pPr>
              <w:widowControl w:val="0"/>
              <w:rPr>
                <w:rFonts w:asciiTheme="minorHAnsi" w:hAnsiTheme="minorHAnsi"/>
                <w:sz w:val="22"/>
                <w:szCs w:val="22"/>
              </w:rPr>
            </w:pPr>
          </w:p>
          <w:p w14:paraId="7DEED74A"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Articulates a professional philosophy of human service delivery</w:t>
            </w:r>
          </w:p>
          <w:p w14:paraId="4EC63349" w14:textId="77777777" w:rsidR="00F8641E" w:rsidRPr="005E10A9" w:rsidRDefault="00F8641E" w:rsidP="00F8641E">
            <w:pPr>
              <w:widowControl w:val="0"/>
              <w:rPr>
                <w:rFonts w:asciiTheme="minorHAnsi" w:hAnsiTheme="minorHAnsi"/>
                <w:sz w:val="22"/>
                <w:szCs w:val="22"/>
              </w:rPr>
            </w:pPr>
          </w:p>
          <w:p w14:paraId="24AA45AC"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Demonstrates behavior congruent with underlying philosophy, beliefs and values</w:t>
            </w:r>
          </w:p>
          <w:p w14:paraId="333F9C45"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br/>
            </w:r>
          </w:p>
          <w:p w14:paraId="1461117E" w14:textId="77777777" w:rsidR="00F8641E" w:rsidRPr="005E10A9" w:rsidRDefault="00F8641E" w:rsidP="00F8641E">
            <w:pPr>
              <w:widowControl w:val="0"/>
              <w:spacing w:before="100" w:beforeAutospacing="1" w:after="100" w:afterAutospacing="1"/>
              <w:textAlignment w:val="baseline"/>
              <w:rPr>
                <w:rFonts w:asciiTheme="minorHAnsi" w:hAnsiTheme="minorHAnsi"/>
                <w:sz w:val="22"/>
                <w:szCs w:val="22"/>
              </w:rPr>
            </w:pPr>
          </w:p>
        </w:tc>
        <w:tc>
          <w:tcPr>
            <w:tcW w:w="2826" w:type="dxa"/>
            <w:tcBorders>
              <w:top w:val="single" w:sz="4" w:space="0" w:color="auto"/>
              <w:bottom w:val="single" w:sz="24" w:space="0" w:color="auto"/>
            </w:tcBorders>
            <w:shd w:val="clear" w:color="auto" w:fill="FFCC99"/>
          </w:tcPr>
          <w:p w14:paraId="2A5AD32B"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Identifies personal characteristics, beliefs and values</w:t>
            </w:r>
          </w:p>
          <w:p w14:paraId="7963D2C3" w14:textId="77777777" w:rsidR="00F8641E" w:rsidRPr="005E10A9" w:rsidRDefault="00F8641E" w:rsidP="00F8641E">
            <w:pPr>
              <w:widowControl w:val="0"/>
              <w:rPr>
                <w:rFonts w:asciiTheme="minorHAnsi" w:hAnsiTheme="minorHAnsi"/>
                <w:sz w:val="22"/>
                <w:szCs w:val="22"/>
              </w:rPr>
            </w:pPr>
          </w:p>
          <w:p w14:paraId="0599813F"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Articulates a philosophy of service delivery systems</w:t>
            </w:r>
          </w:p>
          <w:p w14:paraId="6D0011D8" w14:textId="77777777" w:rsidR="00F8641E" w:rsidRPr="005E10A9" w:rsidRDefault="00F8641E" w:rsidP="00F8641E">
            <w:pPr>
              <w:widowControl w:val="0"/>
              <w:rPr>
                <w:rFonts w:asciiTheme="minorHAnsi" w:hAnsiTheme="minorHAnsi"/>
                <w:sz w:val="22"/>
                <w:szCs w:val="22"/>
              </w:rPr>
            </w:pPr>
          </w:p>
          <w:p w14:paraId="36B98202" w14:textId="77777777" w:rsidR="00F8641E" w:rsidRPr="005E10A9" w:rsidRDefault="00F8641E" w:rsidP="00F8641E">
            <w:pPr>
              <w:widowControl w:val="0"/>
              <w:rPr>
                <w:rFonts w:asciiTheme="minorHAnsi" w:hAnsiTheme="minorHAnsi"/>
                <w:sz w:val="22"/>
                <w:szCs w:val="22"/>
              </w:rPr>
            </w:pPr>
          </w:p>
          <w:p w14:paraId="05BD47FE"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Demonstrates behavior that is generally congruent with underlying philosophy and values</w:t>
            </w:r>
          </w:p>
          <w:p w14:paraId="6AE8BFB3" w14:textId="77777777" w:rsidR="00F8641E" w:rsidRPr="005E10A9" w:rsidRDefault="00F8641E" w:rsidP="00F8641E">
            <w:pPr>
              <w:widowControl w:val="0"/>
              <w:spacing w:before="100" w:beforeAutospacing="1" w:after="100" w:afterAutospacing="1"/>
              <w:textAlignment w:val="baseline"/>
              <w:rPr>
                <w:rFonts w:asciiTheme="minorHAnsi" w:hAnsiTheme="minorHAnsi"/>
                <w:sz w:val="22"/>
                <w:szCs w:val="22"/>
              </w:rPr>
            </w:pPr>
          </w:p>
        </w:tc>
        <w:tc>
          <w:tcPr>
            <w:tcW w:w="2826" w:type="dxa"/>
            <w:tcBorders>
              <w:top w:val="single" w:sz="4" w:space="0" w:color="auto"/>
              <w:bottom w:val="single" w:sz="24" w:space="0" w:color="auto"/>
            </w:tcBorders>
            <w:shd w:val="clear" w:color="auto" w:fill="FFCC99"/>
          </w:tcPr>
          <w:p w14:paraId="497F96C4"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Identifies personal characteristics, beliefs and values that are incongruent with the values of the human services field</w:t>
            </w:r>
          </w:p>
          <w:p w14:paraId="3EC7BF96" w14:textId="77777777" w:rsidR="00F8641E" w:rsidRPr="005E10A9" w:rsidRDefault="00F8641E" w:rsidP="00F8641E">
            <w:pPr>
              <w:widowControl w:val="0"/>
              <w:rPr>
                <w:rFonts w:asciiTheme="minorHAnsi" w:hAnsiTheme="minorHAnsi"/>
                <w:sz w:val="22"/>
                <w:szCs w:val="22"/>
              </w:rPr>
            </w:pPr>
          </w:p>
          <w:p w14:paraId="100DA3EE"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Articulates a philosophy of service delivery systems that is incongruent with the values of the human services field</w:t>
            </w:r>
          </w:p>
          <w:p w14:paraId="76568B0B" w14:textId="77777777" w:rsidR="00F8641E" w:rsidRPr="005E10A9" w:rsidRDefault="00F8641E" w:rsidP="00F8641E">
            <w:pPr>
              <w:widowControl w:val="0"/>
              <w:rPr>
                <w:rFonts w:asciiTheme="minorHAnsi" w:hAnsiTheme="minorHAnsi"/>
                <w:sz w:val="22"/>
                <w:szCs w:val="22"/>
              </w:rPr>
            </w:pPr>
          </w:p>
          <w:p w14:paraId="71211DED" w14:textId="77777777" w:rsidR="00F8641E" w:rsidRPr="005E10A9" w:rsidRDefault="00F8641E" w:rsidP="00F8641E">
            <w:pPr>
              <w:widowControl w:val="0"/>
              <w:rPr>
                <w:rFonts w:asciiTheme="minorHAnsi" w:hAnsiTheme="minorHAnsi"/>
                <w:sz w:val="22"/>
                <w:szCs w:val="22"/>
              </w:rPr>
            </w:pPr>
          </w:p>
          <w:p w14:paraId="1E8613E5" w14:textId="77777777" w:rsidR="00F8641E" w:rsidRPr="005E10A9" w:rsidRDefault="00F8641E" w:rsidP="00F8641E">
            <w:pPr>
              <w:widowControl w:val="0"/>
              <w:rPr>
                <w:rFonts w:asciiTheme="minorHAnsi" w:hAnsiTheme="minorHAnsi"/>
                <w:sz w:val="22"/>
                <w:szCs w:val="22"/>
              </w:rPr>
            </w:pPr>
            <w:r w:rsidRPr="005E10A9">
              <w:rPr>
                <w:rFonts w:asciiTheme="minorHAnsi" w:hAnsiTheme="minorHAnsi"/>
                <w:sz w:val="22"/>
                <w:szCs w:val="22"/>
              </w:rPr>
              <w:t>Demonstrates behavior that is incongruent with the values of the human services field</w:t>
            </w:r>
          </w:p>
          <w:p w14:paraId="18B60957" w14:textId="77777777" w:rsidR="00F8641E" w:rsidRPr="005E10A9" w:rsidRDefault="00F8641E" w:rsidP="00F8641E">
            <w:pPr>
              <w:widowControl w:val="0"/>
              <w:rPr>
                <w:rFonts w:asciiTheme="minorHAnsi" w:hAnsiTheme="minorHAnsi"/>
                <w:sz w:val="22"/>
                <w:szCs w:val="22"/>
              </w:rPr>
            </w:pPr>
          </w:p>
          <w:p w14:paraId="7E0F2751" w14:textId="77777777" w:rsidR="00F8641E" w:rsidRPr="005E10A9" w:rsidRDefault="00F8641E" w:rsidP="00F8641E">
            <w:pPr>
              <w:widowControl w:val="0"/>
              <w:spacing w:before="100" w:beforeAutospacing="1" w:after="100" w:afterAutospacing="1"/>
              <w:textAlignment w:val="baseline"/>
              <w:rPr>
                <w:rFonts w:asciiTheme="minorHAnsi" w:hAnsiTheme="minorHAnsi"/>
                <w:sz w:val="22"/>
                <w:szCs w:val="22"/>
              </w:rPr>
            </w:pPr>
          </w:p>
        </w:tc>
        <w:tc>
          <w:tcPr>
            <w:tcW w:w="939" w:type="dxa"/>
            <w:tcBorders>
              <w:top w:val="single" w:sz="4" w:space="0" w:color="auto"/>
              <w:bottom w:val="single" w:sz="24" w:space="0" w:color="auto"/>
            </w:tcBorders>
            <w:shd w:val="clear" w:color="auto" w:fill="FFCC99"/>
          </w:tcPr>
          <w:p w14:paraId="266440D8" w14:textId="77777777" w:rsidR="00F8641E" w:rsidRPr="005E10A9" w:rsidRDefault="00F8641E" w:rsidP="00F8641E">
            <w:pPr>
              <w:widowControl w:val="0"/>
              <w:rPr>
                <w:rFonts w:asciiTheme="minorHAnsi" w:eastAsia="Times" w:hAnsiTheme="minorHAnsi"/>
                <w:sz w:val="22"/>
                <w:szCs w:val="22"/>
              </w:rPr>
            </w:pPr>
          </w:p>
        </w:tc>
      </w:tr>
      <w:tr w:rsidR="00F8641E" w:rsidRPr="005E10A9" w14:paraId="0B1EC69D" w14:textId="77777777" w:rsidTr="00F8641E">
        <w:trPr>
          <w:trHeight w:val="137"/>
        </w:trPr>
        <w:tc>
          <w:tcPr>
            <w:tcW w:w="2102" w:type="dxa"/>
            <w:tcBorders>
              <w:top w:val="single" w:sz="24" w:space="0" w:color="auto"/>
              <w:bottom w:val="single" w:sz="4" w:space="0" w:color="auto"/>
            </w:tcBorders>
            <w:shd w:val="clear" w:color="auto" w:fill="FFFFFF" w:themeFill="background1"/>
          </w:tcPr>
          <w:p w14:paraId="4613706C" w14:textId="5958E883" w:rsidR="00F8641E" w:rsidRPr="005E10A9" w:rsidRDefault="00F8641E" w:rsidP="00F8641E">
            <w:pPr>
              <w:widowControl w:val="0"/>
              <w:autoSpaceDE w:val="0"/>
              <w:autoSpaceDN w:val="0"/>
              <w:adjustRightInd w:val="0"/>
              <w:jc w:val="center"/>
              <w:rPr>
                <w:rFonts w:asciiTheme="minorHAnsi" w:hAnsiTheme="minorHAnsi"/>
                <w:b/>
                <w:sz w:val="22"/>
                <w:szCs w:val="22"/>
              </w:rPr>
            </w:pPr>
            <w:r w:rsidRPr="005E10A9">
              <w:rPr>
                <w:rFonts w:asciiTheme="minorHAnsi" w:eastAsia="Times" w:hAnsiTheme="minorHAnsi"/>
                <w:b/>
                <w:bCs/>
                <w:sz w:val="22"/>
                <w:szCs w:val="22"/>
              </w:rPr>
              <w:t>Competency</w:t>
            </w:r>
          </w:p>
        </w:tc>
        <w:tc>
          <w:tcPr>
            <w:tcW w:w="2825" w:type="dxa"/>
            <w:gridSpan w:val="2"/>
            <w:tcBorders>
              <w:top w:val="single" w:sz="24" w:space="0" w:color="auto"/>
              <w:bottom w:val="single" w:sz="4" w:space="0" w:color="auto"/>
            </w:tcBorders>
            <w:shd w:val="clear" w:color="auto" w:fill="FFFFFF" w:themeFill="background1"/>
          </w:tcPr>
          <w:p w14:paraId="72CCC609" w14:textId="42DCC8AD" w:rsidR="00F8641E" w:rsidRPr="005E10A9" w:rsidRDefault="00F8641E" w:rsidP="00F8641E">
            <w:pPr>
              <w:widowControl w:val="0"/>
              <w:jc w:val="center"/>
              <w:rPr>
                <w:rFonts w:asciiTheme="minorHAnsi" w:hAnsiTheme="minorHAnsi"/>
                <w:sz w:val="22"/>
                <w:szCs w:val="22"/>
              </w:rPr>
            </w:pPr>
            <w:r w:rsidRPr="005E10A9">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FFFFF" w:themeFill="background1"/>
          </w:tcPr>
          <w:p w14:paraId="34D62934" w14:textId="2B0B5B95" w:rsidR="00F8641E" w:rsidRPr="005E10A9" w:rsidRDefault="00F8641E" w:rsidP="00F8641E">
            <w:pPr>
              <w:widowControl w:val="0"/>
              <w:jc w:val="center"/>
              <w:rPr>
                <w:rFonts w:asciiTheme="minorHAnsi" w:hAnsiTheme="minorHAnsi"/>
                <w:sz w:val="22"/>
                <w:szCs w:val="22"/>
              </w:rPr>
            </w:pPr>
            <w:r w:rsidRPr="005E10A9">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FFFFF" w:themeFill="background1"/>
          </w:tcPr>
          <w:p w14:paraId="16F772F4" w14:textId="6DC52896" w:rsidR="00F8641E" w:rsidRPr="005E10A9" w:rsidRDefault="00F8641E" w:rsidP="00F8641E">
            <w:pPr>
              <w:widowControl w:val="0"/>
              <w:jc w:val="center"/>
              <w:rPr>
                <w:rFonts w:asciiTheme="minorHAnsi" w:hAnsiTheme="minorHAnsi"/>
                <w:sz w:val="22"/>
                <w:szCs w:val="22"/>
              </w:rPr>
            </w:pPr>
            <w:r w:rsidRPr="005E10A9">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FFFFF" w:themeFill="background1"/>
          </w:tcPr>
          <w:p w14:paraId="2E01C3EC" w14:textId="3FB2EAF1" w:rsidR="00F8641E" w:rsidRPr="005E10A9" w:rsidRDefault="00F8641E" w:rsidP="00F8641E">
            <w:pPr>
              <w:widowControl w:val="0"/>
              <w:jc w:val="center"/>
              <w:rPr>
                <w:rFonts w:asciiTheme="minorHAnsi" w:hAnsiTheme="minorHAnsi"/>
                <w:sz w:val="22"/>
                <w:szCs w:val="22"/>
              </w:rPr>
            </w:pPr>
            <w:r w:rsidRPr="005E10A9">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FFFFF" w:themeFill="background1"/>
          </w:tcPr>
          <w:p w14:paraId="4DEC017B" w14:textId="77777777" w:rsidR="00F8641E" w:rsidRPr="005E10A9" w:rsidRDefault="00F8641E" w:rsidP="00F8641E">
            <w:pPr>
              <w:widowControl w:val="0"/>
              <w:jc w:val="center"/>
              <w:rPr>
                <w:rFonts w:asciiTheme="minorHAnsi" w:hAnsiTheme="minorHAnsi"/>
                <w:b/>
                <w:bCs/>
                <w:sz w:val="16"/>
                <w:szCs w:val="16"/>
              </w:rPr>
            </w:pPr>
            <w:r w:rsidRPr="005E10A9">
              <w:rPr>
                <w:rFonts w:asciiTheme="minorHAnsi" w:eastAsia="Times" w:hAnsiTheme="minorHAnsi"/>
                <w:b/>
                <w:bCs/>
                <w:sz w:val="16"/>
                <w:szCs w:val="16"/>
              </w:rPr>
              <w:t>Unable</w:t>
            </w:r>
            <w:r w:rsidRPr="005E10A9">
              <w:rPr>
                <w:rFonts w:asciiTheme="minorHAnsi" w:hAnsiTheme="minorHAnsi"/>
                <w:b/>
                <w:bCs/>
                <w:sz w:val="16"/>
                <w:szCs w:val="16"/>
              </w:rPr>
              <w:t xml:space="preserve"> </w:t>
            </w:r>
            <w:r w:rsidRPr="005E10A9">
              <w:rPr>
                <w:rFonts w:asciiTheme="minorHAnsi" w:eastAsia="Times" w:hAnsiTheme="minorHAnsi"/>
                <w:b/>
                <w:bCs/>
                <w:sz w:val="16"/>
                <w:szCs w:val="16"/>
              </w:rPr>
              <w:t>to</w:t>
            </w:r>
          </w:p>
          <w:p w14:paraId="14C600F0" w14:textId="7201B508" w:rsidR="00F8641E" w:rsidRPr="005E10A9" w:rsidRDefault="00F8641E" w:rsidP="00F8641E">
            <w:pPr>
              <w:widowControl w:val="0"/>
              <w:jc w:val="center"/>
              <w:rPr>
                <w:rFonts w:asciiTheme="minorHAnsi" w:eastAsia="Times" w:hAnsiTheme="minorHAnsi"/>
                <w:sz w:val="22"/>
                <w:szCs w:val="22"/>
              </w:rPr>
            </w:pPr>
            <w:r w:rsidRPr="005E10A9">
              <w:rPr>
                <w:rFonts w:asciiTheme="minorHAnsi" w:eastAsia="Times" w:hAnsiTheme="minorHAnsi"/>
                <w:b/>
                <w:bCs/>
                <w:sz w:val="16"/>
                <w:szCs w:val="16"/>
              </w:rPr>
              <w:t>Assess</w:t>
            </w:r>
          </w:p>
        </w:tc>
      </w:tr>
      <w:tr w:rsidR="00F8641E" w:rsidRPr="005E10A9" w14:paraId="35919E8C" w14:textId="77777777" w:rsidTr="00F8641E">
        <w:trPr>
          <w:trHeight w:val="137"/>
        </w:trPr>
        <w:tc>
          <w:tcPr>
            <w:tcW w:w="2102" w:type="dxa"/>
            <w:tcBorders>
              <w:top w:val="single" w:sz="4" w:space="0" w:color="auto"/>
              <w:bottom w:val="single" w:sz="24" w:space="0" w:color="auto"/>
            </w:tcBorders>
            <w:shd w:val="clear" w:color="auto" w:fill="FFCC99"/>
          </w:tcPr>
          <w:p w14:paraId="26F597AC" w14:textId="2ED8D137" w:rsidR="00F8641E" w:rsidRPr="005E10A9" w:rsidRDefault="00F8641E" w:rsidP="00F8641E">
            <w:pPr>
              <w:widowControl w:val="0"/>
              <w:autoSpaceDE w:val="0"/>
              <w:autoSpaceDN w:val="0"/>
              <w:adjustRightInd w:val="0"/>
              <w:rPr>
                <w:rFonts w:asciiTheme="minorHAnsi" w:hAnsiTheme="minorHAnsi"/>
                <w:b/>
                <w:sz w:val="22"/>
                <w:szCs w:val="22"/>
              </w:rPr>
            </w:pPr>
            <w:r w:rsidRPr="005E10A9">
              <w:rPr>
                <w:rStyle w:val="normaltextrun"/>
                <w:rFonts w:asciiTheme="minorHAnsi" w:hAnsiTheme="minorHAnsi"/>
                <w:b/>
                <w:color w:val="000000" w:themeColor="text1"/>
                <w:sz w:val="22"/>
                <w:szCs w:val="22"/>
              </w:rPr>
              <w:t>IRE4</w:t>
            </w:r>
            <w:r w:rsidRPr="005E10A9">
              <w:rPr>
                <w:rStyle w:val="normaltextrun"/>
                <w:rFonts w:asciiTheme="minorHAnsi" w:hAnsiTheme="minorHAnsi"/>
                <w:color w:val="000000" w:themeColor="text1"/>
                <w:sz w:val="22"/>
                <w:szCs w:val="22"/>
              </w:rPr>
              <w:t>:  Assesses program standards and curricular approaches from the perspective of supporting family engagement in children’s development and learning</w:t>
            </w:r>
          </w:p>
        </w:tc>
        <w:tc>
          <w:tcPr>
            <w:tcW w:w="2825" w:type="dxa"/>
            <w:gridSpan w:val="2"/>
            <w:tcBorders>
              <w:top w:val="single" w:sz="4" w:space="0" w:color="auto"/>
              <w:bottom w:val="single" w:sz="24" w:space="0" w:color="auto"/>
            </w:tcBorders>
            <w:shd w:val="clear" w:color="auto" w:fill="FFCC99"/>
          </w:tcPr>
          <w:p w14:paraId="4EDEFD53" w14:textId="77777777" w:rsidR="00F8641E" w:rsidRPr="005E10A9" w:rsidRDefault="00F8641E" w:rsidP="00F8641E">
            <w:pPr>
              <w:rPr>
                <w:rFonts w:asciiTheme="minorHAnsi" w:hAnsiTheme="minorHAnsi"/>
                <w:color w:val="000000" w:themeColor="text1"/>
                <w:sz w:val="22"/>
                <w:szCs w:val="22"/>
              </w:rPr>
            </w:pPr>
            <w:r w:rsidRPr="005E10A9">
              <w:rPr>
                <w:rStyle w:val="normaltextrun"/>
                <w:rFonts w:asciiTheme="minorHAnsi" w:hAnsiTheme="minorHAnsi"/>
                <w:color w:val="000000" w:themeColor="text1"/>
                <w:sz w:val="22"/>
                <w:szCs w:val="22"/>
              </w:rPr>
              <w:t>Assesses program standards from the perspective of supporting family engagement in children’s development and learning</w:t>
            </w:r>
          </w:p>
          <w:p w14:paraId="5BA94AE4" w14:textId="77777777" w:rsidR="00F8641E" w:rsidRPr="005E10A9" w:rsidRDefault="00F8641E" w:rsidP="00F8641E">
            <w:pPr>
              <w:rPr>
                <w:rStyle w:val="normaltextrun"/>
                <w:rFonts w:asciiTheme="minorHAnsi" w:hAnsiTheme="minorHAnsi"/>
                <w:color w:val="000000" w:themeColor="text1"/>
                <w:sz w:val="22"/>
                <w:szCs w:val="22"/>
              </w:rPr>
            </w:pPr>
          </w:p>
          <w:p w14:paraId="08AB02B2" w14:textId="77777777" w:rsidR="00F8641E" w:rsidRPr="005E10A9" w:rsidRDefault="00F8641E" w:rsidP="00F8641E">
            <w:pPr>
              <w:rPr>
                <w:rStyle w:val="normaltextrun"/>
                <w:rFonts w:asciiTheme="minorHAnsi" w:hAnsiTheme="minorHAnsi"/>
                <w:color w:val="000000" w:themeColor="text1"/>
                <w:sz w:val="22"/>
                <w:szCs w:val="22"/>
              </w:rPr>
            </w:pPr>
            <w:r w:rsidRPr="005E10A9">
              <w:rPr>
                <w:rStyle w:val="normaltextrun"/>
                <w:rFonts w:asciiTheme="minorHAnsi" w:hAnsiTheme="minorHAnsi"/>
                <w:color w:val="000000" w:themeColor="text1"/>
                <w:sz w:val="22"/>
                <w:szCs w:val="22"/>
              </w:rPr>
              <w:t>Assesses curricular approaches from the perspective of supporting family engagement in children’s development and learning</w:t>
            </w:r>
          </w:p>
          <w:p w14:paraId="23930F6D" w14:textId="77777777" w:rsidR="00F8641E" w:rsidRPr="005E10A9" w:rsidRDefault="00F8641E" w:rsidP="00F8641E">
            <w:pPr>
              <w:rPr>
                <w:rStyle w:val="normaltextrun"/>
                <w:rFonts w:asciiTheme="minorHAnsi" w:hAnsiTheme="minorHAnsi"/>
                <w:color w:val="000000" w:themeColor="text1"/>
                <w:sz w:val="22"/>
                <w:szCs w:val="22"/>
              </w:rPr>
            </w:pPr>
          </w:p>
          <w:p w14:paraId="36C85BEE" w14:textId="5BC39B3E" w:rsidR="00F8641E" w:rsidRPr="005E10A9" w:rsidRDefault="00F8641E" w:rsidP="00F8641E">
            <w:pPr>
              <w:widowControl w:val="0"/>
              <w:rPr>
                <w:rFonts w:asciiTheme="minorHAnsi" w:hAnsiTheme="minorHAnsi"/>
                <w:sz w:val="22"/>
                <w:szCs w:val="22"/>
              </w:rPr>
            </w:pPr>
            <w:r w:rsidRPr="005E10A9">
              <w:rPr>
                <w:rStyle w:val="normaltextrun"/>
                <w:rFonts w:asciiTheme="minorHAnsi" w:hAnsiTheme="minorHAnsi"/>
                <w:color w:val="000000" w:themeColor="text1"/>
                <w:sz w:val="22"/>
                <w:szCs w:val="22"/>
              </w:rPr>
              <w:t xml:space="preserve">Research is utilized to support assessment </w:t>
            </w:r>
            <w:r w:rsidRPr="005E10A9">
              <w:rPr>
                <w:rStyle w:val="normaltextrun"/>
                <w:rFonts w:asciiTheme="minorHAnsi" w:hAnsiTheme="minorHAnsi"/>
                <w:color w:val="000000" w:themeColor="text1"/>
                <w:sz w:val="22"/>
                <w:szCs w:val="22"/>
              </w:rPr>
              <w:lastRenderedPageBreak/>
              <w:t>rationale</w:t>
            </w:r>
          </w:p>
        </w:tc>
        <w:tc>
          <w:tcPr>
            <w:tcW w:w="2826" w:type="dxa"/>
            <w:tcBorders>
              <w:top w:val="single" w:sz="4" w:space="0" w:color="auto"/>
              <w:bottom w:val="single" w:sz="24" w:space="0" w:color="auto"/>
            </w:tcBorders>
            <w:shd w:val="clear" w:color="auto" w:fill="FFCC99"/>
          </w:tcPr>
          <w:p w14:paraId="7A2780C5" w14:textId="77777777" w:rsidR="00F8641E" w:rsidRPr="005E10A9" w:rsidRDefault="00F8641E" w:rsidP="00F8641E">
            <w:pPr>
              <w:rPr>
                <w:rFonts w:asciiTheme="minorHAnsi" w:hAnsiTheme="minorHAnsi"/>
                <w:color w:val="000000" w:themeColor="text1"/>
                <w:sz w:val="22"/>
                <w:szCs w:val="22"/>
              </w:rPr>
            </w:pPr>
            <w:r w:rsidRPr="005E10A9">
              <w:rPr>
                <w:rStyle w:val="normaltextrun"/>
                <w:rFonts w:asciiTheme="minorHAnsi" w:hAnsiTheme="minorHAnsi"/>
                <w:color w:val="000000" w:themeColor="text1"/>
                <w:sz w:val="22"/>
                <w:szCs w:val="22"/>
              </w:rPr>
              <w:lastRenderedPageBreak/>
              <w:t>Assesses program standards from the perspective of supporting family engagement in children’s development and learning</w:t>
            </w:r>
          </w:p>
          <w:p w14:paraId="5884114E" w14:textId="77777777" w:rsidR="00F8641E" w:rsidRPr="005E10A9" w:rsidRDefault="00F8641E" w:rsidP="00F8641E">
            <w:pPr>
              <w:rPr>
                <w:rStyle w:val="normaltextrun"/>
                <w:rFonts w:asciiTheme="minorHAnsi" w:hAnsiTheme="minorHAnsi"/>
                <w:color w:val="000000" w:themeColor="text1"/>
                <w:sz w:val="22"/>
                <w:szCs w:val="22"/>
              </w:rPr>
            </w:pPr>
          </w:p>
          <w:p w14:paraId="5D98D465" w14:textId="77777777" w:rsidR="00F8641E" w:rsidRPr="005E10A9" w:rsidRDefault="00F8641E" w:rsidP="00F8641E">
            <w:pPr>
              <w:rPr>
                <w:rFonts w:asciiTheme="minorHAnsi" w:hAnsiTheme="minorHAnsi"/>
                <w:color w:val="000000" w:themeColor="text1"/>
                <w:sz w:val="22"/>
                <w:szCs w:val="22"/>
              </w:rPr>
            </w:pPr>
            <w:r w:rsidRPr="005E10A9">
              <w:rPr>
                <w:rStyle w:val="normaltextrun"/>
                <w:rFonts w:asciiTheme="minorHAnsi" w:hAnsiTheme="minorHAnsi"/>
                <w:color w:val="000000" w:themeColor="text1"/>
                <w:sz w:val="22"/>
                <w:szCs w:val="22"/>
              </w:rPr>
              <w:t>Assesses curricular approaches from the perspective of supporting family engagement in children’s development and learning</w:t>
            </w:r>
          </w:p>
          <w:p w14:paraId="3F7B8703" w14:textId="77777777" w:rsidR="00F8641E" w:rsidRPr="005E10A9" w:rsidRDefault="00F8641E" w:rsidP="00F8641E">
            <w:pPr>
              <w:widowControl w:val="0"/>
              <w:rPr>
                <w:rFonts w:asciiTheme="minorHAnsi" w:hAnsiTheme="minorHAnsi"/>
                <w:sz w:val="22"/>
                <w:szCs w:val="22"/>
              </w:rPr>
            </w:pPr>
          </w:p>
        </w:tc>
        <w:tc>
          <w:tcPr>
            <w:tcW w:w="2826" w:type="dxa"/>
            <w:tcBorders>
              <w:top w:val="single" w:sz="4" w:space="0" w:color="auto"/>
              <w:bottom w:val="single" w:sz="24" w:space="0" w:color="auto"/>
            </w:tcBorders>
            <w:shd w:val="clear" w:color="auto" w:fill="FFCC99"/>
          </w:tcPr>
          <w:p w14:paraId="4B191895" w14:textId="77777777" w:rsidR="00F8641E" w:rsidRPr="005E10A9" w:rsidRDefault="00F8641E" w:rsidP="00F8641E">
            <w:pPr>
              <w:rPr>
                <w:rFonts w:asciiTheme="minorHAnsi" w:eastAsia="Times" w:hAnsiTheme="minorHAnsi"/>
                <w:color w:val="000000" w:themeColor="text1"/>
                <w:sz w:val="22"/>
                <w:szCs w:val="22"/>
              </w:rPr>
            </w:pPr>
            <w:r w:rsidRPr="005E10A9">
              <w:rPr>
                <w:rFonts w:asciiTheme="minorHAnsi" w:eastAsia="Times" w:hAnsiTheme="minorHAnsi"/>
                <w:color w:val="000000" w:themeColor="text1"/>
                <w:sz w:val="22"/>
                <w:szCs w:val="22"/>
              </w:rPr>
              <w:t>Assesses program standards</w:t>
            </w:r>
          </w:p>
          <w:p w14:paraId="1CD0E991" w14:textId="77777777" w:rsidR="00F8641E" w:rsidRPr="005E10A9" w:rsidRDefault="00F8641E" w:rsidP="00F8641E">
            <w:pPr>
              <w:rPr>
                <w:rFonts w:asciiTheme="minorHAnsi" w:eastAsia="Times" w:hAnsiTheme="minorHAnsi"/>
                <w:color w:val="000000" w:themeColor="text1"/>
                <w:sz w:val="22"/>
                <w:szCs w:val="22"/>
              </w:rPr>
            </w:pPr>
          </w:p>
          <w:p w14:paraId="00F757DC" w14:textId="159D2690" w:rsidR="00F8641E" w:rsidRPr="005E10A9" w:rsidRDefault="00F8641E" w:rsidP="00F8641E">
            <w:pPr>
              <w:widowControl w:val="0"/>
              <w:rPr>
                <w:rFonts w:asciiTheme="minorHAnsi" w:hAnsiTheme="minorHAnsi"/>
                <w:sz w:val="22"/>
                <w:szCs w:val="22"/>
              </w:rPr>
            </w:pPr>
            <w:r w:rsidRPr="005E10A9">
              <w:rPr>
                <w:rFonts w:asciiTheme="minorHAnsi" w:eastAsia="Times" w:hAnsiTheme="minorHAnsi"/>
                <w:color w:val="000000" w:themeColor="text1"/>
                <w:sz w:val="22"/>
                <w:szCs w:val="22"/>
              </w:rPr>
              <w:t>Assesses curricular approaches</w:t>
            </w:r>
          </w:p>
        </w:tc>
        <w:tc>
          <w:tcPr>
            <w:tcW w:w="2826" w:type="dxa"/>
            <w:tcBorders>
              <w:top w:val="single" w:sz="4" w:space="0" w:color="auto"/>
              <w:bottom w:val="single" w:sz="24" w:space="0" w:color="auto"/>
            </w:tcBorders>
            <w:shd w:val="clear" w:color="auto" w:fill="FFCC99"/>
          </w:tcPr>
          <w:p w14:paraId="48DD0F58" w14:textId="77777777" w:rsidR="00F8641E" w:rsidRPr="005E10A9" w:rsidRDefault="00F8641E" w:rsidP="00F8641E">
            <w:pPr>
              <w:rPr>
                <w:rFonts w:asciiTheme="minorHAnsi" w:eastAsia="Times" w:hAnsiTheme="minorHAnsi"/>
                <w:color w:val="000000" w:themeColor="text1"/>
                <w:sz w:val="22"/>
                <w:szCs w:val="22"/>
              </w:rPr>
            </w:pPr>
            <w:r w:rsidRPr="005E10A9">
              <w:rPr>
                <w:rFonts w:asciiTheme="minorHAnsi" w:eastAsia="Times" w:hAnsiTheme="minorHAnsi"/>
                <w:color w:val="000000" w:themeColor="text1"/>
                <w:sz w:val="22"/>
                <w:szCs w:val="22"/>
              </w:rPr>
              <w:t>Assessment of program standards inaccurate or incomplete</w:t>
            </w:r>
          </w:p>
          <w:p w14:paraId="63A2832D" w14:textId="77777777" w:rsidR="00F8641E" w:rsidRPr="005E10A9" w:rsidRDefault="00F8641E" w:rsidP="00F8641E">
            <w:pPr>
              <w:rPr>
                <w:rFonts w:asciiTheme="minorHAnsi" w:eastAsia="Times" w:hAnsiTheme="minorHAnsi"/>
                <w:color w:val="000000" w:themeColor="text1"/>
                <w:sz w:val="22"/>
                <w:szCs w:val="22"/>
              </w:rPr>
            </w:pPr>
          </w:p>
          <w:p w14:paraId="2BF23743" w14:textId="6C8F37E0" w:rsidR="00F8641E" w:rsidRPr="005E10A9" w:rsidRDefault="00F8641E" w:rsidP="00F8641E">
            <w:pPr>
              <w:widowControl w:val="0"/>
              <w:rPr>
                <w:rFonts w:asciiTheme="minorHAnsi" w:hAnsiTheme="minorHAnsi"/>
                <w:sz w:val="22"/>
                <w:szCs w:val="22"/>
              </w:rPr>
            </w:pPr>
            <w:r w:rsidRPr="005E10A9">
              <w:rPr>
                <w:rFonts w:asciiTheme="minorHAnsi" w:eastAsia="Times" w:hAnsiTheme="minorHAnsi"/>
                <w:color w:val="000000" w:themeColor="text1"/>
                <w:sz w:val="22"/>
                <w:szCs w:val="22"/>
              </w:rPr>
              <w:t>Assessment of curricular approaches inaccurate or incomplete</w:t>
            </w:r>
          </w:p>
        </w:tc>
        <w:tc>
          <w:tcPr>
            <w:tcW w:w="939" w:type="dxa"/>
            <w:tcBorders>
              <w:top w:val="single" w:sz="4" w:space="0" w:color="auto"/>
              <w:bottom w:val="single" w:sz="24" w:space="0" w:color="auto"/>
            </w:tcBorders>
            <w:shd w:val="clear" w:color="auto" w:fill="FFCC99"/>
          </w:tcPr>
          <w:p w14:paraId="063EE2DB" w14:textId="77777777" w:rsidR="00F8641E" w:rsidRPr="005E10A9" w:rsidRDefault="00F8641E" w:rsidP="00F8641E">
            <w:pPr>
              <w:widowControl w:val="0"/>
              <w:rPr>
                <w:rFonts w:asciiTheme="minorHAnsi" w:eastAsia="Times" w:hAnsiTheme="minorHAnsi"/>
                <w:sz w:val="22"/>
                <w:szCs w:val="22"/>
              </w:rPr>
            </w:pPr>
          </w:p>
        </w:tc>
      </w:tr>
      <w:tr w:rsidR="00F8641E" w:rsidRPr="005E10A9" w14:paraId="4FBC97BB" w14:textId="77777777" w:rsidTr="00F8641E">
        <w:trPr>
          <w:trHeight w:val="109"/>
        </w:trPr>
        <w:tc>
          <w:tcPr>
            <w:tcW w:w="2102" w:type="dxa"/>
            <w:vMerge w:val="restart"/>
            <w:tcBorders>
              <w:top w:val="single" w:sz="24" w:space="0" w:color="auto"/>
              <w:bottom w:val="single" w:sz="4" w:space="0" w:color="auto"/>
            </w:tcBorders>
            <w:shd w:val="clear" w:color="auto" w:fill="F2F2F2" w:themeFill="background1" w:themeFillShade="F2"/>
          </w:tcPr>
          <w:p w14:paraId="72A3CDDF" w14:textId="19C1A2A5" w:rsidR="00F8641E" w:rsidRPr="005E10A9" w:rsidRDefault="00F8641E" w:rsidP="00F8641E">
            <w:pPr>
              <w:widowControl w:val="0"/>
              <w:autoSpaceDE w:val="0"/>
              <w:autoSpaceDN w:val="0"/>
              <w:adjustRightInd w:val="0"/>
              <w:jc w:val="center"/>
              <w:rPr>
                <w:rStyle w:val="normaltextrun"/>
                <w:rFonts w:asciiTheme="minorHAnsi" w:hAnsiTheme="minorHAnsi"/>
                <w:b/>
                <w:color w:val="000000" w:themeColor="text1"/>
                <w:sz w:val="22"/>
                <w:szCs w:val="22"/>
              </w:rPr>
            </w:pPr>
            <w:r w:rsidRPr="005E10A9">
              <w:rPr>
                <w:rFonts w:asciiTheme="minorHAnsi" w:eastAsia="Times" w:hAnsiTheme="minorHAnsi"/>
                <w:b/>
                <w:bCs/>
              </w:rPr>
              <w:t>Competency</w:t>
            </w:r>
          </w:p>
        </w:tc>
        <w:tc>
          <w:tcPr>
            <w:tcW w:w="11303" w:type="dxa"/>
            <w:gridSpan w:val="5"/>
            <w:tcBorders>
              <w:top w:val="single" w:sz="24" w:space="0" w:color="auto"/>
              <w:bottom w:val="single" w:sz="4" w:space="0" w:color="auto"/>
            </w:tcBorders>
            <w:shd w:val="clear" w:color="auto" w:fill="F2F2F2" w:themeFill="background1" w:themeFillShade="F2"/>
          </w:tcPr>
          <w:p w14:paraId="3489525C" w14:textId="77777777" w:rsidR="00F8641E" w:rsidRPr="005E10A9" w:rsidRDefault="00F8641E" w:rsidP="00F8641E">
            <w:pPr>
              <w:jc w:val="center"/>
              <w:rPr>
                <w:rFonts w:asciiTheme="minorHAnsi" w:hAnsiTheme="minorHAnsi"/>
                <w:b/>
              </w:rPr>
            </w:pPr>
            <w:r w:rsidRPr="005E10A9">
              <w:rPr>
                <w:rFonts w:asciiTheme="minorHAnsi" w:hAnsiTheme="minorHAnsi"/>
                <w:b/>
              </w:rPr>
              <w:t>Competent</w:t>
            </w:r>
          </w:p>
          <w:p w14:paraId="667B124C" w14:textId="77777777" w:rsidR="00F8641E" w:rsidRPr="005E10A9" w:rsidRDefault="00F8641E" w:rsidP="00F8641E">
            <w:pPr>
              <w:jc w:val="center"/>
              <w:rPr>
                <w:rFonts w:asciiTheme="minorHAnsi" w:eastAsia="Times" w:hAnsiTheme="minorHAnsi"/>
                <w:color w:val="000000" w:themeColor="text1"/>
                <w:sz w:val="22"/>
                <w:szCs w:val="22"/>
              </w:rPr>
            </w:pPr>
          </w:p>
        </w:tc>
        <w:tc>
          <w:tcPr>
            <w:tcW w:w="939" w:type="dxa"/>
            <w:vMerge w:val="restart"/>
            <w:tcBorders>
              <w:top w:val="single" w:sz="24" w:space="0" w:color="auto"/>
              <w:bottom w:val="single" w:sz="4" w:space="0" w:color="auto"/>
            </w:tcBorders>
            <w:shd w:val="clear" w:color="auto" w:fill="F2F2F2" w:themeFill="background1" w:themeFillShade="F2"/>
          </w:tcPr>
          <w:p w14:paraId="1A79DA68" w14:textId="132952AA" w:rsidR="00F8641E" w:rsidRPr="005E10A9" w:rsidRDefault="00F8641E" w:rsidP="00F8641E">
            <w:pPr>
              <w:widowControl w:val="0"/>
              <w:jc w:val="center"/>
              <w:rPr>
                <w:rFonts w:asciiTheme="minorHAnsi" w:eastAsia="Times" w:hAnsiTheme="minorHAnsi"/>
                <w:sz w:val="22"/>
                <w:szCs w:val="22"/>
              </w:rPr>
            </w:pPr>
            <w:r w:rsidRPr="005E10A9">
              <w:rPr>
                <w:rFonts w:asciiTheme="minorHAnsi" w:eastAsia="Times" w:hAnsiTheme="minorHAnsi"/>
                <w:b/>
                <w:bCs/>
                <w:sz w:val="16"/>
                <w:szCs w:val="16"/>
              </w:rPr>
              <w:t>Unable to Assess</w:t>
            </w:r>
          </w:p>
        </w:tc>
      </w:tr>
      <w:tr w:rsidR="00F8641E" w:rsidRPr="005E10A9" w14:paraId="37B6E1FC" w14:textId="77777777" w:rsidTr="00F8641E">
        <w:trPr>
          <w:trHeight w:val="109"/>
        </w:trPr>
        <w:tc>
          <w:tcPr>
            <w:tcW w:w="2102" w:type="dxa"/>
            <w:vMerge/>
            <w:tcBorders>
              <w:top w:val="single" w:sz="4" w:space="0" w:color="auto"/>
              <w:bottom w:val="single" w:sz="4" w:space="0" w:color="auto"/>
            </w:tcBorders>
            <w:shd w:val="clear" w:color="auto" w:fill="F2F2F2" w:themeFill="background1" w:themeFillShade="F2"/>
          </w:tcPr>
          <w:p w14:paraId="474E0598" w14:textId="77777777" w:rsidR="00F8641E" w:rsidRPr="005E10A9" w:rsidRDefault="00F8641E" w:rsidP="00F8641E">
            <w:pPr>
              <w:widowControl w:val="0"/>
              <w:autoSpaceDE w:val="0"/>
              <w:autoSpaceDN w:val="0"/>
              <w:adjustRightInd w:val="0"/>
              <w:jc w:val="center"/>
              <w:rPr>
                <w:rStyle w:val="normaltextrun"/>
                <w:rFonts w:asciiTheme="minorHAnsi" w:hAnsiTheme="minorHAnsi"/>
                <w:b/>
                <w:color w:val="000000" w:themeColor="text1"/>
                <w:sz w:val="22"/>
                <w:szCs w:val="22"/>
              </w:rPr>
            </w:pPr>
          </w:p>
        </w:tc>
        <w:tc>
          <w:tcPr>
            <w:tcW w:w="11303" w:type="dxa"/>
            <w:gridSpan w:val="5"/>
            <w:tcBorders>
              <w:top w:val="single" w:sz="4" w:space="0" w:color="auto"/>
              <w:bottom w:val="single" w:sz="4" w:space="0" w:color="auto"/>
            </w:tcBorders>
            <w:shd w:val="clear" w:color="auto" w:fill="FFFFFF" w:themeFill="background1"/>
          </w:tcPr>
          <w:p w14:paraId="17397B6D" w14:textId="335502EC" w:rsidR="00F8641E" w:rsidRPr="005E10A9" w:rsidRDefault="00F8641E" w:rsidP="00F8641E">
            <w:pPr>
              <w:jc w:val="center"/>
              <w:rPr>
                <w:rFonts w:asciiTheme="minorHAnsi" w:eastAsia="Times" w:hAnsiTheme="minorHAnsi"/>
                <w:color w:val="000000" w:themeColor="text1"/>
                <w:sz w:val="22"/>
                <w:szCs w:val="22"/>
              </w:rPr>
            </w:pPr>
            <w:r w:rsidRPr="005E10A9">
              <w:rPr>
                <w:rFonts w:asciiTheme="minorHAnsi" w:eastAsiaTheme="minorEastAsia" w:hAnsiTheme="minorHAnsi"/>
                <w:b/>
              </w:rPr>
              <w:t>Checklist Criteria</w:t>
            </w:r>
          </w:p>
        </w:tc>
        <w:tc>
          <w:tcPr>
            <w:tcW w:w="939" w:type="dxa"/>
            <w:vMerge/>
            <w:tcBorders>
              <w:top w:val="single" w:sz="4" w:space="0" w:color="auto"/>
              <w:bottom w:val="single" w:sz="4" w:space="0" w:color="auto"/>
            </w:tcBorders>
            <w:shd w:val="clear" w:color="auto" w:fill="F2F2F2" w:themeFill="background1" w:themeFillShade="F2"/>
          </w:tcPr>
          <w:p w14:paraId="1340CAF5" w14:textId="77777777" w:rsidR="00F8641E" w:rsidRPr="005E10A9" w:rsidRDefault="00F8641E" w:rsidP="00F8641E">
            <w:pPr>
              <w:widowControl w:val="0"/>
              <w:jc w:val="center"/>
              <w:rPr>
                <w:rFonts w:asciiTheme="minorHAnsi" w:eastAsia="Times" w:hAnsiTheme="minorHAnsi"/>
                <w:sz w:val="22"/>
                <w:szCs w:val="22"/>
              </w:rPr>
            </w:pPr>
          </w:p>
        </w:tc>
      </w:tr>
      <w:tr w:rsidR="00D7152E" w:rsidRPr="005E10A9" w14:paraId="40996A79" w14:textId="77777777" w:rsidTr="00D7152E">
        <w:trPr>
          <w:trHeight w:val="814"/>
        </w:trPr>
        <w:tc>
          <w:tcPr>
            <w:tcW w:w="2102" w:type="dxa"/>
            <w:vMerge w:val="restart"/>
            <w:tcBorders>
              <w:top w:val="single" w:sz="4" w:space="0" w:color="auto"/>
            </w:tcBorders>
            <w:shd w:val="clear" w:color="auto" w:fill="FFCC99"/>
          </w:tcPr>
          <w:p w14:paraId="44C17516" w14:textId="77777777" w:rsidR="00D7152E" w:rsidRPr="005E10A9" w:rsidRDefault="00D7152E" w:rsidP="00D7152E">
            <w:pPr>
              <w:rPr>
                <w:rFonts w:asciiTheme="minorHAnsi" w:hAnsiTheme="minorHAnsi"/>
                <w:bCs/>
                <w:iCs/>
                <w:sz w:val="22"/>
                <w:szCs w:val="22"/>
              </w:rPr>
            </w:pPr>
            <w:r w:rsidRPr="005E10A9">
              <w:rPr>
                <w:rFonts w:asciiTheme="minorHAnsi" w:eastAsia="Times" w:hAnsiTheme="minorHAnsi"/>
                <w:b/>
                <w:bCs/>
                <w:iCs/>
                <w:sz w:val="22"/>
                <w:szCs w:val="22"/>
              </w:rPr>
              <w:t xml:space="preserve">HSW2: </w:t>
            </w:r>
            <w:r w:rsidRPr="005E10A9">
              <w:rPr>
                <w:rFonts w:asciiTheme="minorHAnsi" w:hAnsiTheme="minorHAnsi"/>
                <w:bCs/>
                <w:iCs/>
                <w:sz w:val="22"/>
                <w:szCs w:val="22"/>
              </w:rPr>
              <w:t>Identifies standards, policies, and procedures supportive of family living that foster physical and social well-being</w:t>
            </w:r>
          </w:p>
          <w:p w14:paraId="4CB5967F" w14:textId="77777777" w:rsidR="00D7152E" w:rsidRPr="005E10A9" w:rsidRDefault="00D7152E" w:rsidP="00D7152E">
            <w:pPr>
              <w:rPr>
                <w:rFonts w:asciiTheme="minorHAnsi" w:hAnsiTheme="minorHAnsi"/>
                <w:bCs/>
                <w:iCs/>
                <w:sz w:val="22"/>
                <w:szCs w:val="22"/>
              </w:rPr>
            </w:pPr>
          </w:p>
          <w:p w14:paraId="6D5B673E" w14:textId="77777777" w:rsidR="00D7152E" w:rsidRPr="005E10A9" w:rsidRDefault="00D7152E" w:rsidP="00D7152E">
            <w:pPr>
              <w:rPr>
                <w:rFonts w:asciiTheme="minorHAnsi" w:eastAsia="Times" w:hAnsiTheme="minorHAnsi"/>
                <w:sz w:val="22"/>
              </w:rPr>
            </w:pPr>
            <w:r w:rsidRPr="005E10A9">
              <w:rPr>
                <w:rFonts w:asciiTheme="minorHAnsi" w:eastAsia="Times" w:hAnsiTheme="minorHAnsi"/>
                <w:b/>
                <w:sz w:val="22"/>
              </w:rPr>
              <w:t xml:space="preserve">Possible Codes: </w:t>
            </w:r>
            <w:r w:rsidRPr="005E10A9">
              <w:rPr>
                <w:rFonts w:asciiTheme="minorHAnsi" w:eastAsia="Times" w:hAnsiTheme="minorHAnsi"/>
                <w:sz w:val="22"/>
              </w:rPr>
              <w:t>N = names, P = provides example of, D = describes</w:t>
            </w:r>
          </w:p>
          <w:p w14:paraId="0466E9A4" w14:textId="77777777" w:rsidR="00D7152E" w:rsidRPr="005E10A9" w:rsidRDefault="00D7152E" w:rsidP="00D7152E">
            <w:pPr>
              <w:widowControl w:val="0"/>
              <w:autoSpaceDE w:val="0"/>
              <w:autoSpaceDN w:val="0"/>
              <w:adjustRightInd w:val="0"/>
              <w:rPr>
                <w:rStyle w:val="normaltextrun"/>
                <w:rFonts w:asciiTheme="minorHAnsi" w:hAnsiTheme="minorHAnsi"/>
                <w:b/>
                <w:color w:val="000000" w:themeColor="text1"/>
                <w:sz w:val="22"/>
                <w:szCs w:val="22"/>
              </w:rPr>
            </w:pPr>
          </w:p>
        </w:tc>
        <w:tc>
          <w:tcPr>
            <w:tcW w:w="928" w:type="dxa"/>
            <w:tcBorders>
              <w:top w:val="single" w:sz="4" w:space="0" w:color="auto"/>
              <w:bottom w:val="single" w:sz="4" w:space="0" w:color="auto"/>
            </w:tcBorders>
            <w:shd w:val="clear" w:color="auto" w:fill="FFCC99"/>
          </w:tcPr>
          <w:p w14:paraId="6634F352" w14:textId="66949EF2" w:rsidR="00D7152E" w:rsidRPr="005E10A9" w:rsidRDefault="00D7152E" w:rsidP="00D7152E">
            <w:pPr>
              <w:rPr>
                <w:rFonts w:asciiTheme="minorHAnsi" w:eastAsia="Times" w:hAnsiTheme="minorHAnsi"/>
                <w:color w:val="000000" w:themeColor="text1"/>
                <w:sz w:val="22"/>
                <w:szCs w:val="22"/>
              </w:rPr>
            </w:pPr>
            <w:r w:rsidRPr="005E10A9">
              <w:rPr>
                <w:rFonts w:asciiTheme="minorHAnsi" w:hAnsiTheme="minorHAnsi"/>
                <w:iCs/>
                <w:sz w:val="22"/>
                <w:szCs w:val="22"/>
              </w:rPr>
              <w:t xml:space="preserve"> </w:t>
            </w:r>
          </w:p>
        </w:tc>
        <w:tc>
          <w:tcPr>
            <w:tcW w:w="10375" w:type="dxa"/>
            <w:gridSpan w:val="4"/>
            <w:tcBorders>
              <w:top w:val="single" w:sz="4" w:space="0" w:color="auto"/>
              <w:bottom w:val="single" w:sz="4" w:space="0" w:color="auto"/>
            </w:tcBorders>
            <w:shd w:val="clear" w:color="auto" w:fill="FFCC99"/>
          </w:tcPr>
          <w:p w14:paraId="7DEEA215" w14:textId="6EA299A1" w:rsidR="00D7152E" w:rsidRPr="005E10A9" w:rsidRDefault="00D7152E" w:rsidP="00D7152E">
            <w:pPr>
              <w:rPr>
                <w:rFonts w:asciiTheme="minorHAnsi" w:eastAsia="Times" w:hAnsiTheme="minorHAnsi"/>
                <w:color w:val="000000" w:themeColor="text1"/>
                <w:sz w:val="22"/>
                <w:szCs w:val="22"/>
              </w:rPr>
            </w:pPr>
            <w:r w:rsidRPr="005E10A9">
              <w:rPr>
                <w:rFonts w:asciiTheme="minorHAnsi" w:hAnsiTheme="minorHAnsi"/>
                <w:iCs/>
                <w:sz w:val="22"/>
                <w:szCs w:val="22"/>
              </w:rPr>
              <w:t>indicators of physical well-being (such as health status and communicable diseases)</w:t>
            </w:r>
          </w:p>
        </w:tc>
        <w:tc>
          <w:tcPr>
            <w:tcW w:w="939" w:type="dxa"/>
            <w:tcBorders>
              <w:top w:val="single" w:sz="4" w:space="0" w:color="auto"/>
            </w:tcBorders>
            <w:shd w:val="clear" w:color="auto" w:fill="FFCC99"/>
          </w:tcPr>
          <w:p w14:paraId="46CCF9D6" w14:textId="77777777" w:rsidR="00D7152E" w:rsidRPr="005E10A9" w:rsidRDefault="00D7152E" w:rsidP="00D7152E">
            <w:pPr>
              <w:widowControl w:val="0"/>
              <w:rPr>
                <w:rFonts w:asciiTheme="minorHAnsi" w:eastAsia="Times" w:hAnsiTheme="minorHAnsi"/>
                <w:sz w:val="22"/>
                <w:szCs w:val="22"/>
              </w:rPr>
            </w:pPr>
          </w:p>
        </w:tc>
      </w:tr>
      <w:tr w:rsidR="00D7152E" w:rsidRPr="005E10A9" w14:paraId="5B677967" w14:textId="77777777" w:rsidTr="00D7152E">
        <w:trPr>
          <w:trHeight w:val="815"/>
        </w:trPr>
        <w:tc>
          <w:tcPr>
            <w:tcW w:w="2102" w:type="dxa"/>
            <w:vMerge/>
            <w:shd w:val="clear" w:color="auto" w:fill="FFCC99"/>
          </w:tcPr>
          <w:p w14:paraId="319C1791" w14:textId="77777777" w:rsidR="00D7152E" w:rsidRPr="005E10A9" w:rsidRDefault="00D7152E" w:rsidP="00D7152E">
            <w:pPr>
              <w:widowControl w:val="0"/>
              <w:autoSpaceDE w:val="0"/>
              <w:autoSpaceDN w:val="0"/>
              <w:adjustRightInd w:val="0"/>
              <w:rPr>
                <w:rStyle w:val="normaltextrun"/>
                <w:rFonts w:asciiTheme="minorHAnsi" w:hAnsiTheme="minorHAnsi"/>
                <w:b/>
                <w:color w:val="000000" w:themeColor="text1"/>
                <w:sz w:val="22"/>
                <w:szCs w:val="22"/>
              </w:rPr>
            </w:pPr>
          </w:p>
        </w:tc>
        <w:tc>
          <w:tcPr>
            <w:tcW w:w="928" w:type="dxa"/>
            <w:tcBorders>
              <w:top w:val="single" w:sz="4" w:space="0" w:color="auto"/>
              <w:bottom w:val="single" w:sz="4" w:space="0" w:color="auto"/>
            </w:tcBorders>
            <w:shd w:val="clear" w:color="auto" w:fill="FFCC99"/>
          </w:tcPr>
          <w:p w14:paraId="53B17466" w14:textId="77777777" w:rsidR="00D7152E" w:rsidRPr="005E10A9" w:rsidRDefault="00D7152E" w:rsidP="00D7152E">
            <w:pPr>
              <w:rPr>
                <w:rFonts w:asciiTheme="minorHAnsi" w:eastAsia="Times" w:hAnsiTheme="minorHAnsi"/>
                <w:color w:val="000000" w:themeColor="text1"/>
                <w:sz w:val="22"/>
                <w:szCs w:val="22"/>
              </w:rPr>
            </w:pPr>
          </w:p>
        </w:tc>
        <w:tc>
          <w:tcPr>
            <w:tcW w:w="10375" w:type="dxa"/>
            <w:gridSpan w:val="4"/>
            <w:tcBorders>
              <w:top w:val="single" w:sz="4" w:space="0" w:color="auto"/>
              <w:bottom w:val="single" w:sz="4" w:space="0" w:color="auto"/>
            </w:tcBorders>
            <w:shd w:val="clear" w:color="auto" w:fill="FFCC99"/>
          </w:tcPr>
          <w:p w14:paraId="4C40EF97" w14:textId="6EECAF05" w:rsidR="00D7152E" w:rsidRPr="005E10A9" w:rsidRDefault="00D7152E" w:rsidP="00D7152E">
            <w:pPr>
              <w:rPr>
                <w:rFonts w:asciiTheme="minorHAnsi" w:eastAsia="Times" w:hAnsiTheme="minorHAnsi"/>
                <w:color w:val="000000" w:themeColor="text1"/>
                <w:sz w:val="22"/>
                <w:szCs w:val="22"/>
              </w:rPr>
            </w:pPr>
            <w:r w:rsidRPr="005E10A9">
              <w:rPr>
                <w:rFonts w:asciiTheme="minorHAnsi" w:hAnsiTheme="minorHAnsi"/>
                <w:iCs/>
                <w:sz w:val="22"/>
                <w:szCs w:val="22"/>
              </w:rPr>
              <w:t>standards, policies, and monitoring procedures for physical well-being</w:t>
            </w:r>
          </w:p>
        </w:tc>
        <w:tc>
          <w:tcPr>
            <w:tcW w:w="939" w:type="dxa"/>
            <w:shd w:val="clear" w:color="auto" w:fill="FFCC99"/>
          </w:tcPr>
          <w:p w14:paraId="72344C7E" w14:textId="77777777" w:rsidR="00D7152E" w:rsidRPr="005E10A9" w:rsidRDefault="00D7152E" w:rsidP="00D7152E">
            <w:pPr>
              <w:widowControl w:val="0"/>
              <w:rPr>
                <w:rFonts w:asciiTheme="minorHAnsi" w:eastAsia="Times" w:hAnsiTheme="minorHAnsi"/>
                <w:sz w:val="22"/>
                <w:szCs w:val="22"/>
              </w:rPr>
            </w:pPr>
          </w:p>
        </w:tc>
      </w:tr>
      <w:tr w:rsidR="00D7152E" w:rsidRPr="005E10A9" w14:paraId="02070CB3" w14:textId="77777777" w:rsidTr="00D7152E">
        <w:trPr>
          <w:trHeight w:val="815"/>
        </w:trPr>
        <w:tc>
          <w:tcPr>
            <w:tcW w:w="2102" w:type="dxa"/>
            <w:vMerge/>
            <w:shd w:val="clear" w:color="auto" w:fill="FFCC99"/>
          </w:tcPr>
          <w:p w14:paraId="2BA95988" w14:textId="77777777" w:rsidR="00D7152E" w:rsidRPr="005E10A9" w:rsidRDefault="00D7152E" w:rsidP="00D7152E">
            <w:pPr>
              <w:widowControl w:val="0"/>
              <w:autoSpaceDE w:val="0"/>
              <w:autoSpaceDN w:val="0"/>
              <w:adjustRightInd w:val="0"/>
              <w:rPr>
                <w:rStyle w:val="normaltextrun"/>
                <w:rFonts w:asciiTheme="minorHAnsi" w:hAnsiTheme="minorHAnsi"/>
                <w:b/>
                <w:color w:val="000000" w:themeColor="text1"/>
                <w:sz w:val="22"/>
                <w:szCs w:val="22"/>
              </w:rPr>
            </w:pPr>
          </w:p>
        </w:tc>
        <w:tc>
          <w:tcPr>
            <w:tcW w:w="928" w:type="dxa"/>
            <w:tcBorders>
              <w:top w:val="single" w:sz="4" w:space="0" w:color="auto"/>
              <w:bottom w:val="single" w:sz="4" w:space="0" w:color="auto"/>
            </w:tcBorders>
            <w:shd w:val="clear" w:color="auto" w:fill="FFCC99"/>
          </w:tcPr>
          <w:p w14:paraId="45581D26" w14:textId="77777777" w:rsidR="00D7152E" w:rsidRPr="005E10A9" w:rsidRDefault="00D7152E" w:rsidP="00D7152E">
            <w:pPr>
              <w:rPr>
                <w:rFonts w:asciiTheme="minorHAnsi" w:eastAsia="Times" w:hAnsiTheme="minorHAnsi"/>
                <w:color w:val="000000" w:themeColor="text1"/>
                <w:sz w:val="22"/>
                <w:szCs w:val="22"/>
              </w:rPr>
            </w:pPr>
          </w:p>
        </w:tc>
        <w:tc>
          <w:tcPr>
            <w:tcW w:w="10375" w:type="dxa"/>
            <w:gridSpan w:val="4"/>
            <w:tcBorders>
              <w:top w:val="single" w:sz="4" w:space="0" w:color="auto"/>
              <w:bottom w:val="single" w:sz="4" w:space="0" w:color="auto"/>
            </w:tcBorders>
            <w:shd w:val="clear" w:color="auto" w:fill="FFCC99"/>
          </w:tcPr>
          <w:p w14:paraId="1ADC8C94" w14:textId="090344A3" w:rsidR="00D7152E" w:rsidRPr="005E10A9" w:rsidRDefault="00D7152E" w:rsidP="00D7152E">
            <w:pPr>
              <w:rPr>
                <w:rFonts w:asciiTheme="minorHAnsi" w:eastAsia="Times" w:hAnsiTheme="minorHAnsi"/>
                <w:color w:val="000000" w:themeColor="text1"/>
                <w:sz w:val="22"/>
                <w:szCs w:val="22"/>
              </w:rPr>
            </w:pPr>
            <w:r w:rsidRPr="005E10A9">
              <w:rPr>
                <w:rFonts w:asciiTheme="minorHAnsi" w:hAnsiTheme="minorHAnsi"/>
                <w:iCs/>
                <w:sz w:val="22"/>
                <w:szCs w:val="22"/>
              </w:rPr>
              <w:t>indicators of social-emotional well-being (such as emotional distress and addiction)</w:t>
            </w:r>
          </w:p>
        </w:tc>
        <w:tc>
          <w:tcPr>
            <w:tcW w:w="939" w:type="dxa"/>
            <w:shd w:val="clear" w:color="auto" w:fill="FFCC99"/>
          </w:tcPr>
          <w:p w14:paraId="1A09B8E6" w14:textId="77777777" w:rsidR="00D7152E" w:rsidRPr="005E10A9" w:rsidRDefault="00D7152E" w:rsidP="00D7152E">
            <w:pPr>
              <w:widowControl w:val="0"/>
              <w:rPr>
                <w:rFonts w:asciiTheme="minorHAnsi" w:eastAsia="Times" w:hAnsiTheme="minorHAnsi"/>
                <w:sz w:val="22"/>
                <w:szCs w:val="22"/>
              </w:rPr>
            </w:pPr>
          </w:p>
        </w:tc>
      </w:tr>
      <w:tr w:rsidR="00D7152E" w:rsidRPr="005E10A9" w14:paraId="69DF2BB1" w14:textId="77777777" w:rsidTr="00E37C20">
        <w:trPr>
          <w:trHeight w:val="815"/>
        </w:trPr>
        <w:tc>
          <w:tcPr>
            <w:tcW w:w="2102" w:type="dxa"/>
            <w:vMerge/>
            <w:tcBorders>
              <w:bottom w:val="single" w:sz="24" w:space="0" w:color="auto"/>
            </w:tcBorders>
            <w:shd w:val="clear" w:color="auto" w:fill="FFCC99"/>
          </w:tcPr>
          <w:p w14:paraId="6C08F539" w14:textId="77777777" w:rsidR="00D7152E" w:rsidRPr="005E10A9" w:rsidRDefault="00D7152E" w:rsidP="00D7152E">
            <w:pPr>
              <w:widowControl w:val="0"/>
              <w:autoSpaceDE w:val="0"/>
              <w:autoSpaceDN w:val="0"/>
              <w:adjustRightInd w:val="0"/>
              <w:rPr>
                <w:rStyle w:val="normaltextrun"/>
                <w:rFonts w:asciiTheme="minorHAnsi" w:hAnsiTheme="minorHAnsi"/>
                <w:b/>
                <w:color w:val="000000" w:themeColor="text1"/>
                <w:sz w:val="22"/>
                <w:szCs w:val="22"/>
              </w:rPr>
            </w:pPr>
          </w:p>
        </w:tc>
        <w:tc>
          <w:tcPr>
            <w:tcW w:w="928" w:type="dxa"/>
            <w:tcBorders>
              <w:top w:val="single" w:sz="4" w:space="0" w:color="auto"/>
              <w:bottom w:val="single" w:sz="24" w:space="0" w:color="auto"/>
            </w:tcBorders>
            <w:shd w:val="clear" w:color="auto" w:fill="FFCC99"/>
          </w:tcPr>
          <w:p w14:paraId="4D2EED96" w14:textId="77777777" w:rsidR="00D7152E" w:rsidRPr="005E10A9" w:rsidRDefault="00D7152E" w:rsidP="00D7152E">
            <w:pPr>
              <w:rPr>
                <w:rFonts w:asciiTheme="minorHAnsi" w:eastAsia="Times" w:hAnsiTheme="minorHAnsi"/>
                <w:color w:val="000000" w:themeColor="text1"/>
                <w:sz w:val="22"/>
                <w:szCs w:val="22"/>
              </w:rPr>
            </w:pPr>
          </w:p>
        </w:tc>
        <w:tc>
          <w:tcPr>
            <w:tcW w:w="10375" w:type="dxa"/>
            <w:gridSpan w:val="4"/>
            <w:tcBorders>
              <w:top w:val="single" w:sz="4" w:space="0" w:color="auto"/>
              <w:bottom w:val="single" w:sz="24" w:space="0" w:color="auto"/>
            </w:tcBorders>
            <w:shd w:val="clear" w:color="auto" w:fill="FFCC99"/>
          </w:tcPr>
          <w:p w14:paraId="2EB487F1" w14:textId="5D6CD164" w:rsidR="00D7152E" w:rsidRPr="005E10A9" w:rsidRDefault="00D7152E" w:rsidP="00D7152E">
            <w:pPr>
              <w:rPr>
                <w:rFonts w:asciiTheme="minorHAnsi" w:eastAsia="Times" w:hAnsiTheme="minorHAnsi"/>
                <w:color w:val="000000" w:themeColor="text1"/>
                <w:sz w:val="22"/>
                <w:szCs w:val="22"/>
              </w:rPr>
            </w:pPr>
            <w:r w:rsidRPr="005E10A9">
              <w:rPr>
                <w:rFonts w:asciiTheme="minorHAnsi" w:hAnsiTheme="minorHAnsi"/>
                <w:iCs/>
                <w:sz w:val="22"/>
                <w:szCs w:val="22"/>
              </w:rPr>
              <w:t>standards, policies, and monitoring procedures for social-emotional well-being</w:t>
            </w:r>
          </w:p>
        </w:tc>
        <w:tc>
          <w:tcPr>
            <w:tcW w:w="939" w:type="dxa"/>
            <w:tcBorders>
              <w:bottom w:val="single" w:sz="24" w:space="0" w:color="auto"/>
            </w:tcBorders>
            <w:shd w:val="clear" w:color="auto" w:fill="FFCC99"/>
          </w:tcPr>
          <w:p w14:paraId="5ECFEDB5" w14:textId="77777777" w:rsidR="00D7152E" w:rsidRPr="005E10A9" w:rsidRDefault="00D7152E" w:rsidP="00D7152E">
            <w:pPr>
              <w:widowControl w:val="0"/>
              <w:rPr>
                <w:rFonts w:asciiTheme="minorHAnsi" w:eastAsia="Times" w:hAnsiTheme="minorHAnsi"/>
                <w:sz w:val="22"/>
                <w:szCs w:val="22"/>
              </w:rPr>
            </w:pPr>
          </w:p>
        </w:tc>
      </w:tr>
      <w:tr w:rsidR="000C3A86" w:rsidRPr="005E10A9" w14:paraId="56B59E4E" w14:textId="77777777" w:rsidTr="00E37C20">
        <w:trPr>
          <w:trHeight w:val="27"/>
        </w:trPr>
        <w:tc>
          <w:tcPr>
            <w:tcW w:w="2102" w:type="dxa"/>
            <w:tcBorders>
              <w:top w:val="single" w:sz="24" w:space="0" w:color="auto"/>
              <w:bottom w:val="single" w:sz="2" w:space="0" w:color="auto"/>
            </w:tcBorders>
            <w:shd w:val="clear" w:color="auto" w:fill="F2F2F2" w:themeFill="background1" w:themeFillShade="F2"/>
          </w:tcPr>
          <w:p w14:paraId="7CD62D15" w14:textId="725A193D" w:rsidR="000C3A86" w:rsidRPr="005E10A9" w:rsidRDefault="000C3A86" w:rsidP="000C3A86">
            <w:pPr>
              <w:widowControl w:val="0"/>
              <w:autoSpaceDE w:val="0"/>
              <w:autoSpaceDN w:val="0"/>
              <w:adjustRightInd w:val="0"/>
              <w:jc w:val="center"/>
              <w:rPr>
                <w:rFonts w:asciiTheme="minorHAnsi" w:eastAsia="Times" w:hAnsiTheme="minorHAnsi"/>
                <w:b/>
                <w:bCs/>
                <w:sz w:val="22"/>
                <w:szCs w:val="22"/>
              </w:rPr>
            </w:pPr>
            <w:r w:rsidRPr="005E10A9">
              <w:rPr>
                <w:rFonts w:asciiTheme="minorHAnsi" w:eastAsia="Times" w:hAnsiTheme="minorHAnsi"/>
                <w:b/>
                <w:bCs/>
                <w:sz w:val="22"/>
                <w:szCs w:val="22"/>
              </w:rPr>
              <w:t>Competency</w:t>
            </w:r>
          </w:p>
        </w:tc>
        <w:tc>
          <w:tcPr>
            <w:tcW w:w="2825" w:type="dxa"/>
            <w:gridSpan w:val="2"/>
            <w:tcBorders>
              <w:top w:val="single" w:sz="24" w:space="0" w:color="auto"/>
              <w:bottom w:val="single" w:sz="2" w:space="0" w:color="auto"/>
            </w:tcBorders>
            <w:shd w:val="clear" w:color="auto" w:fill="F2F2F2" w:themeFill="background1" w:themeFillShade="F2"/>
          </w:tcPr>
          <w:p w14:paraId="3F8C67D4" w14:textId="05871C72" w:rsidR="000C3A86" w:rsidRPr="005E10A9" w:rsidRDefault="000C3A86" w:rsidP="000C3A86">
            <w:pPr>
              <w:jc w:val="center"/>
              <w:rPr>
                <w:rFonts w:asciiTheme="minorHAnsi" w:eastAsia="Times" w:hAnsiTheme="minorHAnsi"/>
                <w:b/>
                <w:bCs/>
                <w:sz w:val="22"/>
                <w:szCs w:val="22"/>
              </w:rPr>
            </w:pPr>
            <w:r w:rsidRPr="005E10A9">
              <w:rPr>
                <w:rFonts w:asciiTheme="minorHAnsi" w:eastAsia="Times" w:hAnsiTheme="minorHAnsi"/>
                <w:b/>
                <w:bCs/>
                <w:sz w:val="22"/>
                <w:szCs w:val="22"/>
              </w:rPr>
              <w:t>Distinguished</w:t>
            </w:r>
          </w:p>
        </w:tc>
        <w:tc>
          <w:tcPr>
            <w:tcW w:w="2826" w:type="dxa"/>
            <w:tcBorders>
              <w:top w:val="single" w:sz="24" w:space="0" w:color="auto"/>
              <w:bottom w:val="single" w:sz="2" w:space="0" w:color="auto"/>
            </w:tcBorders>
            <w:shd w:val="clear" w:color="auto" w:fill="F2F2F2" w:themeFill="background1" w:themeFillShade="F2"/>
          </w:tcPr>
          <w:p w14:paraId="08780AC2" w14:textId="2B5AE874" w:rsidR="000C3A86" w:rsidRPr="005E10A9" w:rsidRDefault="000C3A86" w:rsidP="000C3A86">
            <w:pPr>
              <w:jc w:val="center"/>
              <w:rPr>
                <w:rFonts w:asciiTheme="minorHAnsi" w:eastAsia="Times" w:hAnsiTheme="minorHAnsi"/>
                <w:b/>
                <w:bCs/>
                <w:sz w:val="22"/>
                <w:szCs w:val="22"/>
              </w:rPr>
            </w:pPr>
            <w:r w:rsidRPr="005E10A9">
              <w:rPr>
                <w:rFonts w:asciiTheme="minorHAnsi" w:eastAsia="Times" w:hAnsiTheme="minorHAnsi"/>
                <w:b/>
                <w:bCs/>
                <w:sz w:val="22"/>
                <w:szCs w:val="22"/>
              </w:rPr>
              <w:t>Competent</w:t>
            </w:r>
          </w:p>
        </w:tc>
        <w:tc>
          <w:tcPr>
            <w:tcW w:w="2826" w:type="dxa"/>
            <w:tcBorders>
              <w:top w:val="single" w:sz="24" w:space="0" w:color="auto"/>
              <w:bottom w:val="single" w:sz="2" w:space="0" w:color="auto"/>
            </w:tcBorders>
            <w:shd w:val="clear" w:color="auto" w:fill="F2F2F2" w:themeFill="background1" w:themeFillShade="F2"/>
          </w:tcPr>
          <w:p w14:paraId="004166AF" w14:textId="599475F8" w:rsidR="000C3A86" w:rsidRPr="005E10A9" w:rsidRDefault="000C3A86" w:rsidP="000C3A86">
            <w:pPr>
              <w:jc w:val="center"/>
              <w:rPr>
                <w:rFonts w:asciiTheme="minorHAnsi" w:eastAsia="Times" w:hAnsiTheme="minorHAnsi"/>
                <w:b/>
                <w:bCs/>
                <w:sz w:val="22"/>
                <w:szCs w:val="22"/>
              </w:rPr>
            </w:pPr>
            <w:r w:rsidRPr="005E10A9">
              <w:rPr>
                <w:rFonts w:asciiTheme="minorHAnsi" w:eastAsia="Times" w:hAnsiTheme="minorHAnsi"/>
                <w:b/>
                <w:bCs/>
                <w:sz w:val="22"/>
                <w:szCs w:val="22"/>
              </w:rPr>
              <w:t>Developing</w:t>
            </w:r>
          </w:p>
        </w:tc>
        <w:tc>
          <w:tcPr>
            <w:tcW w:w="2826" w:type="dxa"/>
            <w:tcBorders>
              <w:top w:val="single" w:sz="24" w:space="0" w:color="auto"/>
              <w:bottom w:val="single" w:sz="2" w:space="0" w:color="auto"/>
            </w:tcBorders>
            <w:shd w:val="clear" w:color="auto" w:fill="F2F2F2" w:themeFill="background1" w:themeFillShade="F2"/>
          </w:tcPr>
          <w:p w14:paraId="680CEF82" w14:textId="2F7E7E0A" w:rsidR="000C3A86" w:rsidRPr="005E10A9" w:rsidRDefault="000C3A86" w:rsidP="000C3A86">
            <w:pPr>
              <w:jc w:val="center"/>
              <w:rPr>
                <w:rFonts w:asciiTheme="minorHAnsi" w:eastAsia="Times" w:hAnsiTheme="minorHAnsi"/>
                <w:b/>
                <w:bCs/>
                <w:sz w:val="22"/>
                <w:szCs w:val="22"/>
              </w:rPr>
            </w:pPr>
            <w:r w:rsidRPr="005E10A9">
              <w:rPr>
                <w:rFonts w:asciiTheme="minorHAnsi" w:eastAsia="Times" w:hAnsiTheme="minorHAnsi"/>
                <w:b/>
                <w:bCs/>
                <w:sz w:val="22"/>
                <w:szCs w:val="22"/>
              </w:rPr>
              <w:t>Unsatisfactory</w:t>
            </w:r>
          </w:p>
        </w:tc>
        <w:tc>
          <w:tcPr>
            <w:tcW w:w="939" w:type="dxa"/>
            <w:tcBorders>
              <w:top w:val="single" w:sz="24" w:space="0" w:color="auto"/>
              <w:bottom w:val="single" w:sz="2" w:space="0" w:color="auto"/>
            </w:tcBorders>
            <w:shd w:val="clear" w:color="auto" w:fill="F2F2F2" w:themeFill="background1" w:themeFillShade="F2"/>
          </w:tcPr>
          <w:p w14:paraId="22B62265" w14:textId="77777777" w:rsidR="000C3A86" w:rsidRPr="005E10A9" w:rsidRDefault="000C3A86" w:rsidP="000C3A86">
            <w:pPr>
              <w:jc w:val="center"/>
              <w:rPr>
                <w:rFonts w:asciiTheme="minorHAnsi" w:hAnsiTheme="minorHAnsi"/>
                <w:b/>
                <w:bCs/>
                <w:sz w:val="16"/>
                <w:szCs w:val="16"/>
              </w:rPr>
            </w:pPr>
            <w:r w:rsidRPr="005E10A9">
              <w:rPr>
                <w:rFonts w:asciiTheme="minorHAnsi" w:eastAsia="Times" w:hAnsiTheme="minorHAnsi"/>
                <w:b/>
                <w:bCs/>
                <w:sz w:val="16"/>
                <w:szCs w:val="16"/>
              </w:rPr>
              <w:t>Unable</w:t>
            </w:r>
          </w:p>
          <w:p w14:paraId="534D4750" w14:textId="40525196" w:rsidR="000C3A86" w:rsidRPr="005E10A9" w:rsidRDefault="000C3A86" w:rsidP="000C3A86">
            <w:pPr>
              <w:widowControl w:val="0"/>
              <w:jc w:val="center"/>
              <w:rPr>
                <w:rFonts w:asciiTheme="minorHAnsi" w:eastAsia="Times" w:hAnsiTheme="minorHAnsi"/>
                <w:b/>
                <w:bCs/>
                <w:sz w:val="16"/>
                <w:szCs w:val="16"/>
              </w:rPr>
            </w:pPr>
            <w:r w:rsidRPr="005E10A9">
              <w:rPr>
                <w:rFonts w:asciiTheme="minorHAnsi" w:eastAsia="Times" w:hAnsiTheme="minorHAnsi"/>
                <w:b/>
                <w:bCs/>
                <w:sz w:val="16"/>
                <w:szCs w:val="16"/>
              </w:rPr>
              <w:t>to</w:t>
            </w:r>
            <w:r w:rsidRPr="005E10A9">
              <w:rPr>
                <w:rFonts w:asciiTheme="minorHAnsi" w:hAnsiTheme="minorHAnsi"/>
                <w:b/>
                <w:bCs/>
                <w:sz w:val="16"/>
                <w:szCs w:val="16"/>
              </w:rPr>
              <w:t xml:space="preserve"> </w:t>
            </w:r>
            <w:r w:rsidRPr="005E10A9">
              <w:rPr>
                <w:rFonts w:asciiTheme="minorHAnsi" w:eastAsia="Times" w:hAnsiTheme="minorHAnsi"/>
                <w:b/>
                <w:bCs/>
                <w:sz w:val="16"/>
                <w:szCs w:val="16"/>
              </w:rPr>
              <w:t>Assess</w:t>
            </w:r>
          </w:p>
        </w:tc>
      </w:tr>
      <w:tr w:rsidR="000C3A86" w:rsidRPr="005E10A9" w14:paraId="640CBD03" w14:textId="77777777" w:rsidTr="000C3A86">
        <w:trPr>
          <w:trHeight w:val="27"/>
        </w:trPr>
        <w:tc>
          <w:tcPr>
            <w:tcW w:w="2102" w:type="dxa"/>
            <w:tcBorders>
              <w:top w:val="single" w:sz="24" w:space="0" w:color="auto"/>
              <w:bottom w:val="single" w:sz="2" w:space="0" w:color="auto"/>
            </w:tcBorders>
            <w:shd w:val="clear" w:color="auto" w:fill="FFCC99"/>
          </w:tcPr>
          <w:p w14:paraId="30D8D22F" w14:textId="3110B99D" w:rsidR="000C3A86" w:rsidRPr="005E10A9" w:rsidRDefault="000C3A86" w:rsidP="000C3A86">
            <w:pPr>
              <w:widowControl w:val="0"/>
              <w:autoSpaceDE w:val="0"/>
              <w:autoSpaceDN w:val="0"/>
              <w:adjustRightInd w:val="0"/>
              <w:rPr>
                <w:rFonts w:asciiTheme="minorHAnsi" w:eastAsia="Times" w:hAnsiTheme="minorHAnsi"/>
                <w:b/>
                <w:bCs/>
                <w:sz w:val="22"/>
                <w:szCs w:val="22"/>
              </w:rPr>
            </w:pPr>
            <w:r w:rsidRPr="005E10A9">
              <w:rPr>
                <w:rStyle w:val="normaltextrun"/>
                <w:rFonts w:asciiTheme="minorHAnsi" w:hAnsiTheme="minorHAnsi"/>
                <w:b/>
                <w:sz w:val="22"/>
                <w:szCs w:val="22"/>
              </w:rPr>
              <w:t>FCR5</w:t>
            </w:r>
            <w:r w:rsidRPr="005E10A9">
              <w:rPr>
                <w:rStyle w:val="normaltextrun"/>
                <w:rFonts w:asciiTheme="minorHAnsi" w:hAnsiTheme="minorHAnsi"/>
                <w:sz w:val="22"/>
                <w:szCs w:val="22"/>
              </w:rPr>
              <w:t xml:space="preserve">: </w:t>
            </w:r>
            <w:r w:rsidRPr="005E10A9">
              <w:rPr>
                <w:rFonts w:asciiTheme="minorHAnsi" w:hAnsiTheme="minorHAnsi"/>
                <w:sz w:val="22"/>
                <w:szCs w:val="22"/>
              </w:rPr>
              <w:t>Compares and contrasts family, neighborhood and community risk, protective, and promotional relationship factors that may influence family functioning and development</w:t>
            </w:r>
          </w:p>
        </w:tc>
        <w:tc>
          <w:tcPr>
            <w:tcW w:w="2825" w:type="dxa"/>
            <w:gridSpan w:val="2"/>
            <w:tcBorders>
              <w:top w:val="single" w:sz="24" w:space="0" w:color="auto"/>
              <w:bottom w:val="single" w:sz="2" w:space="0" w:color="auto"/>
            </w:tcBorders>
            <w:shd w:val="clear" w:color="auto" w:fill="FFCC99"/>
          </w:tcPr>
          <w:p w14:paraId="69AD98DE" w14:textId="77777777" w:rsidR="000C3A86" w:rsidRPr="005E10A9" w:rsidRDefault="000C3A86" w:rsidP="000C3A86">
            <w:pPr>
              <w:rPr>
                <w:rStyle w:val="normaltextrun"/>
                <w:rFonts w:asciiTheme="minorHAnsi" w:hAnsiTheme="minorHAnsi"/>
                <w:bCs/>
                <w:sz w:val="22"/>
                <w:szCs w:val="22"/>
              </w:rPr>
            </w:pPr>
            <w:r w:rsidRPr="005E10A9">
              <w:rPr>
                <w:rFonts w:asciiTheme="minorHAnsi" w:hAnsiTheme="minorHAnsi"/>
                <w:sz w:val="22"/>
                <w:szCs w:val="22"/>
              </w:rPr>
              <w:t>Compares and contrasts family, neighborhood and community risk, protective, and promotional relationship factors that may influence family functioning and development</w:t>
            </w:r>
          </w:p>
          <w:p w14:paraId="43CE7EE0" w14:textId="77777777" w:rsidR="000C3A86" w:rsidRPr="005E10A9" w:rsidRDefault="000C3A86" w:rsidP="000C3A86">
            <w:pPr>
              <w:rPr>
                <w:rFonts w:asciiTheme="minorHAnsi" w:hAnsiTheme="minorHAnsi"/>
                <w:sz w:val="22"/>
                <w:szCs w:val="22"/>
              </w:rPr>
            </w:pPr>
          </w:p>
          <w:p w14:paraId="090428EC" w14:textId="63E62560" w:rsidR="000C3A86" w:rsidRPr="005E10A9" w:rsidRDefault="000C3A86" w:rsidP="000C3A86">
            <w:pPr>
              <w:rPr>
                <w:rFonts w:asciiTheme="minorHAnsi" w:eastAsia="Times" w:hAnsiTheme="minorHAnsi"/>
                <w:b/>
                <w:bCs/>
                <w:sz w:val="22"/>
                <w:szCs w:val="22"/>
              </w:rPr>
            </w:pPr>
            <w:r w:rsidRPr="005E10A9">
              <w:rPr>
                <w:rFonts w:asciiTheme="minorHAnsi" w:hAnsiTheme="minorHAnsi"/>
                <w:sz w:val="22"/>
                <w:szCs w:val="22"/>
              </w:rPr>
              <w:t>Uses research to support comparison and contrast</w:t>
            </w:r>
          </w:p>
        </w:tc>
        <w:tc>
          <w:tcPr>
            <w:tcW w:w="2826" w:type="dxa"/>
            <w:tcBorders>
              <w:top w:val="single" w:sz="24" w:space="0" w:color="auto"/>
              <w:bottom w:val="single" w:sz="2" w:space="0" w:color="auto"/>
            </w:tcBorders>
            <w:shd w:val="clear" w:color="auto" w:fill="FFCC99"/>
          </w:tcPr>
          <w:p w14:paraId="0F34B117"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Compares and contrasts risk, protective and promotional relationship factors within the nuclear and extended family environment in relation to their potential implications for family functioning, development, and access to resources</w:t>
            </w:r>
          </w:p>
          <w:p w14:paraId="737A7154" w14:textId="77777777" w:rsidR="000C3A86" w:rsidRPr="005E10A9" w:rsidRDefault="000C3A86" w:rsidP="000C3A86">
            <w:pPr>
              <w:rPr>
                <w:rFonts w:asciiTheme="minorHAnsi" w:hAnsiTheme="minorHAnsi"/>
                <w:sz w:val="22"/>
                <w:szCs w:val="22"/>
              </w:rPr>
            </w:pPr>
          </w:p>
          <w:p w14:paraId="7FA2A306" w14:textId="77777777" w:rsidR="000C3A86" w:rsidRPr="005E10A9" w:rsidRDefault="000C3A86" w:rsidP="000C3A86">
            <w:pPr>
              <w:rPr>
                <w:rFonts w:asciiTheme="minorHAnsi" w:eastAsia="Times" w:hAnsiTheme="minorHAnsi"/>
                <w:b/>
                <w:bCs/>
                <w:sz w:val="22"/>
                <w:szCs w:val="22"/>
              </w:rPr>
            </w:pPr>
          </w:p>
        </w:tc>
        <w:tc>
          <w:tcPr>
            <w:tcW w:w="2826" w:type="dxa"/>
            <w:tcBorders>
              <w:top w:val="single" w:sz="24" w:space="0" w:color="auto"/>
              <w:bottom w:val="single" w:sz="2" w:space="0" w:color="auto"/>
            </w:tcBorders>
            <w:shd w:val="clear" w:color="auto" w:fill="FFCC99"/>
          </w:tcPr>
          <w:p w14:paraId="3B5AA9A3"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Identifies risk, protective and promotional relationship factors within the nuclear and extended family environment in relation to their potential implications for family functioning, development, and access to resources</w:t>
            </w:r>
          </w:p>
          <w:p w14:paraId="1D550D5A" w14:textId="77777777" w:rsidR="000C3A86" w:rsidRPr="005E10A9" w:rsidRDefault="000C3A86" w:rsidP="000C3A86">
            <w:pPr>
              <w:rPr>
                <w:rFonts w:asciiTheme="minorHAnsi" w:eastAsia="Times" w:hAnsiTheme="minorHAnsi"/>
                <w:b/>
                <w:bCs/>
                <w:sz w:val="22"/>
                <w:szCs w:val="22"/>
              </w:rPr>
            </w:pPr>
          </w:p>
        </w:tc>
        <w:tc>
          <w:tcPr>
            <w:tcW w:w="2826" w:type="dxa"/>
            <w:tcBorders>
              <w:top w:val="single" w:sz="24" w:space="0" w:color="auto"/>
              <w:bottom w:val="single" w:sz="2" w:space="0" w:color="auto"/>
            </w:tcBorders>
            <w:shd w:val="clear" w:color="auto" w:fill="FFCC99"/>
          </w:tcPr>
          <w:p w14:paraId="62EDE606" w14:textId="202AB173" w:rsidR="000C3A86" w:rsidRPr="005E10A9" w:rsidRDefault="000C3A86" w:rsidP="000C3A86">
            <w:pPr>
              <w:rPr>
                <w:rFonts w:asciiTheme="minorHAnsi" w:eastAsia="Times" w:hAnsiTheme="minorHAnsi"/>
                <w:b/>
                <w:bCs/>
                <w:sz w:val="22"/>
                <w:szCs w:val="22"/>
              </w:rPr>
            </w:pPr>
            <w:r w:rsidRPr="005E10A9">
              <w:rPr>
                <w:rFonts w:asciiTheme="minorHAnsi" w:hAnsiTheme="minorHAnsi"/>
                <w:sz w:val="22"/>
                <w:szCs w:val="22"/>
              </w:rPr>
              <w:t>Identifies risk, protective and promotional relationship factors within the nuclear and extended family environment in relation to their potential implications for family functioning, development, and access to resources in an incorrect or incomplete way</w:t>
            </w:r>
          </w:p>
        </w:tc>
        <w:tc>
          <w:tcPr>
            <w:tcW w:w="939" w:type="dxa"/>
            <w:tcBorders>
              <w:top w:val="single" w:sz="24" w:space="0" w:color="auto"/>
              <w:bottom w:val="single" w:sz="2" w:space="0" w:color="auto"/>
            </w:tcBorders>
            <w:shd w:val="clear" w:color="auto" w:fill="FFCC99"/>
          </w:tcPr>
          <w:p w14:paraId="5B9E5416" w14:textId="77777777" w:rsidR="000C3A86" w:rsidRPr="005E10A9" w:rsidRDefault="000C3A86" w:rsidP="000C3A86">
            <w:pPr>
              <w:widowControl w:val="0"/>
              <w:rPr>
                <w:rFonts w:asciiTheme="minorHAnsi" w:eastAsia="Times" w:hAnsiTheme="minorHAnsi"/>
                <w:b/>
                <w:bCs/>
                <w:sz w:val="16"/>
                <w:szCs w:val="16"/>
              </w:rPr>
            </w:pPr>
          </w:p>
        </w:tc>
      </w:tr>
      <w:tr w:rsidR="00E37C20" w:rsidRPr="005E10A9" w14:paraId="68E5A082" w14:textId="77777777" w:rsidTr="00E37C20">
        <w:trPr>
          <w:trHeight w:val="27"/>
        </w:trPr>
        <w:tc>
          <w:tcPr>
            <w:tcW w:w="2102" w:type="dxa"/>
            <w:tcBorders>
              <w:top w:val="single" w:sz="24" w:space="0" w:color="auto"/>
              <w:bottom w:val="single" w:sz="2" w:space="0" w:color="auto"/>
            </w:tcBorders>
            <w:shd w:val="clear" w:color="auto" w:fill="F2F2F2" w:themeFill="background1" w:themeFillShade="F2"/>
          </w:tcPr>
          <w:p w14:paraId="536B6454" w14:textId="1E93C4D2" w:rsidR="00E37C20" w:rsidRPr="005E10A9" w:rsidRDefault="00E37C20" w:rsidP="00E37C20">
            <w:pPr>
              <w:widowControl w:val="0"/>
              <w:autoSpaceDE w:val="0"/>
              <w:autoSpaceDN w:val="0"/>
              <w:adjustRightInd w:val="0"/>
              <w:jc w:val="center"/>
              <w:rPr>
                <w:rStyle w:val="normaltextrun"/>
                <w:rFonts w:asciiTheme="minorHAnsi" w:hAnsiTheme="minorHAnsi"/>
                <w:b/>
                <w:color w:val="000000" w:themeColor="text1"/>
                <w:sz w:val="22"/>
                <w:szCs w:val="22"/>
              </w:rPr>
            </w:pPr>
            <w:r w:rsidRPr="005E10A9">
              <w:rPr>
                <w:rFonts w:asciiTheme="minorHAnsi" w:eastAsia="Times" w:hAnsiTheme="minorHAnsi"/>
                <w:b/>
                <w:bCs/>
                <w:sz w:val="22"/>
                <w:szCs w:val="22"/>
              </w:rPr>
              <w:t>Competency</w:t>
            </w:r>
          </w:p>
        </w:tc>
        <w:tc>
          <w:tcPr>
            <w:tcW w:w="2825" w:type="dxa"/>
            <w:gridSpan w:val="2"/>
            <w:tcBorders>
              <w:top w:val="single" w:sz="24" w:space="0" w:color="auto"/>
              <w:bottom w:val="single" w:sz="2" w:space="0" w:color="auto"/>
            </w:tcBorders>
            <w:shd w:val="clear" w:color="auto" w:fill="F2F2F2" w:themeFill="background1" w:themeFillShade="F2"/>
          </w:tcPr>
          <w:p w14:paraId="4C3C09B5" w14:textId="25F26B75" w:rsidR="00E37C20" w:rsidRPr="005E10A9" w:rsidRDefault="00E37C20" w:rsidP="00E37C20">
            <w:pPr>
              <w:jc w:val="center"/>
              <w:rPr>
                <w:rFonts w:asciiTheme="minorHAnsi" w:hAnsiTheme="minorHAnsi"/>
                <w:iCs/>
                <w:sz w:val="22"/>
                <w:szCs w:val="22"/>
              </w:rPr>
            </w:pPr>
            <w:r w:rsidRPr="005E10A9">
              <w:rPr>
                <w:rFonts w:asciiTheme="minorHAnsi" w:eastAsia="Times" w:hAnsiTheme="minorHAnsi"/>
                <w:b/>
                <w:bCs/>
                <w:sz w:val="22"/>
                <w:szCs w:val="22"/>
              </w:rPr>
              <w:t>Distinguished</w:t>
            </w:r>
          </w:p>
        </w:tc>
        <w:tc>
          <w:tcPr>
            <w:tcW w:w="2826" w:type="dxa"/>
            <w:tcBorders>
              <w:top w:val="single" w:sz="24" w:space="0" w:color="auto"/>
              <w:bottom w:val="single" w:sz="2" w:space="0" w:color="auto"/>
            </w:tcBorders>
            <w:shd w:val="clear" w:color="auto" w:fill="F2F2F2" w:themeFill="background1" w:themeFillShade="F2"/>
          </w:tcPr>
          <w:p w14:paraId="364D4EDA" w14:textId="60111FB3" w:rsidR="00E37C20" w:rsidRPr="005E10A9" w:rsidRDefault="00E37C20" w:rsidP="00E37C20">
            <w:pPr>
              <w:jc w:val="center"/>
              <w:rPr>
                <w:rFonts w:asciiTheme="minorHAnsi" w:hAnsiTheme="minorHAnsi"/>
                <w:iCs/>
                <w:sz w:val="22"/>
                <w:szCs w:val="22"/>
              </w:rPr>
            </w:pPr>
            <w:r w:rsidRPr="005E10A9">
              <w:rPr>
                <w:rFonts w:asciiTheme="minorHAnsi" w:eastAsia="Times" w:hAnsiTheme="minorHAnsi"/>
                <w:b/>
                <w:bCs/>
                <w:sz w:val="22"/>
                <w:szCs w:val="22"/>
              </w:rPr>
              <w:t>Competent</w:t>
            </w:r>
          </w:p>
        </w:tc>
        <w:tc>
          <w:tcPr>
            <w:tcW w:w="2826" w:type="dxa"/>
            <w:tcBorders>
              <w:top w:val="single" w:sz="24" w:space="0" w:color="auto"/>
              <w:bottom w:val="single" w:sz="2" w:space="0" w:color="auto"/>
            </w:tcBorders>
            <w:shd w:val="clear" w:color="auto" w:fill="F2F2F2" w:themeFill="background1" w:themeFillShade="F2"/>
          </w:tcPr>
          <w:p w14:paraId="4ED6E2D4" w14:textId="0BF9F8B6" w:rsidR="00E37C20" w:rsidRPr="005E10A9" w:rsidRDefault="00E37C20" w:rsidP="00E37C20">
            <w:pPr>
              <w:jc w:val="center"/>
              <w:rPr>
                <w:rFonts w:asciiTheme="minorHAnsi" w:hAnsiTheme="minorHAnsi"/>
                <w:iCs/>
                <w:sz w:val="22"/>
                <w:szCs w:val="22"/>
              </w:rPr>
            </w:pPr>
            <w:r w:rsidRPr="005E10A9">
              <w:rPr>
                <w:rFonts w:asciiTheme="minorHAnsi" w:eastAsia="Times" w:hAnsiTheme="minorHAnsi"/>
                <w:b/>
                <w:bCs/>
                <w:sz w:val="22"/>
                <w:szCs w:val="22"/>
              </w:rPr>
              <w:t>Developing</w:t>
            </w:r>
          </w:p>
        </w:tc>
        <w:tc>
          <w:tcPr>
            <w:tcW w:w="2826" w:type="dxa"/>
            <w:tcBorders>
              <w:top w:val="single" w:sz="24" w:space="0" w:color="auto"/>
              <w:bottom w:val="single" w:sz="2" w:space="0" w:color="auto"/>
            </w:tcBorders>
            <w:shd w:val="clear" w:color="auto" w:fill="F2F2F2" w:themeFill="background1" w:themeFillShade="F2"/>
          </w:tcPr>
          <w:p w14:paraId="20486FC6" w14:textId="0FC71A10" w:rsidR="00E37C20" w:rsidRPr="005E10A9" w:rsidRDefault="00E37C20" w:rsidP="00E37C20">
            <w:pPr>
              <w:jc w:val="center"/>
              <w:rPr>
                <w:rFonts w:asciiTheme="minorHAnsi" w:hAnsiTheme="minorHAnsi"/>
                <w:iCs/>
                <w:sz w:val="22"/>
                <w:szCs w:val="22"/>
              </w:rPr>
            </w:pPr>
            <w:r w:rsidRPr="005E10A9">
              <w:rPr>
                <w:rFonts w:asciiTheme="minorHAnsi" w:eastAsia="Times" w:hAnsiTheme="minorHAnsi"/>
                <w:b/>
                <w:bCs/>
                <w:sz w:val="22"/>
                <w:szCs w:val="22"/>
              </w:rPr>
              <w:t>Unsatisfactory</w:t>
            </w:r>
          </w:p>
        </w:tc>
        <w:tc>
          <w:tcPr>
            <w:tcW w:w="939" w:type="dxa"/>
            <w:tcBorders>
              <w:top w:val="single" w:sz="24" w:space="0" w:color="auto"/>
              <w:bottom w:val="single" w:sz="2" w:space="0" w:color="auto"/>
            </w:tcBorders>
            <w:shd w:val="clear" w:color="auto" w:fill="F2F2F2" w:themeFill="background1" w:themeFillShade="F2"/>
          </w:tcPr>
          <w:p w14:paraId="643F9746" w14:textId="77777777" w:rsidR="00E37C20" w:rsidRPr="005E10A9" w:rsidRDefault="00E37C20" w:rsidP="00E37C20">
            <w:pPr>
              <w:widowControl w:val="0"/>
              <w:jc w:val="center"/>
              <w:rPr>
                <w:rFonts w:asciiTheme="minorHAnsi" w:hAnsiTheme="minorHAnsi"/>
                <w:b/>
                <w:bCs/>
                <w:sz w:val="16"/>
                <w:szCs w:val="16"/>
              </w:rPr>
            </w:pPr>
            <w:r w:rsidRPr="005E10A9">
              <w:rPr>
                <w:rFonts w:asciiTheme="minorHAnsi" w:eastAsia="Times" w:hAnsiTheme="minorHAnsi"/>
                <w:b/>
                <w:bCs/>
                <w:sz w:val="16"/>
                <w:szCs w:val="16"/>
              </w:rPr>
              <w:t>Unable</w:t>
            </w:r>
            <w:r w:rsidRPr="005E10A9">
              <w:rPr>
                <w:rFonts w:asciiTheme="minorHAnsi" w:hAnsiTheme="minorHAnsi"/>
                <w:b/>
                <w:bCs/>
                <w:sz w:val="16"/>
                <w:szCs w:val="16"/>
              </w:rPr>
              <w:t xml:space="preserve"> </w:t>
            </w:r>
            <w:r w:rsidRPr="005E10A9">
              <w:rPr>
                <w:rFonts w:asciiTheme="minorHAnsi" w:eastAsia="Times" w:hAnsiTheme="minorHAnsi"/>
                <w:b/>
                <w:bCs/>
                <w:sz w:val="16"/>
                <w:szCs w:val="16"/>
              </w:rPr>
              <w:t>to</w:t>
            </w:r>
          </w:p>
          <w:p w14:paraId="15F4BC39" w14:textId="769B52DC" w:rsidR="00E37C20" w:rsidRPr="005E10A9" w:rsidRDefault="00E37C20" w:rsidP="00E37C20">
            <w:pPr>
              <w:widowControl w:val="0"/>
              <w:jc w:val="center"/>
              <w:rPr>
                <w:rFonts w:asciiTheme="minorHAnsi" w:eastAsia="Times" w:hAnsiTheme="minorHAnsi"/>
                <w:sz w:val="22"/>
                <w:szCs w:val="22"/>
              </w:rPr>
            </w:pPr>
            <w:r w:rsidRPr="005E10A9">
              <w:rPr>
                <w:rFonts w:asciiTheme="minorHAnsi" w:eastAsia="Times" w:hAnsiTheme="minorHAnsi"/>
                <w:b/>
                <w:bCs/>
                <w:sz w:val="16"/>
                <w:szCs w:val="16"/>
              </w:rPr>
              <w:t>Assess</w:t>
            </w:r>
          </w:p>
        </w:tc>
      </w:tr>
      <w:tr w:rsidR="00E37C20" w:rsidRPr="005E10A9" w14:paraId="0C5AD047" w14:textId="77777777" w:rsidTr="000C3A86">
        <w:trPr>
          <w:trHeight w:val="27"/>
        </w:trPr>
        <w:tc>
          <w:tcPr>
            <w:tcW w:w="2102" w:type="dxa"/>
            <w:tcBorders>
              <w:top w:val="single" w:sz="2" w:space="0" w:color="auto"/>
              <w:bottom w:val="single" w:sz="24" w:space="0" w:color="auto"/>
            </w:tcBorders>
            <w:shd w:val="clear" w:color="auto" w:fill="CCFFFF"/>
          </w:tcPr>
          <w:p w14:paraId="5E7DB4B8" w14:textId="1F843348" w:rsidR="00E37C20" w:rsidRPr="005E10A9" w:rsidRDefault="00E37C20" w:rsidP="00E37C20">
            <w:pPr>
              <w:widowControl w:val="0"/>
              <w:autoSpaceDE w:val="0"/>
              <w:autoSpaceDN w:val="0"/>
              <w:adjustRightInd w:val="0"/>
              <w:rPr>
                <w:rStyle w:val="normaltextrun"/>
                <w:rFonts w:asciiTheme="minorHAnsi" w:hAnsiTheme="minorHAnsi"/>
                <w:b/>
                <w:color w:val="000000" w:themeColor="text1"/>
                <w:sz w:val="22"/>
                <w:szCs w:val="22"/>
              </w:rPr>
            </w:pPr>
            <w:r w:rsidRPr="005E10A9">
              <w:rPr>
                <w:rStyle w:val="normaltextrun"/>
                <w:rFonts w:asciiTheme="minorHAnsi" w:hAnsiTheme="minorHAnsi"/>
                <w:b/>
                <w:color w:val="000000" w:themeColor="text1"/>
                <w:sz w:val="22"/>
                <w:szCs w:val="22"/>
              </w:rPr>
              <w:t>IRE5</w:t>
            </w:r>
            <w:r w:rsidRPr="005E10A9">
              <w:rPr>
                <w:rStyle w:val="normaltextrun"/>
                <w:rFonts w:asciiTheme="minorHAnsi" w:hAnsiTheme="minorHAnsi"/>
                <w:color w:val="000000" w:themeColor="text1"/>
                <w:sz w:val="22"/>
                <w:szCs w:val="22"/>
              </w:rPr>
              <w:t xml:space="preserve">: Analyzes program practices for their effectiveness in supporting of child and family development (e.g. </w:t>
            </w:r>
            <w:r w:rsidRPr="005E10A9">
              <w:rPr>
                <w:rStyle w:val="normaltextrun"/>
                <w:rFonts w:asciiTheme="minorHAnsi" w:hAnsiTheme="minorHAnsi"/>
                <w:color w:val="000000" w:themeColor="text1"/>
                <w:sz w:val="22"/>
                <w:szCs w:val="22"/>
              </w:rPr>
              <w:lastRenderedPageBreak/>
              <w:t>transitions, consistency) within the classroom and community</w:t>
            </w:r>
          </w:p>
        </w:tc>
        <w:tc>
          <w:tcPr>
            <w:tcW w:w="2825" w:type="dxa"/>
            <w:gridSpan w:val="2"/>
            <w:tcBorders>
              <w:top w:val="single" w:sz="2" w:space="0" w:color="auto"/>
              <w:bottom w:val="single" w:sz="24" w:space="0" w:color="auto"/>
            </w:tcBorders>
            <w:shd w:val="clear" w:color="auto" w:fill="CCFFFF"/>
          </w:tcPr>
          <w:p w14:paraId="2DB0127F" w14:textId="77777777" w:rsidR="00E37C20" w:rsidRPr="005E10A9" w:rsidRDefault="00E37C20" w:rsidP="00E37C20">
            <w:pPr>
              <w:rPr>
                <w:rFonts w:asciiTheme="minorHAnsi" w:hAnsiTheme="minorHAnsi"/>
                <w:color w:val="000000" w:themeColor="text1"/>
                <w:sz w:val="22"/>
                <w:szCs w:val="22"/>
              </w:rPr>
            </w:pPr>
            <w:r w:rsidRPr="005E10A9">
              <w:rPr>
                <w:rFonts w:asciiTheme="minorHAnsi" w:hAnsiTheme="minorHAnsi"/>
                <w:color w:val="000000" w:themeColor="text1"/>
                <w:sz w:val="22"/>
                <w:szCs w:val="22"/>
              </w:rPr>
              <w:lastRenderedPageBreak/>
              <w:t>Analysis of program practices includes support for child and family development as well as connections to the classroom and larger community</w:t>
            </w:r>
          </w:p>
          <w:p w14:paraId="56C25499" w14:textId="77777777" w:rsidR="00E37C20" w:rsidRPr="005E10A9" w:rsidRDefault="00E37C20" w:rsidP="00E37C20">
            <w:pPr>
              <w:rPr>
                <w:rFonts w:asciiTheme="minorHAnsi" w:hAnsiTheme="minorHAnsi"/>
                <w:color w:val="000000" w:themeColor="text1"/>
                <w:sz w:val="22"/>
                <w:szCs w:val="22"/>
              </w:rPr>
            </w:pPr>
          </w:p>
          <w:p w14:paraId="178AE07F" w14:textId="78344FD7" w:rsidR="00E37C20" w:rsidRPr="005E10A9" w:rsidRDefault="00E37C20" w:rsidP="00E37C20">
            <w:pPr>
              <w:rPr>
                <w:rFonts w:asciiTheme="minorHAnsi" w:hAnsiTheme="minorHAnsi"/>
                <w:iCs/>
                <w:sz w:val="22"/>
                <w:szCs w:val="22"/>
              </w:rPr>
            </w:pPr>
            <w:r w:rsidRPr="005E10A9">
              <w:rPr>
                <w:rFonts w:asciiTheme="minorHAnsi" w:hAnsiTheme="minorHAnsi"/>
                <w:color w:val="000000" w:themeColor="text1"/>
                <w:sz w:val="22"/>
                <w:szCs w:val="22"/>
              </w:rPr>
              <w:t>Research is used to support analyses</w:t>
            </w:r>
          </w:p>
        </w:tc>
        <w:tc>
          <w:tcPr>
            <w:tcW w:w="2826" w:type="dxa"/>
            <w:tcBorders>
              <w:top w:val="single" w:sz="2" w:space="0" w:color="auto"/>
              <w:bottom w:val="single" w:sz="24" w:space="0" w:color="auto"/>
            </w:tcBorders>
            <w:shd w:val="clear" w:color="auto" w:fill="CCFFFF"/>
          </w:tcPr>
          <w:p w14:paraId="45D31FF5" w14:textId="09E7D848" w:rsidR="00E37C20" w:rsidRPr="005E10A9" w:rsidRDefault="00E37C20" w:rsidP="00E37C20">
            <w:pPr>
              <w:rPr>
                <w:rFonts w:asciiTheme="minorHAnsi" w:hAnsiTheme="minorHAnsi"/>
                <w:iCs/>
                <w:sz w:val="22"/>
                <w:szCs w:val="22"/>
              </w:rPr>
            </w:pPr>
            <w:r w:rsidRPr="005E10A9">
              <w:rPr>
                <w:rStyle w:val="normaltextrun"/>
                <w:rFonts w:asciiTheme="minorHAnsi" w:hAnsiTheme="minorHAnsi"/>
                <w:color w:val="000000" w:themeColor="text1"/>
                <w:sz w:val="22"/>
                <w:szCs w:val="22"/>
              </w:rPr>
              <w:lastRenderedPageBreak/>
              <w:t>Analyzes program practices for their effectiveness in supporting of child and family development (e.g. transitions, consistency) within the classroom and community</w:t>
            </w:r>
          </w:p>
        </w:tc>
        <w:tc>
          <w:tcPr>
            <w:tcW w:w="2826" w:type="dxa"/>
            <w:tcBorders>
              <w:top w:val="single" w:sz="2" w:space="0" w:color="auto"/>
              <w:bottom w:val="single" w:sz="24" w:space="0" w:color="auto"/>
            </w:tcBorders>
            <w:shd w:val="clear" w:color="auto" w:fill="CCFFFF"/>
          </w:tcPr>
          <w:p w14:paraId="4F7DE035" w14:textId="1E60E84C" w:rsidR="00E37C20" w:rsidRPr="005E10A9" w:rsidRDefault="00E37C20" w:rsidP="00E37C20">
            <w:pPr>
              <w:rPr>
                <w:rFonts w:asciiTheme="minorHAnsi" w:hAnsiTheme="minorHAnsi"/>
                <w:iCs/>
                <w:sz w:val="22"/>
                <w:szCs w:val="22"/>
              </w:rPr>
            </w:pPr>
            <w:r w:rsidRPr="005E10A9">
              <w:rPr>
                <w:rFonts w:asciiTheme="minorHAnsi" w:hAnsiTheme="minorHAnsi"/>
                <w:color w:val="000000" w:themeColor="text1"/>
                <w:sz w:val="22"/>
                <w:szCs w:val="22"/>
              </w:rPr>
              <w:t>Analyzes program practices</w:t>
            </w:r>
          </w:p>
        </w:tc>
        <w:tc>
          <w:tcPr>
            <w:tcW w:w="2826" w:type="dxa"/>
            <w:tcBorders>
              <w:top w:val="single" w:sz="2" w:space="0" w:color="auto"/>
              <w:bottom w:val="single" w:sz="24" w:space="0" w:color="auto"/>
            </w:tcBorders>
            <w:shd w:val="clear" w:color="auto" w:fill="CCFFFF"/>
          </w:tcPr>
          <w:p w14:paraId="2B0F21CE" w14:textId="06BC708C" w:rsidR="00E37C20" w:rsidRPr="005E10A9" w:rsidRDefault="00E37C20" w:rsidP="00E37C20">
            <w:pPr>
              <w:rPr>
                <w:rFonts w:asciiTheme="minorHAnsi" w:hAnsiTheme="minorHAnsi"/>
                <w:iCs/>
                <w:sz w:val="22"/>
                <w:szCs w:val="22"/>
              </w:rPr>
            </w:pPr>
            <w:r w:rsidRPr="005E10A9">
              <w:rPr>
                <w:rFonts w:asciiTheme="minorHAnsi" w:hAnsiTheme="minorHAnsi"/>
                <w:color w:val="000000" w:themeColor="text1"/>
                <w:sz w:val="22"/>
                <w:szCs w:val="22"/>
              </w:rPr>
              <w:t>Analysis of program practices is inefficient in providing information supportive of child and family development</w:t>
            </w:r>
          </w:p>
        </w:tc>
        <w:tc>
          <w:tcPr>
            <w:tcW w:w="939" w:type="dxa"/>
            <w:tcBorders>
              <w:top w:val="single" w:sz="2" w:space="0" w:color="auto"/>
              <w:bottom w:val="single" w:sz="24" w:space="0" w:color="auto"/>
            </w:tcBorders>
            <w:shd w:val="clear" w:color="auto" w:fill="CCFFFF"/>
          </w:tcPr>
          <w:p w14:paraId="7E90996C" w14:textId="77777777" w:rsidR="00E37C20" w:rsidRPr="005E10A9" w:rsidRDefault="00E37C20" w:rsidP="00E37C20">
            <w:pPr>
              <w:widowControl w:val="0"/>
              <w:rPr>
                <w:rFonts w:asciiTheme="minorHAnsi" w:eastAsia="Times" w:hAnsiTheme="minorHAnsi"/>
                <w:sz w:val="22"/>
                <w:szCs w:val="22"/>
              </w:rPr>
            </w:pPr>
          </w:p>
        </w:tc>
      </w:tr>
      <w:tr w:rsidR="00FF1C78" w:rsidRPr="005E10A9" w14:paraId="5966BB4D" w14:textId="77777777" w:rsidTr="000C3A86">
        <w:trPr>
          <w:trHeight w:val="27"/>
        </w:trPr>
        <w:tc>
          <w:tcPr>
            <w:tcW w:w="2102" w:type="dxa"/>
            <w:tcBorders>
              <w:top w:val="single" w:sz="24" w:space="0" w:color="auto"/>
              <w:bottom w:val="single" w:sz="2" w:space="0" w:color="auto"/>
            </w:tcBorders>
            <w:shd w:val="clear" w:color="auto" w:fill="F2F2F2" w:themeFill="background1" w:themeFillShade="F2"/>
          </w:tcPr>
          <w:p w14:paraId="47FC0674" w14:textId="22C6F57B" w:rsidR="00FF1C78" w:rsidRPr="005E10A9" w:rsidRDefault="00FF1C78" w:rsidP="000C3A86">
            <w:pPr>
              <w:widowControl w:val="0"/>
              <w:autoSpaceDE w:val="0"/>
              <w:autoSpaceDN w:val="0"/>
              <w:adjustRightInd w:val="0"/>
              <w:jc w:val="center"/>
              <w:rPr>
                <w:rFonts w:asciiTheme="minorHAnsi" w:eastAsia="Times" w:hAnsiTheme="minorHAnsi"/>
                <w:b/>
                <w:bCs/>
              </w:rPr>
            </w:pPr>
            <w:r w:rsidRPr="005E10A9">
              <w:rPr>
                <w:rFonts w:asciiTheme="minorHAnsi" w:eastAsia="Times" w:hAnsiTheme="minorHAnsi"/>
                <w:b/>
                <w:bCs/>
              </w:rPr>
              <w:t>Competency</w:t>
            </w:r>
          </w:p>
        </w:tc>
        <w:tc>
          <w:tcPr>
            <w:tcW w:w="2825" w:type="dxa"/>
            <w:gridSpan w:val="2"/>
            <w:tcBorders>
              <w:top w:val="single" w:sz="24" w:space="0" w:color="auto"/>
              <w:bottom w:val="single" w:sz="2" w:space="0" w:color="auto"/>
            </w:tcBorders>
            <w:shd w:val="clear" w:color="auto" w:fill="F2F2F2" w:themeFill="background1" w:themeFillShade="F2"/>
          </w:tcPr>
          <w:p w14:paraId="2A905A06" w14:textId="45C42D0D" w:rsidR="00FF1C78" w:rsidRPr="005E10A9" w:rsidRDefault="00FF1C78" w:rsidP="000C3A86">
            <w:pPr>
              <w:jc w:val="center"/>
              <w:rPr>
                <w:rFonts w:asciiTheme="minorHAnsi" w:eastAsia="Times" w:hAnsiTheme="minorHAnsi"/>
                <w:b/>
                <w:bCs/>
              </w:rPr>
            </w:pPr>
            <w:r w:rsidRPr="005E10A9">
              <w:rPr>
                <w:rFonts w:asciiTheme="minorHAnsi" w:eastAsia="Times" w:hAnsiTheme="minorHAnsi"/>
                <w:b/>
                <w:bCs/>
              </w:rPr>
              <w:t>Distinguished</w:t>
            </w:r>
          </w:p>
        </w:tc>
        <w:tc>
          <w:tcPr>
            <w:tcW w:w="2826" w:type="dxa"/>
            <w:tcBorders>
              <w:top w:val="single" w:sz="24" w:space="0" w:color="auto"/>
              <w:bottom w:val="single" w:sz="2" w:space="0" w:color="auto"/>
            </w:tcBorders>
            <w:shd w:val="clear" w:color="auto" w:fill="F2F2F2" w:themeFill="background1" w:themeFillShade="F2"/>
          </w:tcPr>
          <w:p w14:paraId="7EDA4F66" w14:textId="12011C80" w:rsidR="00FF1C78" w:rsidRPr="005E10A9" w:rsidRDefault="00FF1C78" w:rsidP="000C3A86">
            <w:pPr>
              <w:jc w:val="center"/>
              <w:rPr>
                <w:rFonts w:asciiTheme="minorHAnsi" w:eastAsia="Times" w:hAnsiTheme="minorHAnsi"/>
                <w:b/>
                <w:bCs/>
              </w:rPr>
            </w:pPr>
            <w:r w:rsidRPr="005E10A9">
              <w:rPr>
                <w:rFonts w:asciiTheme="minorHAnsi" w:eastAsia="Times" w:hAnsiTheme="minorHAnsi"/>
                <w:b/>
                <w:bCs/>
              </w:rPr>
              <w:t>Competent</w:t>
            </w:r>
          </w:p>
        </w:tc>
        <w:tc>
          <w:tcPr>
            <w:tcW w:w="2826" w:type="dxa"/>
            <w:tcBorders>
              <w:top w:val="single" w:sz="24" w:space="0" w:color="auto"/>
              <w:bottom w:val="single" w:sz="2" w:space="0" w:color="auto"/>
            </w:tcBorders>
            <w:shd w:val="clear" w:color="auto" w:fill="F2F2F2" w:themeFill="background1" w:themeFillShade="F2"/>
          </w:tcPr>
          <w:p w14:paraId="1824F73D" w14:textId="4FAF06A2" w:rsidR="00FF1C78" w:rsidRPr="005E10A9" w:rsidRDefault="00FF1C78" w:rsidP="000C3A86">
            <w:pPr>
              <w:jc w:val="center"/>
              <w:rPr>
                <w:rFonts w:asciiTheme="minorHAnsi" w:eastAsia="Times" w:hAnsiTheme="minorHAnsi"/>
                <w:b/>
                <w:bCs/>
              </w:rPr>
            </w:pPr>
            <w:r w:rsidRPr="005E10A9">
              <w:rPr>
                <w:rFonts w:asciiTheme="minorHAnsi" w:eastAsia="Times" w:hAnsiTheme="minorHAnsi"/>
                <w:b/>
                <w:bCs/>
              </w:rPr>
              <w:t>Developing</w:t>
            </w:r>
          </w:p>
        </w:tc>
        <w:tc>
          <w:tcPr>
            <w:tcW w:w="2826" w:type="dxa"/>
            <w:tcBorders>
              <w:top w:val="single" w:sz="24" w:space="0" w:color="auto"/>
              <w:bottom w:val="single" w:sz="2" w:space="0" w:color="auto"/>
            </w:tcBorders>
            <w:shd w:val="clear" w:color="auto" w:fill="F2F2F2" w:themeFill="background1" w:themeFillShade="F2"/>
          </w:tcPr>
          <w:p w14:paraId="5D2DAA50" w14:textId="089E4E2B" w:rsidR="00FF1C78" w:rsidRPr="005E10A9" w:rsidRDefault="00FF1C78" w:rsidP="000C3A86">
            <w:pPr>
              <w:jc w:val="center"/>
              <w:rPr>
                <w:rFonts w:asciiTheme="minorHAnsi" w:eastAsia="Times" w:hAnsiTheme="minorHAnsi"/>
                <w:b/>
                <w:bCs/>
              </w:rPr>
            </w:pPr>
            <w:r w:rsidRPr="005E10A9">
              <w:rPr>
                <w:rFonts w:asciiTheme="minorHAnsi" w:eastAsia="Times" w:hAnsiTheme="minorHAnsi"/>
                <w:b/>
                <w:bCs/>
              </w:rPr>
              <w:t>Unacceptable</w:t>
            </w:r>
          </w:p>
        </w:tc>
        <w:tc>
          <w:tcPr>
            <w:tcW w:w="939" w:type="dxa"/>
            <w:tcBorders>
              <w:top w:val="single" w:sz="24" w:space="0" w:color="auto"/>
              <w:bottom w:val="single" w:sz="2" w:space="0" w:color="auto"/>
            </w:tcBorders>
            <w:shd w:val="clear" w:color="auto" w:fill="F2F2F2" w:themeFill="background1" w:themeFillShade="F2"/>
          </w:tcPr>
          <w:p w14:paraId="3C298EE1" w14:textId="742B2AD0" w:rsidR="00FF1C78" w:rsidRPr="005E10A9" w:rsidRDefault="00FF1C78" w:rsidP="000C3A86">
            <w:pPr>
              <w:jc w:val="center"/>
              <w:rPr>
                <w:rFonts w:asciiTheme="minorHAnsi" w:eastAsia="Times" w:hAnsiTheme="minorHAnsi"/>
                <w:b/>
                <w:bCs/>
                <w:sz w:val="16"/>
                <w:szCs w:val="16"/>
              </w:rPr>
            </w:pPr>
            <w:r w:rsidRPr="005E10A9">
              <w:rPr>
                <w:rFonts w:asciiTheme="minorHAnsi" w:eastAsia="Times" w:hAnsiTheme="minorHAnsi"/>
                <w:b/>
                <w:bCs/>
                <w:sz w:val="16"/>
                <w:szCs w:val="16"/>
              </w:rPr>
              <w:t>Unable</w:t>
            </w:r>
          </w:p>
          <w:p w14:paraId="3BEBA005" w14:textId="215B1D9D" w:rsidR="00FF1C78" w:rsidRPr="005E10A9" w:rsidRDefault="00FF1C78" w:rsidP="000C3A86">
            <w:pPr>
              <w:jc w:val="center"/>
              <w:rPr>
                <w:rFonts w:asciiTheme="minorHAnsi" w:eastAsia="Times" w:hAnsiTheme="minorHAnsi"/>
                <w:b/>
                <w:bCs/>
                <w:sz w:val="16"/>
                <w:szCs w:val="16"/>
              </w:rPr>
            </w:pPr>
            <w:r w:rsidRPr="005E10A9">
              <w:rPr>
                <w:rFonts w:asciiTheme="minorHAnsi" w:eastAsia="Times" w:hAnsiTheme="minorHAnsi"/>
                <w:b/>
                <w:bCs/>
                <w:sz w:val="16"/>
                <w:szCs w:val="16"/>
              </w:rPr>
              <w:t>to Assess</w:t>
            </w:r>
          </w:p>
        </w:tc>
      </w:tr>
      <w:tr w:rsidR="00FF1C78" w:rsidRPr="005E10A9" w14:paraId="6929AE4B" w14:textId="77777777" w:rsidTr="000C3A86">
        <w:trPr>
          <w:trHeight w:val="27"/>
        </w:trPr>
        <w:tc>
          <w:tcPr>
            <w:tcW w:w="2102" w:type="dxa"/>
            <w:tcBorders>
              <w:top w:val="single" w:sz="2" w:space="0" w:color="auto"/>
              <w:bottom w:val="single" w:sz="24" w:space="0" w:color="auto"/>
            </w:tcBorders>
            <w:shd w:val="clear" w:color="auto" w:fill="CCFFFF"/>
          </w:tcPr>
          <w:p w14:paraId="2F93B256" w14:textId="3F8BDBA3" w:rsidR="00FF1C78" w:rsidRPr="005E10A9" w:rsidRDefault="00FF1C78" w:rsidP="00FF1C78">
            <w:pPr>
              <w:widowControl w:val="0"/>
              <w:autoSpaceDE w:val="0"/>
              <w:autoSpaceDN w:val="0"/>
              <w:adjustRightInd w:val="0"/>
              <w:rPr>
                <w:rFonts w:asciiTheme="minorHAnsi" w:eastAsia="Times" w:hAnsiTheme="minorHAnsi"/>
                <w:b/>
                <w:bCs/>
              </w:rPr>
            </w:pPr>
            <w:r w:rsidRPr="005E10A9">
              <w:rPr>
                <w:rFonts w:asciiTheme="minorHAnsi" w:eastAsia="Times" w:hAnsiTheme="minorHAnsi"/>
                <w:b/>
                <w:sz w:val="22"/>
                <w:szCs w:val="22"/>
              </w:rPr>
              <w:t>HSW4</w:t>
            </w:r>
            <w:r w:rsidRPr="005E10A9">
              <w:rPr>
                <w:rFonts w:asciiTheme="minorHAnsi" w:eastAsia="Times" w:hAnsiTheme="minorHAnsi"/>
                <w:sz w:val="22"/>
                <w:szCs w:val="22"/>
              </w:rPr>
              <w:t xml:space="preserve">: </w:t>
            </w:r>
            <w:r w:rsidRPr="005E10A9">
              <w:rPr>
                <w:rFonts w:asciiTheme="minorHAnsi" w:eastAsia="Times" w:hAnsiTheme="minorHAnsi"/>
                <w:color w:val="000000" w:themeColor="text1"/>
                <w:sz w:val="22"/>
                <w:szCs w:val="22"/>
              </w:rPr>
              <w:t>Designs collaborative plans, policies and services at the individual, family, and community level, that foster physically and emotionally healthy approaches to family living</w:t>
            </w:r>
          </w:p>
        </w:tc>
        <w:tc>
          <w:tcPr>
            <w:tcW w:w="2825" w:type="dxa"/>
            <w:gridSpan w:val="2"/>
            <w:tcBorders>
              <w:top w:val="single" w:sz="2" w:space="0" w:color="auto"/>
              <w:bottom w:val="single" w:sz="24" w:space="0" w:color="auto"/>
            </w:tcBorders>
            <w:shd w:val="clear" w:color="auto" w:fill="CCFFFF"/>
          </w:tcPr>
          <w:p w14:paraId="7375E09E"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t xml:space="preserve">Collaboratively develops plans for teaching family members about health and wellness, social and emotional development and mental health (including requirements for mandated reporting) </w:t>
            </w:r>
          </w:p>
          <w:p w14:paraId="0C36F687" w14:textId="77777777" w:rsidR="00FF1C78" w:rsidRPr="005E10A9" w:rsidRDefault="00FF1C78" w:rsidP="00FF1C78">
            <w:pPr>
              <w:widowControl w:val="0"/>
              <w:autoSpaceDE w:val="0"/>
              <w:autoSpaceDN w:val="0"/>
              <w:adjustRightInd w:val="0"/>
              <w:rPr>
                <w:rFonts w:asciiTheme="minorHAnsi" w:hAnsiTheme="minorHAnsi"/>
                <w:sz w:val="22"/>
                <w:szCs w:val="22"/>
              </w:rPr>
            </w:pPr>
          </w:p>
          <w:p w14:paraId="339C4687"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t>Identifies appropriate, supportive family resources in the areas of health and wellness, social and emotional development and mental health</w:t>
            </w:r>
          </w:p>
          <w:p w14:paraId="0D4A6656" w14:textId="77777777" w:rsidR="00FF1C78" w:rsidRPr="005E10A9" w:rsidRDefault="00FF1C78" w:rsidP="00FF1C78">
            <w:pPr>
              <w:widowControl w:val="0"/>
              <w:autoSpaceDE w:val="0"/>
              <w:autoSpaceDN w:val="0"/>
              <w:adjustRightInd w:val="0"/>
              <w:rPr>
                <w:rFonts w:asciiTheme="minorHAnsi" w:hAnsiTheme="minorHAnsi"/>
                <w:sz w:val="22"/>
                <w:szCs w:val="22"/>
              </w:rPr>
            </w:pPr>
          </w:p>
          <w:p w14:paraId="7A44BB0B"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t>Identifies procedures for modeling skills and strategies supportive of health and wellness, social and emotional development and mental health within context of daily routines</w:t>
            </w:r>
          </w:p>
          <w:p w14:paraId="39C891FA" w14:textId="77777777" w:rsidR="00FF1C78" w:rsidRPr="005E10A9" w:rsidRDefault="00FF1C78" w:rsidP="00FF1C78">
            <w:pPr>
              <w:rPr>
                <w:rFonts w:asciiTheme="minorHAnsi" w:hAnsiTheme="minorHAnsi"/>
                <w:sz w:val="22"/>
                <w:szCs w:val="22"/>
              </w:rPr>
            </w:pPr>
          </w:p>
          <w:p w14:paraId="5E94FCC2" w14:textId="77777777" w:rsidR="00FF1C78" w:rsidRPr="005E10A9" w:rsidRDefault="00FF1C78" w:rsidP="00FF1C78">
            <w:pPr>
              <w:rPr>
                <w:rFonts w:asciiTheme="minorHAnsi" w:hAnsiTheme="minorHAnsi"/>
                <w:sz w:val="22"/>
                <w:szCs w:val="22"/>
              </w:rPr>
            </w:pPr>
            <w:r w:rsidRPr="005E10A9">
              <w:rPr>
                <w:rFonts w:asciiTheme="minorHAnsi" w:hAnsiTheme="minorHAnsi"/>
                <w:sz w:val="22"/>
                <w:szCs w:val="22"/>
              </w:rPr>
              <w:t>Collaboratively designs an array of appropriate community services supportive of child and family health and wellness, social and emotional development and mental health</w:t>
            </w:r>
          </w:p>
          <w:p w14:paraId="14B18F9F" w14:textId="77777777" w:rsidR="00FF1C78" w:rsidRPr="005E10A9" w:rsidRDefault="00FF1C78" w:rsidP="00FF1C78">
            <w:pPr>
              <w:rPr>
                <w:rFonts w:asciiTheme="minorHAnsi" w:hAnsiTheme="minorHAnsi"/>
                <w:sz w:val="22"/>
                <w:szCs w:val="22"/>
              </w:rPr>
            </w:pPr>
          </w:p>
          <w:p w14:paraId="7ADF84E0" w14:textId="77777777" w:rsidR="00FF1C78" w:rsidRPr="005E10A9" w:rsidRDefault="00FF1C78" w:rsidP="00FF1C78">
            <w:pPr>
              <w:rPr>
                <w:rFonts w:asciiTheme="minorHAnsi" w:hAnsiTheme="minorHAnsi"/>
                <w:sz w:val="22"/>
                <w:szCs w:val="22"/>
              </w:rPr>
            </w:pPr>
            <w:r w:rsidRPr="005E10A9">
              <w:rPr>
                <w:rFonts w:asciiTheme="minorHAnsi" w:hAnsiTheme="minorHAnsi"/>
                <w:sz w:val="22"/>
                <w:szCs w:val="22"/>
              </w:rPr>
              <w:t>Identifies strengths and areas of challenge regarding programmatic conditions that promote personal safety, health, and mental health, and suggest ways to strengthen them.</w:t>
            </w:r>
          </w:p>
          <w:p w14:paraId="502D564C" w14:textId="6BF97577" w:rsidR="00FF1C78" w:rsidRPr="005E10A9" w:rsidRDefault="00FF1C78" w:rsidP="00FF1C78">
            <w:pPr>
              <w:rPr>
                <w:rFonts w:asciiTheme="minorHAnsi" w:eastAsia="Times" w:hAnsiTheme="minorHAnsi"/>
                <w:b/>
                <w:bCs/>
              </w:rPr>
            </w:pPr>
            <w:r w:rsidRPr="005E10A9">
              <w:rPr>
                <w:rFonts w:asciiTheme="minorHAnsi" w:hAnsiTheme="minorHAnsi"/>
                <w:sz w:val="22"/>
                <w:szCs w:val="22"/>
              </w:rPr>
              <w:t xml:space="preserve">Uses research and evidence-based practice to support </w:t>
            </w:r>
            <w:r w:rsidRPr="005E10A9">
              <w:rPr>
                <w:rFonts w:asciiTheme="minorHAnsi" w:eastAsia="Times" w:hAnsiTheme="minorHAnsi"/>
                <w:color w:val="000000" w:themeColor="text1"/>
                <w:sz w:val="22"/>
                <w:szCs w:val="22"/>
              </w:rPr>
              <w:t>plans, policies and services at the individual, family, and community level supportive of physically and emotionally healthy approaches to family living</w:t>
            </w:r>
          </w:p>
        </w:tc>
        <w:tc>
          <w:tcPr>
            <w:tcW w:w="2826" w:type="dxa"/>
            <w:tcBorders>
              <w:top w:val="single" w:sz="2" w:space="0" w:color="auto"/>
              <w:bottom w:val="single" w:sz="24" w:space="0" w:color="auto"/>
            </w:tcBorders>
            <w:shd w:val="clear" w:color="auto" w:fill="CCFFFF"/>
          </w:tcPr>
          <w:p w14:paraId="5C1C4C3E"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lastRenderedPageBreak/>
              <w:t xml:space="preserve">Collaboratively develops plans for teaching family members about health and wellness, social and emotional development and mental health (including requirements for mandated reporting) </w:t>
            </w:r>
          </w:p>
          <w:p w14:paraId="44A5C3A9" w14:textId="77777777" w:rsidR="00FF1C78" w:rsidRPr="005E10A9" w:rsidRDefault="00FF1C78" w:rsidP="00FF1C78">
            <w:pPr>
              <w:widowControl w:val="0"/>
              <w:autoSpaceDE w:val="0"/>
              <w:autoSpaceDN w:val="0"/>
              <w:adjustRightInd w:val="0"/>
              <w:rPr>
                <w:rFonts w:asciiTheme="minorHAnsi" w:hAnsiTheme="minorHAnsi"/>
                <w:sz w:val="22"/>
                <w:szCs w:val="22"/>
              </w:rPr>
            </w:pPr>
          </w:p>
          <w:p w14:paraId="264FFBC5"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t>Identifies appropriate, supportive family resources in the areas of health and wellness, social and emotional development and mental health</w:t>
            </w:r>
          </w:p>
          <w:p w14:paraId="657A7215" w14:textId="77777777" w:rsidR="00FF1C78" w:rsidRPr="005E10A9" w:rsidRDefault="00FF1C78" w:rsidP="00FF1C78">
            <w:pPr>
              <w:widowControl w:val="0"/>
              <w:autoSpaceDE w:val="0"/>
              <w:autoSpaceDN w:val="0"/>
              <w:adjustRightInd w:val="0"/>
              <w:rPr>
                <w:rFonts w:asciiTheme="minorHAnsi" w:hAnsiTheme="minorHAnsi"/>
                <w:sz w:val="22"/>
                <w:szCs w:val="22"/>
              </w:rPr>
            </w:pPr>
          </w:p>
          <w:p w14:paraId="25776E57"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t>Identifies procedures for modeling skills and strategies supportive of health and wellness, social and emotional development and mental health within context of daily routines</w:t>
            </w:r>
          </w:p>
          <w:p w14:paraId="71D0C9DB" w14:textId="77777777" w:rsidR="00FF1C78" w:rsidRPr="005E10A9" w:rsidRDefault="00FF1C78" w:rsidP="00FF1C78">
            <w:pPr>
              <w:rPr>
                <w:rFonts w:asciiTheme="minorHAnsi" w:hAnsiTheme="minorHAnsi"/>
                <w:sz w:val="22"/>
                <w:szCs w:val="22"/>
              </w:rPr>
            </w:pPr>
          </w:p>
          <w:p w14:paraId="71DCD6FC" w14:textId="77777777" w:rsidR="00FF1C78" w:rsidRPr="005E10A9" w:rsidRDefault="00FF1C78" w:rsidP="00FF1C78">
            <w:pPr>
              <w:rPr>
                <w:rFonts w:asciiTheme="minorHAnsi" w:hAnsiTheme="minorHAnsi"/>
                <w:sz w:val="22"/>
                <w:szCs w:val="22"/>
              </w:rPr>
            </w:pPr>
            <w:r w:rsidRPr="005E10A9">
              <w:rPr>
                <w:rFonts w:asciiTheme="minorHAnsi" w:hAnsiTheme="minorHAnsi"/>
                <w:sz w:val="22"/>
                <w:szCs w:val="22"/>
              </w:rPr>
              <w:t>Collaboratively designs an array of appropriate community services supportive of child and family health and wellness, social and emotional development and mental health</w:t>
            </w:r>
          </w:p>
          <w:p w14:paraId="40306846" w14:textId="77777777" w:rsidR="00FF1C78" w:rsidRPr="005E10A9" w:rsidRDefault="00FF1C78" w:rsidP="00FF1C78">
            <w:pPr>
              <w:rPr>
                <w:rFonts w:asciiTheme="minorHAnsi" w:hAnsiTheme="minorHAnsi"/>
                <w:sz w:val="22"/>
                <w:szCs w:val="22"/>
              </w:rPr>
            </w:pPr>
          </w:p>
          <w:p w14:paraId="1C1D2078" w14:textId="77777777" w:rsidR="00FF1C78" w:rsidRPr="005E10A9" w:rsidRDefault="00FF1C78" w:rsidP="00FF1C78">
            <w:pPr>
              <w:rPr>
                <w:rFonts w:asciiTheme="minorHAnsi" w:hAnsiTheme="minorHAnsi"/>
                <w:sz w:val="22"/>
                <w:szCs w:val="22"/>
              </w:rPr>
            </w:pPr>
            <w:r w:rsidRPr="005E10A9">
              <w:rPr>
                <w:rFonts w:asciiTheme="minorHAnsi" w:hAnsiTheme="minorHAnsi"/>
                <w:sz w:val="22"/>
                <w:szCs w:val="22"/>
              </w:rPr>
              <w:t>Identifies strengths and areas of challenge regarding programmatic conditions that promote personal safety, health, and mental health, and suggest ways to strengthen them</w:t>
            </w:r>
          </w:p>
          <w:p w14:paraId="76547F44" w14:textId="77777777" w:rsidR="00FF1C78" w:rsidRPr="005E10A9" w:rsidRDefault="00FF1C78" w:rsidP="00FF1C78">
            <w:pPr>
              <w:rPr>
                <w:rFonts w:asciiTheme="minorHAnsi" w:eastAsia="Times" w:hAnsiTheme="minorHAnsi"/>
                <w:b/>
                <w:bCs/>
              </w:rPr>
            </w:pPr>
          </w:p>
        </w:tc>
        <w:tc>
          <w:tcPr>
            <w:tcW w:w="2826" w:type="dxa"/>
            <w:tcBorders>
              <w:top w:val="single" w:sz="2" w:space="0" w:color="auto"/>
              <w:bottom w:val="single" w:sz="24" w:space="0" w:color="auto"/>
            </w:tcBorders>
            <w:shd w:val="clear" w:color="auto" w:fill="CCFFFF"/>
          </w:tcPr>
          <w:p w14:paraId="247369AC"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lastRenderedPageBreak/>
              <w:t xml:space="preserve">Develops plans for teaching family members about health and wellness, social and emotional development and mental health (including requirements for mandated reporting) </w:t>
            </w:r>
          </w:p>
          <w:p w14:paraId="7AA9A94C" w14:textId="77777777" w:rsidR="00FF1C78" w:rsidRPr="005E10A9" w:rsidRDefault="00FF1C78" w:rsidP="00FF1C78">
            <w:pPr>
              <w:widowControl w:val="0"/>
              <w:autoSpaceDE w:val="0"/>
              <w:autoSpaceDN w:val="0"/>
              <w:adjustRightInd w:val="0"/>
              <w:rPr>
                <w:rFonts w:asciiTheme="minorHAnsi" w:hAnsiTheme="minorHAnsi"/>
                <w:sz w:val="22"/>
                <w:szCs w:val="22"/>
              </w:rPr>
            </w:pPr>
          </w:p>
          <w:p w14:paraId="59D0C331"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t>Identifies appropriate, family resources in the areas of health and wellness, social and emotional development or mental health</w:t>
            </w:r>
          </w:p>
          <w:p w14:paraId="38DD0EEF" w14:textId="77777777" w:rsidR="00FF1C78" w:rsidRPr="005E10A9" w:rsidRDefault="00FF1C78" w:rsidP="00FF1C78">
            <w:pPr>
              <w:widowControl w:val="0"/>
              <w:autoSpaceDE w:val="0"/>
              <w:autoSpaceDN w:val="0"/>
              <w:adjustRightInd w:val="0"/>
              <w:rPr>
                <w:rFonts w:asciiTheme="minorHAnsi" w:hAnsiTheme="minorHAnsi"/>
                <w:sz w:val="22"/>
                <w:szCs w:val="22"/>
              </w:rPr>
            </w:pPr>
          </w:p>
          <w:p w14:paraId="1392C264"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t>Identifies procedures for modeling skills and strategies supportive of health and wellness, social and emotional development or mental health within context of daily routines</w:t>
            </w:r>
          </w:p>
          <w:p w14:paraId="22A355DB" w14:textId="77777777" w:rsidR="00FF1C78" w:rsidRPr="005E10A9" w:rsidRDefault="00FF1C78" w:rsidP="00FF1C78">
            <w:pPr>
              <w:rPr>
                <w:rFonts w:asciiTheme="minorHAnsi" w:eastAsia="Times" w:hAnsiTheme="minorHAnsi"/>
                <w:b/>
                <w:bCs/>
              </w:rPr>
            </w:pPr>
          </w:p>
        </w:tc>
        <w:tc>
          <w:tcPr>
            <w:tcW w:w="2826" w:type="dxa"/>
            <w:tcBorders>
              <w:top w:val="single" w:sz="2" w:space="0" w:color="auto"/>
              <w:bottom w:val="single" w:sz="24" w:space="0" w:color="auto"/>
            </w:tcBorders>
            <w:shd w:val="clear" w:color="auto" w:fill="CCFFFF"/>
          </w:tcPr>
          <w:p w14:paraId="00382876"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t xml:space="preserve">Develops incomplete non-supportive plans for teaching family members about health and wellness, social and emotional development and mental health (including requirements for mandated reporting) </w:t>
            </w:r>
          </w:p>
          <w:p w14:paraId="0574D7D7" w14:textId="77777777" w:rsidR="00FF1C78" w:rsidRPr="005E10A9" w:rsidRDefault="00FF1C78" w:rsidP="00FF1C78">
            <w:pPr>
              <w:widowControl w:val="0"/>
              <w:autoSpaceDE w:val="0"/>
              <w:autoSpaceDN w:val="0"/>
              <w:adjustRightInd w:val="0"/>
              <w:rPr>
                <w:rFonts w:asciiTheme="minorHAnsi" w:hAnsiTheme="minorHAnsi"/>
                <w:sz w:val="22"/>
                <w:szCs w:val="22"/>
              </w:rPr>
            </w:pPr>
          </w:p>
          <w:p w14:paraId="6E890395"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t>Identifies incomplete or inaccurate family resources in the areas of health and wellness, social and emotional development and mental health</w:t>
            </w:r>
          </w:p>
          <w:p w14:paraId="195B6759" w14:textId="77777777" w:rsidR="00FF1C78" w:rsidRPr="005E10A9" w:rsidRDefault="00FF1C78" w:rsidP="00FF1C78">
            <w:pPr>
              <w:widowControl w:val="0"/>
              <w:autoSpaceDE w:val="0"/>
              <w:autoSpaceDN w:val="0"/>
              <w:adjustRightInd w:val="0"/>
              <w:rPr>
                <w:rFonts w:asciiTheme="minorHAnsi" w:hAnsiTheme="minorHAnsi"/>
                <w:sz w:val="22"/>
                <w:szCs w:val="22"/>
              </w:rPr>
            </w:pPr>
          </w:p>
          <w:p w14:paraId="62988A89" w14:textId="77777777" w:rsidR="00FF1C78" w:rsidRPr="005E10A9" w:rsidRDefault="00FF1C78" w:rsidP="00FF1C78">
            <w:pPr>
              <w:widowControl w:val="0"/>
              <w:autoSpaceDE w:val="0"/>
              <w:autoSpaceDN w:val="0"/>
              <w:adjustRightInd w:val="0"/>
              <w:rPr>
                <w:rFonts w:asciiTheme="minorHAnsi" w:hAnsiTheme="minorHAnsi"/>
                <w:sz w:val="22"/>
                <w:szCs w:val="22"/>
              </w:rPr>
            </w:pPr>
            <w:r w:rsidRPr="005E10A9">
              <w:rPr>
                <w:rFonts w:asciiTheme="minorHAnsi" w:hAnsiTheme="minorHAnsi"/>
                <w:sz w:val="22"/>
                <w:szCs w:val="22"/>
              </w:rPr>
              <w:t>Identifies incomplete of inaccurate procedures for modeling skills and strategies supportive of health and wellness, social and emotional development and mental health within context of daily routines</w:t>
            </w:r>
          </w:p>
          <w:p w14:paraId="6F2179AA" w14:textId="77777777" w:rsidR="00FF1C78" w:rsidRPr="005E10A9" w:rsidRDefault="00FF1C78" w:rsidP="00FF1C78">
            <w:pPr>
              <w:rPr>
                <w:rFonts w:asciiTheme="minorHAnsi" w:eastAsia="Times" w:hAnsiTheme="minorHAnsi"/>
                <w:b/>
                <w:bCs/>
              </w:rPr>
            </w:pPr>
          </w:p>
        </w:tc>
        <w:tc>
          <w:tcPr>
            <w:tcW w:w="939" w:type="dxa"/>
            <w:tcBorders>
              <w:top w:val="single" w:sz="2" w:space="0" w:color="auto"/>
              <w:bottom w:val="single" w:sz="24" w:space="0" w:color="auto"/>
            </w:tcBorders>
            <w:shd w:val="clear" w:color="auto" w:fill="CCFFFF"/>
          </w:tcPr>
          <w:p w14:paraId="7245570E" w14:textId="77777777" w:rsidR="00FF1C78" w:rsidRPr="005E10A9" w:rsidRDefault="00FF1C78" w:rsidP="00FF1C78">
            <w:pPr>
              <w:jc w:val="center"/>
              <w:rPr>
                <w:rFonts w:asciiTheme="minorHAnsi" w:eastAsia="Times" w:hAnsiTheme="minorHAnsi"/>
                <w:b/>
                <w:bCs/>
                <w:sz w:val="16"/>
                <w:szCs w:val="16"/>
              </w:rPr>
            </w:pPr>
          </w:p>
        </w:tc>
      </w:tr>
      <w:tr w:rsidR="000C3A86" w:rsidRPr="005E10A9" w14:paraId="64F2919B" w14:textId="77777777" w:rsidTr="000C3A86">
        <w:trPr>
          <w:trHeight w:val="27"/>
        </w:trPr>
        <w:tc>
          <w:tcPr>
            <w:tcW w:w="2102" w:type="dxa"/>
            <w:tcBorders>
              <w:top w:val="single" w:sz="24" w:space="0" w:color="auto"/>
              <w:bottom w:val="single" w:sz="2" w:space="0" w:color="auto"/>
            </w:tcBorders>
            <w:shd w:val="clear" w:color="auto" w:fill="F2F2F2" w:themeFill="background1" w:themeFillShade="F2"/>
          </w:tcPr>
          <w:p w14:paraId="549AC84A" w14:textId="0F6034DB" w:rsidR="000C3A86" w:rsidRPr="005E10A9" w:rsidRDefault="000C3A86" w:rsidP="000C3A86">
            <w:pPr>
              <w:widowControl w:val="0"/>
              <w:autoSpaceDE w:val="0"/>
              <w:autoSpaceDN w:val="0"/>
              <w:adjustRightInd w:val="0"/>
              <w:jc w:val="center"/>
              <w:rPr>
                <w:rFonts w:asciiTheme="minorHAnsi" w:eastAsia="Times" w:hAnsiTheme="minorHAnsi"/>
                <w:b/>
                <w:bCs/>
              </w:rPr>
            </w:pPr>
            <w:r w:rsidRPr="005E10A9">
              <w:rPr>
                <w:rFonts w:asciiTheme="minorHAnsi" w:eastAsia="Times" w:hAnsiTheme="minorHAnsi"/>
                <w:b/>
                <w:bCs/>
                <w:sz w:val="22"/>
                <w:szCs w:val="22"/>
              </w:rPr>
              <w:t>Competency</w:t>
            </w:r>
          </w:p>
        </w:tc>
        <w:tc>
          <w:tcPr>
            <w:tcW w:w="2825" w:type="dxa"/>
            <w:gridSpan w:val="2"/>
            <w:tcBorders>
              <w:top w:val="single" w:sz="24" w:space="0" w:color="auto"/>
              <w:bottom w:val="single" w:sz="2" w:space="0" w:color="auto"/>
            </w:tcBorders>
            <w:shd w:val="clear" w:color="auto" w:fill="F2F2F2" w:themeFill="background1" w:themeFillShade="F2"/>
          </w:tcPr>
          <w:p w14:paraId="5102B2CC" w14:textId="78D8612A" w:rsidR="000C3A86" w:rsidRPr="005E10A9" w:rsidRDefault="000C3A86" w:rsidP="000C3A86">
            <w:pPr>
              <w:jc w:val="center"/>
              <w:rPr>
                <w:rFonts w:asciiTheme="minorHAnsi" w:eastAsia="Times" w:hAnsiTheme="minorHAnsi"/>
                <w:b/>
                <w:bCs/>
              </w:rPr>
            </w:pPr>
            <w:r w:rsidRPr="005E10A9">
              <w:rPr>
                <w:rFonts w:asciiTheme="minorHAnsi" w:eastAsia="Times" w:hAnsiTheme="minorHAnsi"/>
                <w:b/>
                <w:bCs/>
                <w:sz w:val="22"/>
                <w:szCs w:val="22"/>
              </w:rPr>
              <w:t>Distinguished</w:t>
            </w:r>
          </w:p>
        </w:tc>
        <w:tc>
          <w:tcPr>
            <w:tcW w:w="2826" w:type="dxa"/>
            <w:tcBorders>
              <w:top w:val="single" w:sz="24" w:space="0" w:color="auto"/>
              <w:bottom w:val="single" w:sz="2" w:space="0" w:color="auto"/>
            </w:tcBorders>
            <w:shd w:val="clear" w:color="auto" w:fill="F2F2F2" w:themeFill="background1" w:themeFillShade="F2"/>
          </w:tcPr>
          <w:p w14:paraId="6F9215DF" w14:textId="20147D86" w:rsidR="000C3A86" w:rsidRPr="005E10A9" w:rsidRDefault="000C3A86" w:rsidP="000C3A86">
            <w:pPr>
              <w:jc w:val="center"/>
              <w:rPr>
                <w:rFonts w:asciiTheme="minorHAnsi" w:eastAsia="Times" w:hAnsiTheme="minorHAnsi"/>
                <w:b/>
                <w:bCs/>
              </w:rPr>
            </w:pPr>
            <w:r w:rsidRPr="005E10A9">
              <w:rPr>
                <w:rFonts w:asciiTheme="minorHAnsi" w:eastAsia="Times" w:hAnsiTheme="minorHAnsi"/>
                <w:b/>
                <w:bCs/>
                <w:sz w:val="22"/>
                <w:szCs w:val="22"/>
              </w:rPr>
              <w:t>Competent</w:t>
            </w:r>
          </w:p>
        </w:tc>
        <w:tc>
          <w:tcPr>
            <w:tcW w:w="2826" w:type="dxa"/>
            <w:tcBorders>
              <w:top w:val="single" w:sz="24" w:space="0" w:color="auto"/>
              <w:bottom w:val="single" w:sz="2" w:space="0" w:color="auto"/>
            </w:tcBorders>
            <w:shd w:val="clear" w:color="auto" w:fill="F2F2F2" w:themeFill="background1" w:themeFillShade="F2"/>
          </w:tcPr>
          <w:p w14:paraId="525DFD14" w14:textId="4D203B7F" w:rsidR="000C3A86" w:rsidRPr="005E10A9" w:rsidRDefault="000C3A86" w:rsidP="000C3A86">
            <w:pPr>
              <w:jc w:val="center"/>
              <w:rPr>
                <w:rFonts w:asciiTheme="minorHAnsi" w:eastAsia="Times" w:hAnsiTheme="minorHAnsi"/>
                <w:b/>
                <w:bCs/>
              </w:rPr>
            </w:pPr>
            <w:r w:rsidRPr="005E10A9">
              <w:rPr>
                <w:rFonts w:asciiTheme="minorHAnsi" w:eastAsia="Times" w:hAnsiTheme="minorHAnsi"/>
                <w:b/>
                <w:bCs/>
                <w:sz w:val="22"/>
                <w:szCs w:val="22"/>
              </w:rPr>
              <w:t>Developing</w:t>
            </w:r>
          </w:p>
        </w:tc>
        <w:tc>
          <w:tcPr>
            <w:tcW w:w="2826" w:type="dxa"/>
            <w:tcBorders>
              <w:top w:val="single" w:sz="24" w:space="0" w:color="auto"/>
              <w:bottom w:val="single" w:sz="2" w:space="0" w:color="auto"/>
            </w:tcBorders>
            <w:shd w:val="clear" w:color="auto" w:fill="F2F2F2" w:themeFill="background1" w:themeFillShade="F2"/>
          </w:tcPr>
          <w:p w14:paraId="7AC2C5D9" w14:textId="68974B5B" w:rsidR="000C3A86" w:rsidRPr="005E10A9" w:rsidRDefault="000C3A86" w:rsidP="000C3A86">
            <w:pPr>
              <w:jc w:val="center"/>
              <w:rPr>
                <w:rFonts w:asciiTheme="minorHAnsi" w:eastAsia="Times" w:hAnsiTheme="minorHAnsi"/>
                <w:b/>
                <w:bCs/>
              </w:rPr>
            </w:pPr>
            <w:r w:rsidRPr="005E10A9">
              <w:rPr>
                <w:rFonts w:asciiTheme="minorHAnsi" w:eastAsia="Times" w:hAnsiTheme="minorHAnsi"/>
                <w:b/>
                <w:bCs/>
                <w:sz w:val="22"/>
                <w:szCs w:val="22"/>
              </w:rPr>
              <w:t>Unsatisfactory</w:t>
            </w:r>
          </w:p>
        </w:tc>
        <w:tc>
          <w:tcPr>
            <w:tcW w:w="939" w:type="dxa"/>
            <w:tcBorders>
              <w:top w:val="single" w:sz="24" w:space="0" w:color="auto"/>
              <w:bottom w:val="single" w:sz="2" w:space="0" w:color="auto"/>
            </w:tcBorders>
            <w:shd w:val="clear" w:color="auto" w:fill="F2F2F2" w:themeFill="background1" w:themeFillShade="F2"/>
          </w:tcPr>
          <w:p w14:paraId="0F32C232" w14:textId="77777777" w:rsidR="000C3A86" w:rsidRPr="005E10A9" w:rsidRDefault="000C3A86" w:rsidP="000C3A86">
            <w:pPr>
              <w:jc w:val="center"/>
              <w:rPr>
                <w:rFonts w:asciiTheme="minorHAnsi" w:hAnsiTheme="minorHAnsi"/>
                <w:b/>
                <w:bCs/>
                <w:sz w:val="16"/>
                <w:szCs w:val="16"/>
              </w:rPr>
            </w:pPr>
            <w:r w:rsidRPr="005E10A9">
              <w:rPr>
                <w:rFonts w:asciiTheme="minorHAnsi" w:eastAsia="Times" w:hAnsiTheme="minorHAnsi"/>
                <w:b/>
                <w:bCs/>
                <w:sz w:val="16"/>
                <w:szCs w:val="16"/>
              </w:rPr>
              <w:t>Unable</w:t>
            </w:r>
          </w:p>
          <w:p w14:paraId="1D2D1104" w14:textId="2950AD5D" w:rsidR="000C3A86" w:rsidRPr="005E10A9" w:rsidRDefault="000C3A86" w:rsidP="000C3A86">
            <w:pPr>
              <w:jc w:val="center"/>
              <w:rPr>
                <w:rFonts w:asciiTheme="minorHAnsi" w:eastAsia="Times" w:hAnsiTheme="minorHAnsi"/>
                <w:b/>
                <w:bCs/>
                <w:sz w:val="16"/>
                <w:szCs w:val="16"/>
              </w:rPr>
            </w:pPr>
            <w:r w:rsidRPr="005E10A9">
              <w:rPr>
                <w:rFonts w:asciiTheme="minorHAnsi" w:eastAsia="Times" w:hAnsiTheme="minorHAnsi"/>
                <w:b/>
                <w:bCs/>
                <w:sz w:val="16"/>
                <w:szCs w:val="16"/>
              </w:rPr>
              <w:t>to</w:t>
            </w:r>
            <w:r w:rsidRPr="005E10A9">
              <w:rPr>
                <w:rFonts w:asciiTheme="minorHAnsi" w:hAnsiTheme="minorHAnsi"/>
                <w:b/>
                <w:bCs/>
                <w:sz w:val="16"/>
                <w:szCs w:val="16"/>
              </w:rPr>
              <w:t xml:space="preserve"> </w:t>
            </w:r>
            <w:r w:rsidRPr="005E10A9">
              <w:rPr>
                <w:rFonts w:asciiTheme="minorHAnsi" w:eastAsia="Times" w:hAnsiTheme="minorHAnsi"/>
                <w:b/>
                <w:bCs/>
                <w:sz w:val="16"/>
                <w:szCs w:val="16"/>
              </w:rPr>
              <w:t>Assess</w:t>
            </w:r>
          </w:p>
        </w:tc>
      </w:tr>
      <w:tr w:rsidR="000C3A86" w:rsidRPr="005E10A9" w14:paraId="76FE52F3" w14:textId="77777777" w:rsidTr="000C3A86">
        <w:trPr>
          <w:trHeight w:val="27"/>
        </w:trPr>
        <w:tc>
          <w:tcPr>
            <w:tcW w:w="2102" w:type="dxa"/>
            <w:tcBorders>
              <w:top w:val="single" w:sz="2" w:space="0" w:color="auto"/>
              <w:bottom w:val="single" w:sz="24" w:space="0" w:color="auto"/>
            </w:tcBorders>
            <w:shd w:val="clear" w:color="auto" w:fill="CCFFFF"/>
          </w:tcPr>
          <w:p w14:paraId="28F333D4" w14:textId="1717A147" w:rsidR="000C3A86" w:rsidRPr="005E10A9" w:rsidRDefault="000C3A86" w:rsidP="000C3A86">
            <w:pPr>
              <w:widowControl w:val="0"/>
              <w:autoSpaceDE w:val="0"/>
              <w:autoSpaceDN w:val="0"/>
              <w:adjustRightInd w:val="0"/>
              <w:rPr>
                <w:rFonts w:asciiTheme="minorHAnsi" w:eastAsia="Times" w:hAnsiTheme="minorHAnsi"/>
                <w:b/>
                <w:bCs/>
              </w:rPr>
            </w:pPr>
            <w:r w:rsidRPr="005E10A9">
              <w:rPr>
                <w:rFonts w:asciiTheme="minorHAnsi" w:hAnsiTheme="minorHAnsi"/>
                <w:b/>
                <w:sz w:val="22"/>
                <w:szCs w:val="22"/>
              </w:rPr>
              <w:t>FCR8</w:t>
            </w:r>
            <w:r w:rsidRPr="005E10A9">
              <w:rPr>
                <w:rFonts w:asciiTheme="minorHAnsi" w:hAnsiTheme="minorHAnsi"/>
                <w:sz w:val="22"/>
                <w:szCs w:val="22"/>
              </w:rPr>
              <w:t>: Distinguishes between appropriate and inappropriate use of different communication technologies, and develops program standards related to these technologies</w:t>
            </w:r>
          </w:p>
        </w:tc>
        <w:tc>
          <w:tcPr>
            <w:tcW w:w="2825" w:type="dxa"/>
            <w:gridSpan w:val="2"/>
            <w:tcBorders>
              <w:top w:val="single" w:sz="2" w:space="0" w:color="auto"/>
              <w:bottom w:val="single" w:sz="24" w:space="0" w:color="auto"/>
            </w:tcBorders>
            <w:shd w:val="clear" w:color="auto" w:fill="CCFFFF"/>
          </w:tcPr>
          <w:p w14:paraId="0092E821"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Identifies appropriate use of communication technologies</w:t>
            </w:r>
          </w:p>
          <w:p w14:paraId="1EDFEA78" w14:textId="77777777" w:rsidR="000C3A86" w:rsidRPr="005E10A9" w:rsidRDefault="000C3A86" w:rsidP="000C3A86">
            <w:pPr>
              <w:rPr>
                <w:rFonts w:asciiTheme="minorHAnsi" w:hAnsiTheme="minorHAnsi"/>
                <w:sz w:val="22"/>
                <w:szCs w:val="22"/>
              </w:rPr>
            </w:pPr>
          </w:p>
          <w:p w14:paraId="0F32C514"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Develops program standards supportive of appropriate use of communication technologies</w:t>
            </w:r>
          </w:p>
          <w:p w14:paraId="29BF5A2F" w14:textId="77777777" w:rsidR="000C3A86" w:rsidRPr="005E10A9" w:rsidRDefault="000C3A86" w:rsidP="000C3A86">
            <w:pPr>
              <w:rPr>
                <w:rFonts w:asciiTheme="minorHAnsi" w:hAnsiTheme="minorHAnsi"/>
                <w:sz w:val="22"/>
                <w:szCs w:val="22"/>
              </w:rPr>
            </w:pPr>
          </w:p>
          <w:p w14:paraId="15180676" w14:textId="2CF38AF7" w:rsidR="000C3A86" w:rsidRPr="005E10A9" w:rsidRDefault="000C3A86" w:rsidP="000C3A86">
            <w:pPr>
              <w:rPr>
                <w:rFonts w:asciiTheme="minorHAnsi" w:eastAsia="Times" w:hAnsiTheme="minorHAnsi"/>
                <w:b/>
                <w:bCs/>
              </w:rPr>
            </w:pPr>
            <w:r w:rsidRPr="005E10A9">
              <w:rPr>
                <w:rFonts w:asciiTheme="minorHAnsi" w:hAnsiTheme="minorHAnsi"/>
                <w:sz w:val="22"/>
                <w:szCs w:val="22"/>
              </w:rPr>
              <w:t>Uses research to support rationale for technology selection and program standards</w:t>
            </w:r>
          </w:p>
        </w:tc>
        <w:tc>
          <w:tcPr>
            <w:tcW w:w="2826" w:type="dxa"/>
            <w:tcBorders>
              <w:top w:val="single" w:sz="2" w:space="0" w:color="auto"/>
              <w:bottom w:val="single" w:sz="24" w:space="0" w:color="auto"/>
            </w:tcBorders>
            <w:shd w:val="clear" w:color="auto" w:fill="CCFFFF"/>
          </w:tcPr>
          <w:p w14:paraId="1626E54F"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 xml:space="preserve"> Identifies appropriate use of communication technologies</w:t>
            </w:r>
          </w:p>
          <w:p w14:paraId="6D37D30A" w14:textId="77777777" w:rsidR="000C3A86" w:rsidRPr="005E10A9" w:rsidRDefault="000C3A86" w:rsidP="000C3A86">
            <w:pPr>
              <w:rPr>
                <w:rFonts w:asciiTheme="minorHAnsi" w:hAnsiTheme="minorHAnsi"/>
                <w:sz w:val="22"/>
                <w:szCs w:val="22"/>
              </w:rPr>
            </w:pPr>
          </w:p>
          <w:p w14:paraId="55BCAA6B" w14:textId="11A805D5" w:rsidR="000C3A86" w:rsidRPr="005E10A9" w:rsidRDefault="000C3A86" w:rsidP="000C3A86">
            <w:pPr>
              <w:rPr>
                <w:rFonts w:asciiTheme="minorHAnsi" w:eastAsia="Times" w:hAnsiTheme="minorHAnsi"/>
                <w:b/>
                <w:bCs/>
              </w:rPr>
            </w:pPr>
            <w:r w:rsidRPr="005E10A9">
              <w:rPr>
                <w:rFonts w:asciiTheme="minorHAnsi" w:hAnsiTheme="minorHAnsi"/>
                <w:sz w:val="22"/>
                <w:szCs w:val="22"/>
              </w:rPr>
              <w:t>Develops program standards supportive of appropriate use of communication technologies</w:t>
            </w:r>
          </w:p>
        </w:tc>
        <w:tc>
          <w:tcPr>
            <w:tcW w:w="2826" w:type="dxa"/>
            <w:tcBorders>
              <w:top w:val="single" w:sz="2" w:space="0" w:color="auto"/>
              <w:bottom w:val="single" w:sz="24" w:space="0" w:color="auto"/>
            </w:tcBorders>
            <w:shd w:val="clear" w:color="auto" w:fill="CCFFFF"/>
          </w:tcPr>
          <w:p w14:paraId="75F47A7E"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Identifies communication technologies</w:t>
            </w:r>
          </w:p>
          <w:p w14:paraId="3F0C23DE"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 xml:space="preserve"> </w:t>
            </w:r>
          </w:p>
          <w:p w14:paraId="41E2A4A3" w14:textId="4FC8CB4C" w:rsidR="000C3A86" w:rsidRPr="005E10A9" w:rsidRDefault="000C3A86" w:rsidP="000C3A86">
            <w:pPr>
              <w:rPr>
                <w:rFonts w:asciiTheme="minorHAnsi" w:eastAsia="Times" w:hAnsiTheme="minorHAnsi"/>
                <w:b/>
                <w:bCs/>
              </w:rPr>
            </w:pPr>
            <w:r w:rsidRPr="005E10A9">
              <w:rPr>
                <w:rFonts w:asciiTheme="minorHAnsi" w:hAnsiTheme="minorHAnsi"/>
                <w:sz w:val="22"/>
                <w:szCs w:val="22"/>
              </w:rPr>
              <w:t>Develops program standards supporting use of communication technologies</w:t>
            </w:r>
          </w:p>
        </w:tc>
        <w:tc>
          <w:tcPr>
            <w:tcW w:w="2826" w:type="dxa"/>
            <w:tcBorders>
              <w:top w:val="single" w:sz="2" w:space="0" w:color="auto"/>
              <w:bottom w:val="single" w:sz="24" w:space="0" w:color="auto"/>
            </w:tcBorders>
            <w:shd w:val="clear" w:color="auto" w:fill="CCFFFF"/>
          </w:tcPr>
          <w:p w14:paraId="63FC33E3" w14:textId="3A85CCE6" w:rsidR="000C3A86" w:rsidRPr="005E10A9" w:rsidRDefault="000C3A86" w:rsidP="000C3A86">
            <w:pPr>
              <w:rPr>
                <w:rFonts w:asciiTheme="minorHAnsi" w:hAnsiTheme="minorHAnsi"/>
                <w:sz w:val="22"/>
                <w:szCs w:val="22"/>
              </w:rPr>
            </w:pPr>
            <w:r w:rsidRPr="005E10A9">
              <w:rPr>
                <w:rFonts w:asciiTheme="minorHAnsi" w:hAnsiTheme="minorHAnsi"/>
                <w:sz w:val="22"/>
                <w:szCs w:val="22"/>
              </w:rPr>
              <w:t>Identification of community technologies inaccurate or incomplete</w:t>
            </w:r>
          </w:p>
          <w:p w14:paraId="3A12611B" w14:textId="77777777" w:rsidR="000C3A86" w:rsidRPr="005E10A9" w:rsidRDefault="000C3A86" w:rsidP="000C3A86">
            <w:pPr>
              <w:rPr>
                <w:rFonts w:asciiTheme="minorHAnsi" w:hAnsiTheme="minorHAnsi"/>
                <w:sz w:val="22"/>
                <w:szCs w:val="22"/>
              </w:rPr>
            </w:pPr>
          </w:p>
          <w:p w14:paraId="2ED2CBEB" w14:textId="5D5F7377" w:rsidR="000C3A86" w:rsidRPr="005E10A9" w:rsidRDefault="000C3A86" w:rsidP="000C3A86">
            <w:pPr>
              <w:rPr>
                <w:rFonts w:asciiTheme="minorHAnsi" w:eastAsia="Times" w:hAnsiTheme="minorHAnsi"/>
                <w:b/>
                <w:bCs/>
              </w:rPr>
            </w:pPr>
            <w:r w:rsidRPr="005E10A9">
              <w:rPr>
                <w:rFonts w:asciiTheme="minorHAnsi" w:hAnsiTheme="minorHAnsi"/>
                <w:sz w:val="22"/>
                <w:szCs w:val="22"/>
              </w:rPr>
              <w:t>Program standards identified underlying effective use of communication technologies</w:t>
            </w:r>
          </w:p>
        </w:tc>
        <w:tc>
          <w:tcPr>
            <w:tcW w:w="939" w:type="dxa"/>
            <w:tcBorders>
              <w:top w:val="single" w:sz="2" w:space="0" w:color="auto"/>
              <w:bottom w:val="single" w:sz="24" w:space="0" w:color="auto"/>
            </w:tcBorders>
            <w:shd w:val="clear" w:color="auto" w:fill="CCFFFF"/>
          </w:tcPr>
          <w:p w14:paraId="67E5D3E1" w14:textId="77777777" w:rsidR="000C3A86" w:rsidRPr="005E10A9" w:rsidRDefault="000C3A86" w:rsidP="000C3A86">
            <w:pPr>
              <w:jc w:val="center"/>
              <w:rPr>
                <w:rFonts w:asciiTheme="minorHAnsi" w:eastAsia="Times" w:hAnsiTheme="minorHAnsi"/>
                <w:b/>
                <w:bCs/>
                <w:sz w:val="16"/>
                <w:szCs w:val="16"/>
              </w:rPr>
            </w:pPr>
          </w:p>
        </w:tc>
      </w:tr>
      <w:tr w:rsidR="000C3A86" w:rsidRPr="005E10A9" w14:paraId="616EAEAE" w14:textId="77777777" w:rsidTr="000C3A86">
        <w:trPr>
          <w:trHeight w:val="27"/>
        </w:trPr>
        <w:tc>
          <w:tcPr>
            <w:tcW w:w="2102" w:type="dxa"/>
            <w:tcBorders>
              <w:top w:val="single" w:sz="24" w:space="0" w:color="auto"/>
              <w:bottom w:val="single" w:sz="2" w:space="0" w:color="auto"/>
            </w:tcBorders>
            <w:shd w:val="clear" w:color="auto" w:fill="F2F2F2" w:themeFill="background1" w:themeFillShade="F2"/>
          </w:tcPr>
          <w:p w14:paraId="7895DBC6" w14:textId="31DD7A91" w:rsidR="000C3A86" w:rsidRPr="005E10A9" w:rsidRDefault="000C3A86" w:rsidP="000C3A86">
            <w:pPr>
              <w:widowControl w:val="0"/>
              <w:autoSpaceDE w:val="0"/>
              <w:autoSpaceDN w:val="0"/>
              <w:adjustRightInd w:val="0"/>
              <w:jc w:val="center"/>
              <w:rPr>
                <w:rFonts w:asciiTheme="minorHAnsi" w:eastAsia="Times" w:hAnsiTheme="minorHAnsi"/>
                <w:b/>
                <w:bCs/>
              </w:rPr>
            </w:pPr>
            <w:r w:rsidRPr="005E10A9">
              <w:rPr>
                <w:rFonts w:asciiTheme="minorHAnsi" w:eastAsia="Times" w:hAnsiTheme="minorHAnsi"/>
                <w:b/>
                <w:bCs/>
                <w:sz w:val="22"/>
                <w:szCs w:val="22"/>
              </w:rPr>
              <w:t>Competency</w:t>
            </w:r>
          </w:p>
        </w:tc>
        <w:tc>
          <w:tcPr>
            <w:tcW w:w="2825" w:type="dxa"/>
            <w:gridSpan w:val="2"/>
            <w:tcBorders>
              <w:top w:val="single" w:sz="24" w:space="0" w:color="auto"/>
              <w:bottom w:val="single" w:sz="2" w:space="0" w:color="auto"/>
            </w:tcBorders>
            <w:shd w:val="clear" w:color="auto" w:fill="F2F2F2" w:themeFill="background1" w:themeFillShade="F2"/>
          </w:tcPr>
          <w:p w14:paraId="281D385D" w14:textId="18B3DA74" w:rsidR="000C3A86" w:rsidRPr="005E10A9" w:rsidRDefault="000C3A86" w:rsidP="000C3A86">
            <w:pPr>
              <w:jc w:val="center"/>
              <w:rPr>
                <w:rFonts w:asciiTheme="minorHAnsi" w:eastAsia="Times" w:hAnsiTheme="minorHAnsi"/>
                <w:b/>
                <w:bCs/>
              </w:rPr>
            </w:pPr>
            <w:r w:rsidRPr="005E10A9">
              <w:rPr>
                <w:rFonts w:asciiTheme="minorHAnsi" w:eastAsia="Times" w:hAnsiTheme="minorHAnsi"/>
                <w:b/>
                <w:bCs/>
                <w:sz w:val="22"/>
                <w:szCs w:val="22"/>
              </w:rPr>
              <w:t>Distinguished</w:t>
            </w:r>
          </w:p>
        </w:tc>
        <w:tc>
          <w:tcPr>
            <w:tcW w:w="2826" w:type="dxa"/>
            <w:tcBorders>
              <w:top w:val="single" w:sz="24" w:space="0" w:color="auto"/>
              <w:bottom w:val="single" w:sz="2" w:space="0" w:color="auto"/>
            </w:tcBorders>
            <w:shd w:val="clear" w:color="auto" w:fill="F2F2F2" w:themeFill="background1" w:themeFillShade="F2"/>
          </w:tcPr>
          <w:p w14:paraId="0407FDF6" w14:textId="46D05C72" w:rsidR="000C3A86" w:rsidRPr="005E10A9" w:rsidRDefault="000C3A86" w:rsidP="000C3A86">
            <w:pPr>
              <w:jc w:val="center"/>
              <w:rPr>
                <w:rFonts w:asciiTheme="minorHAnsi" w:eastAsia="Times" w:hAnsiTheme="minorHAnsi"/>
                <w:b/>
                <w:bCs/>
              </w:rPr>
            </w:pPr>
            <w:r w:rsidRPr="005E10A9">
              <w:rPr>
                <w:rFonts w:asciiTheme="minorHAnsi" w:eastAsia="Times" w:hAnsiTheme="minorHAnsi"/>
                <w:b/>
                <w:bCs/>
                <w:sz w:val="22"/>
                <w:szCs w:val="22"/>
              </w:rPr>
              <w:t>Competent</w:t>
            </w:r>
          </w:p>
        </w:tc>
        <w:tc>
          <w:tcPr>
            <w:tcW w:w="2826" w:type="dxa"/>
            <w:tcBorders>
              <w:top w:val="single" w:sz="24" w:space="0" w:color="auto"/>
              <w:bottom w:val="single" w:sz="2" w:space="0" w:color="auto"/>
            </w:tcBorders>
            <w:shd w:val="clear" w:color="auto" w:fill="F2F2F2" w:themeFill="background1" w:themeFillShade="F2"/>
          </w:tcPr>
          <w:p w14:paraId="41A6865B" w14:textId="4277661E" w:rsidR="000C3A86" w:rsidRPr="005E10A9" w:rsidRDefault="000C3A86" w:rsidP="000C3A86">
            <w:pPr>
              <w:jc w:val="center"/>
              <w:rPr>
                <w:rFonts w:asciiTheme="minorHAnsi" w:eastAsia="Times" w:hAnsiTheme="minorHAnsi"/>
                <w:b/>
                <w:bCs/>
              </w:rPr>
            </w:pPr>
            <w:r w:rsidRPr="005E10A9">
              <w:rPr>
                <w:rFonts w:asciiTheme="minorHAnsi" w:eastAsia="Times" w:hAnsiTheme="minorHAnsi"/>
                <w:b/>
                <w:bCs/>
                <w:sz w:val="22"/>
                <w:szCs w:val="22"/>
              </w:rPr>
              <w:t>Developing</w:t>
            </w:r>
          </w:p>
        </w:tc>
        <w:tc>
          <w:tcPr>
            <w:tcW w:w="2826" w:type="dxa"/>
            <w:tcBorders>
              <w:top w:val="single" w:sz="24" w:space="0" w:color="auto"/>
              <w:bottom w:val="single" w:sz="2" w:space="0" w:color="auto"/>
            </w:tcBorders>
            <w:shd w:val="clear" w:color="auto" w:fill="F2F2F2" w:themeFill="background1" w:themeFillShade="F2"/>
          </w:tcPr>
          <w:p w14:paraId="2C7D2F8B" w14:textId="79956B88" w:rsidR="000C3A86" w:rsidRPr="005E10A9" w:rsidRDefault="000C3A86" w:rsidP="000C3A86">
            <w:pPr>
              <w:jc w:val="center"/>
              <w:rPr>
                <w:rFonts w:asciiTheme="minorHAnsi" w:eastAsia="Times" w:hAnsiTheme="minorHAnsi"/>
                <w:b/>
                <w:bCs/>
              </w:rPr>
            </w:pPr>
            <w:r w:rsidRPr="005E10A9">
              <w:rPr>
                <w:rFonts w:asciiTheme="minorHAnsi" w:eastAsia="Times" w:hAnsiTheme="minorHAnsi"/>
                <w:b/>
                <w:bCs/>
                <w:sz w:val="22"/>
                <w:szCs w:val="22"/>
              </w:rPr>
              <w:t>Unsatisfactory</w:t>
            </w:r>
          </w:p>
        </w:tc>
        <w:tc>
          <w:tcPr>
            <w:tcW w:w="939" w:type="dxa"/>
            <w:tcBorders>
              <w:top w:val="single" w:sz="24" w:space="0" w:color="auto"/>
              <w:bottom w:val="single" w:sz="2" w:space="0" w:color="auto"/>
            </w:tcBorders>
            <w:shd w:val="clear" w:color="auto" w:fill="F2F2F2" w:themeFill="background1" w:themeFillShade="F2"/>
          </w:tcPr>
          <w:p w14:paraId="744B2A0D" w14:textId="77777777" w:rsidR="000C3A86" w:rsidRPr="005E10A9" w:rsidRDefault="000C3A86" w:rsidP="000C3A86">
            <w:pPr>
              <w:jc w:val="center"/>
              <w:rPr>
                <w:rFonts w:asciiTheme="minorHAnsi" w:hAnsiTheme="minorHAnsi"/>
                <w:b/>
                <w:bCs/>
                <w:sz w:val="16"/>
                <w:szCs w:val="16"/>
              </w:rPr>
            </w:pPr>
            <w:r w:rsidRPr="005E10A9">
              <w:rPr>
                <w:rFonts w:asciiTheme="minorHAnsi" w:eastAsia="Times" w:hAnsiTheme="minorHAnsi"/>
                <w:b/>
                <w:bCs/>
                <w:sz w:val="16"/>
                <w:szCs w:val="16"/>
              </w:rPr>
              <w:t>Unable</w:t>
            </w:r>
          </w:p>
          <w:p w14:paraId="5995C335" w14:textId="0299396D" w:rsidR="000C3A86" w:rsidRPr="005E10A9" w:rsidRDefault="000C3A86" w:rsidP="000C3A86">
            <w:pPr>
              <w:jc w:val="center"/>
              <w:rPr>
                <w:rFonts w:asciiTheme="minorHAnsi" w:eastAsia="Times" w:hAnsiTheme="minorHAnsi"/>
                <w:b/>
                <w:bCs/>
                <w:sz w:val="16"/>
                <w:szCs w:val="16"/>
              </w:rPr>
            </w:pPr>
            <w:r w:rsidRPr="005E10A9">
              <w:rPr>
                <w:rFonts w:asciiTheme="minorHAnsi" w:eastAsia="Times" w:hAnsiTheme="minorHAnsi"/>
                <w:b/>
                <w:bCs/>
                <w:sz w:val="16"/>
                <w:szCs w:val="16"/>
              </w:rPr>
              <w:t>to</w:t>
            </w:r>
            <w:r w:rsidRPr="005E10A9">
              <w:rPr>
                <w:rFonts w:asciiTheme="minorHAnsi" w:hAnsiTheme="minorHAnsi"/>
                <w:b/>
                <w:bCs/>
                <w:sz w:val="16"/>
                <w:szCs w:val="16"/>
              </w:rPr>
              <w:t xml:space="preserve"> </w:t>
            </w:r>
            <w:r w:rsidRPr="005E10A9">
              <w:rPr>
                <w:rFonts w:asciiTheme="minorHAnsi" w:eastAsia="Times" w:hAnsiTheme="minorHAnsi"/>
                <w:b/>
                <w:bCs/>
                <w:sz w:val="16"/>
                <w:szCs w:val="16"/>
              </w:rPr>
              <w:t>Assess</w:t>
            </w:r>
          </w:p>
        </w:tc>
      </w:tr>
      <w:tr w:rsidR="000C3A86" w:rsidRPr="005E10A9" w14:paraId="5F517B08" w14:textId="77777777" w:rsidTr="000C3A86">
        <w:trPr>
          <w:trHeight w:val="27"/>
        </w:trPr>
        <w:tc>
          <w:tcPr>
            <w:tcW w:w="2102" w:type="dxa"/>
            <w:tcBorders>
              <w:top w:val="single" w:sz="2" w:space="0" w:color="auto"/>
              <w:bottom w:val="single" w:sz="24" w:space="0" w:color="auto"/>
            </w:tcBorders>
            <w:shd w:val="clear" w:color="auto" w:fill="CCFFFF"/>
          </w:tcPr>
          <w:p w14:paraId="202E016A" w14:textId="4B3CB216" w:rsidR="000C3A86" w:rsidRPr="005E10A9" w:rsidRDefault="000C3A86" w:rsidP="000C3A86">
            <w:pPr>
              <w:widowControl w:val="0"/>
              <w:autoSpaceDE w:val="0"/>
              <w:autoSpaceDN w:val="0"/>
              <w:adjustRightInd w:val="0"/>
              <w:rPr>
                <w:rFonts w:asciiTheme="minorHAnsi" w:eastAsia="Times" w:hAnsiTheme="minorHAnsi"/>
                <w:b/>
                <w:bCs/>
              </w:rPr>
            </w:pPr>
            <w:r w:rsidRPr="005E10A9">
              <w:rPr>
                <w:rStyle w:val="normaltextrun"/>
                <w:rFonts w:asciiTheme="minorHAnsi" w:hAnsiTheme="minorHAnsi"/>
                <w:b/>
                <w:bCs/>
                <w:sz w:val="22"/>
                <w:szCs w:val="22"/>
              </w:rPr>
              <w:t>FCR9</w:t>
            </w:r>
            <w:r w:rsidRPr="005E10A9">
              <w:rPr>
                <w:rStyle w:val="normaltextrun"/>
                <w:rFonts w:asciiTheme="minorHAnsi" w:hAnsiTheme="minorHAnsi"/>
                <w:bCs/>
                <w:sz w:val="22"/>
                <w:szCs w:val="22"/>
              </w:rPr>
              <w:t xml:space="preserve">: Integrates theory and research </w:t>
            </w:r>
            <w:r w:rsidRPr="005E10A9">
              <w:rPr>
                <w:rFonts w:asciiTheme="minorHAnsi" w:hAnsiTheme="minorHAnsi"/>
                <w:sz w:val="22"/>
                <w:szCs w:val="22"/>
              </w:rPr>
              <w:t xml:space="preserve">on human and family development, functioning, and </w:t>
            </w:r>
            <w:r w:rsidRPr="005E10A9">
              <w:rPr>
                <w:rFonts w:asciiTheme="minorHAnsi" w:hAnsiTheme="minorHAnsi"/>
                <w:sz w:val="22"/>
                <w:szCs w:val="22"/>
              </w:rPr>
              <w:lastRenderedPageBreak/>
              <w:t xml:space="preserve">family systems to plan </w:t>
            </w:r>
            <w:r w:rsidRPr="005E10A9">
              <w:rPr>
                <w:rFonts w:asciiTheme="minorHAnsi" w:hAnsiTheme="minorHAnsi"/>
                <w:sz w:val="22"/>
                <w:szCs w:val="22"/>
              </w:rPr>
              <w:softHyphen/>
            </w:r>
            <w:r w:rsidRPr="005E10A9">
              <w:rPr>
                <w:rFonts w:asciiTheme="minorHAnsi" w:hAnsiTheme="minorHAnsi"/>
                <w:sz w:val="22"/>
                <w:szCs w:val="22"/>
              </w:rPr>
              <w:softHyphen/>
            </w:r>
            <w:r w:rsidRPr="005E10A9">
              <w:rPr>
                <w:rFonts w:asciiTheme="minorHAnsi" w:hAnsiTheme="minorHAnsi"/>
                <w:sz w:val="22"/>
                <w:szCs w:val="22"/>
              </w:rPr>
              <w:softHyphen/>
            </w:r>
            <w:r w:rsidRPr="005E10A9">
              <w:rPr>
                <w:rFonts w:asciiTheme="minorHAnsi" w:hAnsiTheme="minorHAnsi"/>
                <w:sz w:val="22"/>
                <w:szCs w:val="22"/>
              </w:rPr>
              <w:softHyphen/>
              <w:t>a comprehensive and cohesive system of family supports that build on and enhance family strengths to address family needs, concerns, priorities, and goals</w:t>
            </w:r>
          </w:p>
        </w:tc>
        <w:tc>
          <w:tcPr>
            <w:tcW w:w="2825" w:type="dxa"/>
            <w:gridSpan w:val="2"/>
            <w:tcBorders>
              <w:top w:val="single" w:sz="2" w:space="0" w:color="auto"/>
              <w:bottom w:val="single" w:sz="24" w:space="0" w:color="auto"/>
            </w:tcBorders>
            <w:shd w:val="clear" w:color="auto" w:fill="CCFFFF"/>
          </w:tcPr>
          <w:p w14:paraId="7288C544"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lastRenderedPageBreak/>
              <w:t xml:space="preserve">Plans a comprehensive and cohesive system of family supports that integrates theory and research and builds on and emphasizes family strengths to address </w:t>
            </w:r>
            <w:r w:rsidRPr="005E10A9">
              <w:rPr>
                <w:rFonts w:asciiTheme="minorHAnsi" w:hAnsiTheme="minorHAnsi"/>
                <w:sz w:val="22"/>
                <w:szCs w:val="22"/>
              </w:rPr>
              <w:lastRenderedPageBreak/>
              <w:t>family needs, concerns, priorities, goals</w:t>
            </w:r>
          </w:p>
          <w:p w14:paraId="0404B94B" w14:textId="77777777" w:rsidR="000C3A86" w:rsidRPr="005E10A9" w:rsidRDefault="000C3A86" w:rsidP="000C3A86">
            <w:pPr>
              <w:rPr>
                <w:rFonts w:asciiTheme="minorHAnsi" w:hAnsiTheme="minorHAnsi"/>
                <w:sz w:val="22"/>
                <w:szCs w:val="22"/>
              </w:rPr>
            </w:pPr>
          </w:p>
          <w:p w14:paraId="1FF8F802" w14:textId="444521D3" w:rsidR="000C3A86" w:rsidRPr="005E10A9" w:rsidRDefault="000C3A86" w:rsidP="000C3A86">
            <w:pPr>
              <w:rPr>
                <w:rFonts w:asciiTheme="minorHAnsi" w:eastAsia="Times" w:hAnsiTheme="minorHAnsi"/>
                <w:b/>
                <w:bCs/>
              </w:rPr>
            </w:pPr>
            <w:r w:rsidRPr="005E10A9">
              <w:rPr>
                <w:rFonts w:asciiTheme="minorHAnsi" w:hAnsiTheme="minorHAnsi"/>
                <w:sz w:val="22"/>
                <w:szCs w:val="22"/>
              </w:rPr>
              <w:t>Develops communication plan for sharing developed family support plan</w:t>
            </w:r>
          </w:p>
        </w:tc>
        <w:tc>
          <w:tcPr>
            <w:tcW w:w="2826" w:type="dxa"/>
            <w:tcBorders>
              <w:top w:val="single" w:sz="2" w:space="0" w:color="auto"/>
              <w:bottom w:val="single" w:sz="24" w:space="0" w:color="auto"/>
            </w:tcBorders>
            <w:shd w:val="clear" w:color="auto" w:fill="CCFFFF"/>
          </w:tcPr>
          <w:p w14:paraId="2B2F829B"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lastRenderedPageBreak/>
              <w:t xml:space="preserve"> Plans a comprehensive and cohesive system of family supports that integrates theory and research and builds on and emphasizes family strengths to address </w:t>
            </w:r>
            <w:r w:rsidRPr="005E10A9">
              <w:rPr>
                <w:rFonts w:asciiTheme="minorHAnsi" w:hAnsiTheme="minorHAnsi"/>
                <w:sz w:val="22"/>
                <w:szCs w:val="22"/>
              </w:rPr>
              <w:lastRenderedPageBreak/>
              <w:t>family needs, concerns, priorities, goals</w:t>
            </w:r>
          </w:p>
          <w:p w14:paraId="58B23DD0" w14:textId="77777777" w:rsidR="000C3A86" w:rsidRPr="005E10A9" w:rsidRDefault="000C3A86" w:rsidP="000C3A86">
            <w:pPr>
              <w:rPr>
                <w:rFonts w:asciiTheme="minorHAnsi" w:hAnsiTheme="minorHAnsi"/>
                <w:sz w:val="22"/>
                <w:szCs w:val="22"/>
              </w:rPr>
            </w:pPr>
          </w:p>
          <w:p w14:paraId="2D4F168E" w14:textId="77777777" w:rsidR="000C3A86" w:rsidRPr="005E10A9" w:rsidRDefault="000C3A86" w:rsidP="000C3A86">
            <w:pPr>
              <w:rPr>
                <w:rFonts w:asciiTheme="minorHAnsi" w:eastAsia="Times" w:hAnsiTheme="minorHAnsi"/>
                <w:b/>
                <w:bCs/>
              </w:rPr>
            </w:pPr>
          </w:p>
        </w:tc>
        <w:tc>
          <w:tcPr>
            <w:tcW w:w="2826" w:type="dxa"/>
            <w:tcBorders>
              <w:top w:val="single" w:sz="2" w:space="0" w:color="auto"/>
              <w:bottom w:val="single" w:sz="24" w:space="0" w:color="auto"/>
            </w:tcBorders>
            <w:shd w:val="clear" w:color="auto" w:fill="CCFFFF"/>
          </w:tcPr>
          <w:p w14:paraId="48FA35AB"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lastRenderedPageBreak/>
              <w:t xml:space="preserve">Plans a comprehensive and cohesive system of family supports that integrates theory and research and builds on and emphasizes family strengths to address </w:t>
            </w:r>
            <w:r w:rsidRPr="005E10A9">
              <w:rPr>
                <w:rFonts w:asciiTheme="minorHAnsi" w:hAnsiTheme="minorHAnsi"/>
                <w:sz w:val="22"/>
                <w:szCs w:val="22"/>
              </w:rPr>
              <w:lastRenderedPageBreak/>
              <w:t>family needs, concerns, priorities, goals</w:t>
            </w:r>
          </w:p>
          <w:p w14:paraId="4E211768" w14:textId="41E9CA8C" w:rsidR="000C3A86" w:rsidRPr="005E10A9" w:rsidRDefault="000C3A86" w:rsidP="000C3A86">
            <w:pPr>
              <w:rPr>
                <w:rFonts w:asciiTheme="minorHAnsi" w:eastAsia="Times" w:hAnsiTheme="minorHAnsi"/>
                <w:b/>
                <w:bCs/>
              </w:rPr>
            </w:pPr>
            <w:r w:rsidRPr="005E10A9">
              <w:rPr>
                <w:rFonts w:asciiTheme="minorHAnsi" w:hAnsiTheme="minorHAnsi"/>
                <w:sz w:val="22"/>
                <w:szCs w:val="22"/>
              </w:rPr>
              <w:t xml:space="preserve"> </w:t>
            </w:r>
          </w:p>
        </w:tc>
        <w:tc>
          <w:tcPr>
            <w:tcW w:w="2826" w:type="dxa"/>
            <w:tcBorders>
              <w:top w:val="single" w:sz="2" w:space="0" w:color="auto"/>
              <w:bottom w:val="single" w:sz="24" w:space="0" w:color="auto"/>
            </w:tcBorders>
            <w:shd w:val="clear" w:color="auto" w:fill="CCFFFF"/>
          </w:tcPr>
          <w:p w14:paraId="410C2624"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lastRenderedPageBreak/>
              <w:t>Plans a system of family supports</w:t>
            </w:r>
          </w:p>
          <w:p w14:paraId="668BD81B" w14:textId="77777777" w:rsidR="000C3A86" w:rsidRPr="005E10A9" w:rsidRDefault="000C3A86" w:rsidP="000C3A86">
            <w:pPr>
              <w:rPr>
                <w:rFonts w:asciiTheme="minorHAnsi" w:eastAsia="Times" w:hAnsiTheme="minorHAnsi"/>
                <w:b/>
                <w:bCs/>
              </w:rPr>
            </w:pPr>
          </w:p>
        </w:tc>
        <w:tc>
          <w:tcPr>
            <w:tcW w:w="939" w:type="dxa"/>
            <w:tcBorders>
              <w:top w:val="single" w:sz="2" w:space="0" w:color="auto"/>
              <w:bottom w:val="single" w:sz="24" w:space="0" w:color="auto"/>
            </w:tcBorders>
            <w:shd w:val="clear" w:color="auto" w:fill="CCFFFF"/>
          </w:tcPr>
          <w:p w14:paraId="1DEE7028" w14:textId="77777777" w:rsidR="000C3A86" w:rsidRPr="005E10A9" w:rsidRDefault="000C3A86" w:rsidP="000C3A86">
            <w:pPr>
              <w:jc w:val="center"/>
              <w:rPr>
                <w:rFonts w:asciiTheme="minorHAnsi" w:eastAsia="Times" w:hAnsiTheme="minorHAnsi"/>
                <w:b/>
                <w:bCs/>
                <w:sz w:val="16"/>
                <w:szCs w:val="16"/>
              </w:rPr>
            </w:pPr>
          </w:p>
        </w:tc>
      </w:tr>
      <w:tr w:rsidR="000C3A86" w:rsidRPr="005E10A9" w14:paraId="3105224A" w14:textId="77777777" w:rsidTr="000C3A86">
        <w:trPr>
          <w:trHeight w:val="27"/>
        </w:trPr>
        <w:tc>
          <w:tcPr>
            <w:tcW w:w="2102" w:type="dxa"/>
            <w:tcBorders>
              <w:top w:val="single" w:sz="24" w:space="0" w:color="auto"/>
              <w:bottom w:val="single" w:sz="2" w:space="0" w:color="auto"/>
            </w:tcBorders>
            <w:shd w:val="clear" w:color="auto" w:fill="F2F2F2" w:themeFill="background1" w:themeFillShade="F2"/>
          </w:tcPr>
          <w:p w14:paraId="781280A2" w14:textId="0C6765BE" w:rsidR="000C3A86" w:rsidRPr="005E10A9" w:rsidRDefault="000C3A86" w:rsidP="000C3A86">
            <w:pPr>
              <w:widowControl w:val="0"/>
              <w:autoSpaceDE w:val="0"/>
              <w:autoSpaceDN w:val="0"/>
              <w:adjustRightInd w:val="0"/>
              <w:jc w:val="center"/>
              <w:rPr>
                <w:rStyle w:val="normaltextrun"/>
                <w:rFonts w:asciiTheme="minorHAnsi" w:hAnsiTheme="minorHAnsi"/>
                <w:b/>
                <w:color w:val="000000" w:themeColor="text1"/>
                <w:sz w:val="22"/>
                <w:szCs w:val="22"/>
              </w:rPr>
            </w:pPr>
            <w:r w:rsidRPr="005E10A9">
              <w:rPr>
                <w:rFonts w:asciiTheme="minorHAnsi" w:eastAsia="Times" w:hAnsiTheme="minorHAnsi"/>
                <w:b/>
                <w:bCs/>
              </w:rPr>
              <w:t>Competency</w:t>
            </w:r>
          </w:p>
        </w:tc>
        <w:tc>
          <w:tcPr>
            <w:tcW w:w="2825" w:type="dxa"/>
            <w:gridSpan w:val="2"/>
            <w:tcBorders>
              <w:top w:val="single" w:sz="24" w:space="0" w:color="auto"/>
              <w:bottom w:val="single" w:sz="2" w:space="0" w:color="auto"/>
            </w:tcBorders>
            <w:shd w:val="clear" w:color="auto" w:fill="F2F2F2" w:themeFill="background1" w:themeFillShade="F2"/>
          </w:tcPr>
          <w:p w14:paraId="78DDC0C2" w14:textId="75B6E810" w:rsidR="000C3A86" w:rsidRPr="005E10A9" w:rsidRDefault="000C3A86" w:rsidP="000C3A86">
            <w:pPr>
              <w:jc w:val="center"/>
              <w:rPr>
                <w:rFonts w:asciiTheme="minorHAnsi" w:hAnsiTheme="minorHAnsi"/>
                <w:color w:val="000000" w:themeColor="text1"/>
                <w:sz w:val="22"/>
                <w:szCs w:val="22"/>
              </w:rPr>
            </w:pPr>
            <w:r w:rsidRPr="005E10A9">
              <w:rPr>
                <w:rFonts w:asciiTheme="minorHAnsi" w:eastAsia="Times" w:hAnsiTheme="minorHAnsi"/>
                <w:b/>
                <w:bCs/>
              </w:rPr>
              <w:t>Distinguished</w:t>
            </w:r>
          </w:p>
        </w:tc>
        <w:tc>
          <w:tcPr>
            <w:tcW w:w="2826" w:type="dxa"/>
            <w:tcBorders>
              <w:top w:val="single" w:sz="24" w:space="0" w:color="auto"/>
              <w:bottom w:val="single" w:sz="2" w:space="0" w:color="auto"/>
            </w:tcBorders>
            <w:shd w:val="clear" w:color="auto" w:fill="F2F2F2" w:themeFill="background1" w:themeFillShade="F2"/>
          </w:tcPr>
          <w:p w14:paraId="6E38C0B2" w14:textId="04F196F1" w:rsidR="000C3A86" w:rsidRPr="005E10A9" w:rsidRDefault="000C3A86" w:rsidP="000C3A86">
            <w:pPr>
              <w:jc w:val="center"/>
              <w:rPr>
                <w:rStyle w:val="normaltextrun"/>
                <w:rFonts w:asciiTheme="minorHAnsi" w:hAnsiTheme="minorHAnsi"/>
                <w:color w:val="000000" w:themeColor="text1"/>
                <w:sz w:val="22"/>
                <w:szCs w:val="22"/>
              </w:rPr>
            </w:pPr>
            <w:r w:rsidRPr="005E10A9">
              <w:rPr>
                <w:rFonts w:asciiTheme="minorHAnsi" w:eastAsia="Times" w:hAnsiTheme="minorHAnsi"/>
                <w:b/>
                <w:bCs/>
              </w:rPr>
              <w:t>Competent</w:t>
            </w:r>
          </w:p>
        </w:tc>
        <w:tc>
          <w:tcPr>
            <w:tcW w:w="2826" w:type="dxa"/>
            <w:tcBorders>
              <w:top w:val="single" w:sz="24" w:space="0" w:color="auto"/>
              <w:bottom w:val="single" w:sz="2" w:space="0" w:color="auto"/>
            </w:tcBorders>
            <w:shd w:val="clear" w:color="auto" w:fill="F2F2F2" w:themeFill="background1" w:themeFillShade="F2"/>
          </w:tcPr>
          <w:p w14:paraId="12454E00" w14:textId="43384908" w:rsidR="000C3A86" w:rsidRPr="005E10A9" w:rsidRDefault="000C3A86" w:rsidP="000C3A86">
            <w:pPr>
              <w:jc w:val="center"/>
              <w:rPr>
                <w:rFonts w:asciiTheme="minorHAnsi" w:hAnsiTheme="minorHAnsi"/>
                <w:color w:val="000000" w:themeColor="text1"/>
                <w:sz w:val="22"/>
                <w:szCs w:val="22"/>
              </w:rPr>
            </w:pPr>
            <w:r w:rsidRPr="005E10A9">
              <w:rPr>
                <w:rFonts w:asciiTheme="minorHAnsi" w:eastAsia="Times" w:hAnsiTheme="minorHAnsi"/>
                <w:b/>
                <w:bCs/>
              </w:rPr>
              <w:t>Developing</w:t>
            </w:r>
          </w:p>
        </w:tc>
        <w:tc>
          <w:tcPr>
            <w:tcW w:w="2826" w:type="dxa"/>
            <w:tcBorders>
              <w:top w:val="single" w:sz="24" w:space="0" w:color="auto"/>
              <w:bottom w:val="single" w:sz="2" w:space="0" w:color="auto"/>
            </w:tcBorders>
            <w:shd w:val="clear" w:color="auto" w:fill="F2F2F2" w:themeFill="background1" w:themeFillShade="F2"/>
          </w:tcPr>
          <w:p w14:paraId="07CE07AE" w14:textId="61569B8F" w:rsidR="000C3A86" w:rsidRPr="005E10A9" w:rsidRDefault="000C3A86" w:rsidP="000C3A86">
            <w:pPr>
              <w:jc w:val="center"/>
              <w:rPr>
                <w:rFonts w:asciiTheme="minorHAnsi" w:hAnsiTheme="minorHAnsi"/>
                <w:color w:val="000000" w:themeColor="text1"/>
                <w:sz w:val="22"/>
                <w:szCs w:val="22"/>
              </w:rPr>
            </w:pPr>
            <w:r w:rsidRPr="005E10A9">
              <w:rPr>
                <w:rFonts w:asciiTheme="minorHAnsi" w:eastAsia="Times" w:hAnsiTheme="minorHAnsi"/>
                <w:b/>
                <w:bCs/>
              </w:rPr>
              <w:t>Unacceptable</w:t>
            </w:r>
          </w:p>
        </w:tc>
        <w:tc>
          <w:tcPr>
            <w:tcW w:w="939" w:type="dxa"/>
            <w:tcBorders>
              <w:top w:val="single" w:sz="24" w:space="0" w:color="auto"/>
              <w:bottom w:val="single" w:sz="2" w:space="0" w:color="auto"/>
            </w:tcBorders>
            <w:shd w:val="clear" w:color="auto" w:fill="F2F2F2" w:themeFill="background1" w:themeFillShade="F2"/>
          </w:tcPr>
          <w:p w14:paraId="529AAD1E" w14:textId="77777777" w:rsidR="000C3A86" w:rsidRPr="005E10A9" w:rsidRDefault="000C3A86" w:rsidP="000C3A86">
            <w:pPr>
              <w:jc w:val="center"/>
              <w:rPr>
                <w:rFonts w:asciiTheme="minorHAnsi" w:eastAsia="Times" w:hAnsiTheme="minorHAnsi"/>
                <w:b/>
                <w:bCs/>
                <w:sz w:val="16"/>
                <w:szCs w:val="16"/>
              </w:rPr>
            </w:pPr>
            <w:r w:rsidRPr="005E10A9">
              <w:rPr>
                <w:rFonts w:asciiTheme="minorHAnsi" w:eastAsia="Times" w:hAnsiTheme="minorHAnsi"/>
                <w:b/>
                <w:bCs/>
                <w:sz w:val="16"/>
                <w:szCs w:val="16"/>
              </w:rPr>
              <w:t>Unable</w:t>
            </w:r>
          </w:p>
          <w:p w14:paraId="0609621A" w14:textId="12F02E85" w:rsidR="000C3A86" w:rsidRPr="005E10A9" w:rsidRDefault="000C3A86" w:rsidP="000C3A86">
            <w:pPr>
              <w:widowControl w:val="0"/>
              <w:jc w:val="center"/>
              <w:rPr>
                <w:rFonts w:asciiTheme="minorHAnsi" w:eastAsia="Times" w:hAnsiTheme="minorHAnsi"/>
                <w:sz w:val="22"/>
                <w:szCs w:val="22"/>
              </w:rPr>
            </w:pPr>
            <w:r w:rsidRPr="005E10A9">
              <w:rPr>
                <w:rFonts w:asciiTheme="minorHAnsi" w:eastAsia="Times" w:hAnsiTheme="minorHAnsi"/>
                <w:b/>
                <w:bCs/>
                <w:sz w:val="16"/>
                <w:szCs w:val="16"/>
              </w:rPr>
              <w:t>to Assess</w:t>
            </w:r>
          </w:p>
        </w:tc>
      </w:tr>
      <w:tr w:rsidR="000C3A86" w:rsidRPr="005E10A9" w14:paraId="043E8AD5" w14:textId="77777777" w:rsidTr="000C3A86">
        <w:trPr>
          <w:trHeight w:val="27"/>
        </w:trPr>
        <w:tc>
          <w:tcPr>
            <w:tcW w:w="2102" w:type="dxa"/>
            <w:tcBorders>
              <w:top w:val="single" w:sz="2" w:space="0" w:color="auto"/>
              <w:bottom w:val="single" w:sz="24" w:space="0" w:color="auto"/>
            </w:tcBorders>
            <w:shd w:val="clear" w:color="auto" w:fill="CCFFFF"/>
          </w:tcPr>
          <w:p w14:paraId="247C39D7" w14:textId="233556E5" w:rsidR="000C3A86" w:rsidRPr="005E10A9" w:rsidRDefault="000C3A86" w:rsidP="000C3A86">
            <w:pPr>
              <w:widowControl w:val="0"/>
              <w:autoSpaceDE w:val="0"/>
              <w:autoSpaceDN w:val="0"/>
              <w:adjustRightInd w:val="0"/>
              <w:rPr>
                <w:rStyle w:val="normaltextrun"/>
                <w:rFonts w:asciiTheme="minorHAnsi" w:hAnsiTheme="minorHAnsi"/>
                <w:b/>
                <w:color w:val="000000" w:themeColor="text1"/>
                <w:sz w:val="22"/>
                <w:szCs w:val="22"/>
              </w:rPr>
            </w:pPr>
            <w:r w:rsidRPr="005E10A9">
              <w:rPr>
                <w:rFonts w:asciiTheme="minorHAnsi" w:hAnsiTheme="minorHAnsi"/>
                <w:b/>
                <w:sz w:val="22"/>
                <w:szCs w:val="22"/>
              </w:rPr>
              <w:t>CPD6</w:t>
            </w:r>
            <w:r w:rsidRPr="005E10A9">
              <w:rPr>
                <w:rFonts w:asciiTheme="minorHAnsi" w:hAnsiTheme="minorHAnsi"/>
                <w:sz w:val="22"/>
                <w:szCs w:val="22"/>
              </w:rPr>
              <w:t>:  Evaluates and selects a broad range of technologies to support communication and resource sharing with families, coordinate services, and monitor service delivery in relation to program standards and stated goals</w:t>
            </w:r>
          </w:p>
        </w:tc>
        <w:tc>
          <w:tcPr>
            <w:tcW w:w="2825" w:type="dxa"/>
            <w:gridSpan w:val="2"/>
            <w:tcBorders>
              <w:top w:val="single" w:sz="2" w:space="0" w:color="auto"/>
              <w:bottom w:val="single" w:sz="24" w:space="0" w:color="auto"/>
            </w:tcBorders>
            <w:shd w:val="clear" w:color="auto" w:fill="CCFFFF"/>
          </w:tcPr>
          <w:p w14:paraId="505359F8"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Identifies different purposes for using technology in human service programs, and classifies current technologies appropriate to each purpose</w:t>
            </w:r>
          </w:p>
          <w:p w14:paraId="28AF6393" w14:textId="77777777" w:rsidR="000C3A86" w:rsidRPr="005E10A9" w:rsidRDefault="000C3A86" w:rsidP="000C3A86">
            <w:pPr>
              <w:rPr>
                <w:rFonts w:asciiTheme="minorHAnsi" w:hAnsiTheme="minorHAnsi"/>
                <w:sz w:val="22"/>
                <w:szCs w:val="22"/>
              </w:rPr>
            </w:pPr>
          </w:p>
          <w:p w14:paraId="6B8BC821"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Selects appropriate technologies to support communication and resource sharing with families, coordinate services, and monitor service delivery in relation to program standards and stated goals</w:t>
            </w:r>
          </w:p>
          <w:p w14:paraId="6C898FFF" w14:textId="77777777" w:rsidR="000C3A86" w:rsidRPr="005E10A9" w:rsidRDefault="000C3A86" w:rsidP="000C3A86">
            <w:pPr>
              <w:rPr>
                <w:rStyle w:val="normaltextrun"/>
                <w:rFonts w:asciiTheme="minorHAnsi" w:hAnsiTheme="minorHAnsi"/>
                <w:sz w:val="22"/>
                <w:szCs w:val="22"/>
              </w:rPr>
            </w:pPr>
          </w:p>
          <w:p w14:paraId="4CC3A3E1" w14:textId="74662D22" w:rsidR="000C3A86" w:rsidRPr="005E10A9" w:rsidRDefault="000C3A86" w:rsidP="000C3A86">
            <w:pPr>
              <w:rPr>
                <w:rFonts w:asciiTheme="minorHAnsi" w:hAnsiTheme="minorHAnsi"/>
                <w:color w:val="000000" w:themeColor="text1"/>
                <w:sz w:val="22"/>
                <w:szCs w:val="22"/>
              </w:rPr>
            </w:pPr>
            <w:r w:rsidRPr="005E10A9">
              <w:rPr>
                <w:rStyle w:val="normaltextrun"/>
                <w:rFonts w:asciiTheme="minorHAnsi" w:hAnsiTheme="minorHAnsi"/>
                <w:sz w:val="22"/>
                <w:szCs w:val="22"/>
              </w:rPr>
              <w:t>Uses research and evidence-based practice to support selections made</w:t>
            </w:r>
          </w:p>
        </w:tc>
        <w:tc>
          <w:tcPr>
            <w:tcW w:w="2826" w:type="dxa"/>
            <w:tcBorders>
              <w:top w:val="single" w:sz="2" w:space="0" w:color="auto"/>
              <w:bottom w:val="single" w:sz="24" w:space="0" w:color="auto"/>
            </w:tcBorders>
            <w:shd w:val="clear" w:color="auto" w:fill="CCFFFF"/>
          </w:tcPr>
          <w:p w14:paraId="0EDE692A"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Identifies different purposes for using technology in human service programs, and classifies current technologies appropriate to each purpose</w:t>
            </w:r>
          </w:p>
          <w:p w14:paraId="057534D2" w14:textId="77777777" w:rsidR="000C3A86" w:rsidRPr="005E10A9" w:rsidRDefault="000C3A86" w:rsidP="000C3A86">
            <w:pPr>
              <w:rPr>
                <w:rFonts w:asciiTheme="minorHAnsi" w:hAnsiTheme="minorHAnsi"/>
                <w:sz w:val="22"/>
                <w:szCs w:val="22"/>
              </w:rPr>
            </w:pPr>
          </w:p>
          <w:p w14:paraId="7C78177B"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Selects appropriate technologies to support communication and resource sharing with families, coordinate services, and monitor service delivery in relation to program standards and stated goals</w:t>
            </w:r>
          </w:p>
          <w:p w14:paraId="0872C01D" w14:textId="77777777" w:rsidR="000C3A86" w:rsidRPr="005E10A9" w:rsidRDefault="000C3A86" w:rsidP="000C3A86">
            <w:pPr>
              <w:rPr>
                <w:rStyle w:val="normaltextrun"/>
                <w:rFonts w:asciiTheme="minorHAnsi" w:hAnsiTheme="minorHAnsi"/>
                <w:color w:val="000000" w:themeColor="text1"/>
                <w:sz w:val="22"/>
                <w:szCs w:val="22"/>
              </w:rPr>
            </w:pPr>
          </w:p>
        </w:tc>
        <w:tc>
          <w:tcPr>
            <w:tcW w:w="2826" w:type="dxa"/>
            <w:tcBorders>
              <w:top w:val="single" w:sz="2" w:space="0" w:color="auto"/>
              <w:bottom w:val="single" w:sz="24" w:space="0" w:color="auto"/>
            </w:tcBorders>
            <w:shd w:val="clear" w:color="auto" w:fill="CCFFFF"/>
          </w:tcPr>
          <w:p w14:paraId="2629B68E"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Identifies different purposes for using technology in human service programs</w:t>
            </w:r>
          </w:p>
          <w:p w14:paraId="294D3C94" w14:textId="77777777" w:rsidR="000C3A86" w:rsidRPr="005E10A9" w:rsidRDefault="000C3A86" w:rsidP="000C3A86">
            <w:pPr>
              <w:rPr>
                <w:rFonts w:asciiTheme="minorHAnsi" w:hAnsiTheme="minorHAnsi"/>
                <w:sz w:val="22"/>
                <w:szCs w:val="22"/>
              </w:rPr>
            </w:pPr>
          </w:p>
          <w:p w14:paraId="3540D60D" w14:textId="1319CF30" w:rsidR="000C3A86" w:rsidRPr="005E10A9" w:rsidRDefault="000C3A86" w:rsidP="000C3A86">
            <w:pPr>
              <w:rPr>
                <w:rFonts w:asciiTheme="minorHAnsi" w:hAnsiTheme="minorHAnsi"/>
                <w:color w:val="000000" w:themeColor="text1"/>
                <w:sz w:val="22"/>
                <w:szCs w:val="22"/>
              </w:rPr>
            </w:pPr>
            <w:r w:rsidRPr="005E10A9">
              <w:rPr>
                <w:rFonts w:asciiTheme="minorHAnsi" w:hAnsiTheme="minorHAnsi"/>
                <w:sz w:val="22"/>
                <w:szCs w:val="22"/>
              </w:rPr>
              <w:t>Selects technologies to support communication and resource sharing with families, coordinate services, or monitor service delivery in relation to program standards and stated goals.</w:t>
            </w:r>
          </w:p>
        </w:tc>
        <w:tc>
          <w:tcPr>
            <w:tcW w:w="2826" w:type="dxa"/>
            <w:tcBorders>
              <w:top w:val="single" w:sz="2" w:space="0" w:color="auto"/>
              <w:bottom w:val="single" w:sz="24" w:space="0" w:color="auto"/>
            </w:tcBorders>
            <w:shd w:val="clear" w:color="auto" w:fill="CCFFFF"/>
          </w:tcPr>
          <w:p w14:paraId="602E1A9C"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Provides inaccurate or incomplete identification of different purposes for using technology in human service programs, and classifies current technologies appropriate to each purpose</w:t>
            </w:r>
          </w:p>
          <w:p w14:paraId="63BFB906" w14:textId="77777777" w:rsidR="000C3A86" w:rsidRPr="005E10A9" w:rsidRDefault="000C3A86" w:rsidP="000C3A86">
            <w:pPr>
              <w:rPr>
                <w:rFonts w:asciiTheme="minorHAnsi" w:hAnsiTheme="minorHAnsi"/>
                <w:sz w:val="22"/>
                <w:szCs w:val="22"/>
              </w:rPr>
            </w:pPr>
          </w:p>
          <w:p w14:paraId="4D29F9AA" w14:textId="77777777" w:rsidR="000C3A86" w:rsidRPr="005E10A9" w:rsidRDefault="000C3A86" w:rsidP="000C3A86">
            <w:pPr>
              <w:rPr>
                <w:rFonts w:asciiTheme="minorHAnsi" w:hAnsiTheme="minorHAnsi"/>
                <w:sz w:val="22"/>
                <w:szCs w:val="22"/>
              </w:rPr>
            </w:pPr>
            <w:r w:rsidRPr="005E10A9">
              <w:rPr>
                <w:rFonts w:asciiTheme="minorHAnsi" w:hAnsiTheme="minorHAnsi"/>
                <w:sz w:val="22"/>
                <w:szCs w:val="22"/>
              </w:rPr>
              <w:t>Selects inappropriate technologies to support communication and resource sharing with families, coordinate services, and monitor service delivery in relation to program standards and stated goals</w:t>
            </w:r>
          </w:p>
          <w:p w14:paraId="13608F6F" w14:textId="77777777" w:rsidR="000C3A86" w:rsidRPr="005E10A9" w:rsidRDefault="000C3A86" w:rsidP="000C3A86">
            <w:pPr>
              <w:rPr>
                <w:rFonts w:asciiTheme="minorHAnsi" w:hAnsiTheme="minorHAnsi"/>
                <w:color w:val="000000" w:themeColor="text1"/>
                <w:sz w:val="22"/>
                <w:szCs w:val="22"/>
              </w:rPr>
            </w:pPr>
          </w:p>
        </w:tc>
        <w:tc>
          <w:tcPr>
            <w:tcW w:w="939" w:type="dxa"/>
            <w:tcBorders>
              <w:top w:val="single" w:sz="2" w:space="0" w:color="auto"/>
              <w:bottom w:val="single" w:sz="24" w:space="0" w:color="auto"/>
            </w:tcBorders>
            <w:shd w:val="clear" w:color="auto" w:fill="CCFFFF"/>
          </w:tcPr>
          <w:p w14:paraId="7A6B5F93" w14:textId="77777777" w:rsidR="000C3A86" w:rsidRPr="005E10A9" w:rsidRDefault="000C3A86" w:rsidP="000C3A86">
            <w:pPr>
              <w:widowControl w:val="0"/>
              <w:rPr>
                <w:rFonts w:asciiTheme="minorHAnsi" w:eastAsia="Times" w:hAnsiTheme="minorHAnsi"/>
                <w:sz w:val="22"/>
                <w:szCs w:val="22"/>
              </w:rPr>
            </w:pPr>
          </w:p>
        </w:tc>
      </w:tr>
      <w:tr w:rsidR="000C3A86" w:rsidRPr="005E10A9" w14:paraId="790A074F" w14:textId="77777777" w:rsidTr="000C3A86">
        <w:trPr>
          <w:trHeight w:val="27"/>
        </w:trPr>
        <w:tc>
          <w:tcPr>
            <w:tcW w:w="2102" w:type="dxa"/>
            <w:tcBorders>
              <w:top w:val="single" w:sz="24" w:space="0" w:color="auto"/>
              <w:bottom w:val="single" w:sz="2" w:space="0" w:color="auto"/>
            </w:tcBorders>
            <w:shd w:val="clear" w:color="auto" w:fill="F2F2F2" w:themeFill="background1" w:themeFillShade="F2"/>
          </w:tcPr>
          <w:p w14:paraId="3F111627" w14:textId="0895692F" w:rsidR="000C3A86" w:rsidRPr="005E10A9" w:rsidRDefault="000C3A86" w:rsidP="000C3A86">
            <w:pPr>
              <w:widowControl w:val="0"/>
              <w:autoSpaceDE w:val="0"/>
              <w:autoSpaceDN w:val="0"/>
              <w:adjustRightInd w:val="0"/>
              <w:jc w:val="center"/>
              <w:rPr>
                <w:rFonts w:asciiTheme="minorHAnsi" w:hAnsiTheme="minorHAnsi"/>
                <w:b/>
                <w:sz w:val="22"/>
                <w:szCs w:val="22"/>
              </w:rPr>
            </w:pPr>
            <w:r w:rsidRPr="005E10A9">
              <w:rPr>
                <w:rFonts w:asciiTheme="minorHAnsi" w:eastAsia="Times" w:hAnsiTheme="minorHAnsi"/>
                <w:b/>
                <w:bCs/>
              </w:rPr>
              <w:t>Competency</w:t>
            </w:r>
          </w:p>
        </w:tc>
        <w:tc>
          <w:tcPr>
            <w:tcW w:w="2825" w:type="dxa"/>
            <w:gridSpan w:val="2"/>
            <w:tcBorders>
              <w:top w:val="single" w:sz="24" w:space="0" w:color="auto"/>
              <w:bottom w:val="single" w:sz="2" w:space="0" w:color="auto"/>
            </w:tcBorders>
            <w:shd w:val="clear" w:color="auto" w:fill="F2F2F2" w:themeFill="background1" w:themeFillShade="F2"/>
          </w:tcPr>
          <w:p w14:paraId="0D8BB7A7" w14:textId="66F0D3AA" w:rsidR="000C3A86" w:rsidRPr="005E10A9" w:rsidRDefault="000C3A86" w:rsidP="000C3A86">
            <w:pPr>
              <w:jc w:val="center"/>
              <w:rPr>
                <w:rFonts w:asciiTheme="minorHAnsi" w:hAnsiTheme="minorHAnsi"/>
                <w:sz w:val="22"/>
                <w:szCs w:val="22"/>
              </w:rPr>
            </w:pPr>
            <w:r w:rsidRPr="005E10A9">
              <w:rPr>
                <w:rFonts w:asciiTheme="minorHAnsi" w:eastAsia="Times" w:hAnsiTheme="minorHAnsi"/>
                <w:b/>
                <w:bCs/>
              </w:rPr>
              <w:t>Distinguished</w:t>
            </w:r>
          </w:p>
        </w:tc>
        <w:tc>
          <w:tcPr>
            <w:tcW w:w="2826" w:type="dxa"/>
            <w:tcBorders>
              <w:top w:val="single" w:sz="24" w:space="0" w:color="auto"/>
              <w:bottom w:val="single" w:sz="2" w:space="0" w:color="auto"/>
            </w:tcBorders>
            <w:shd w:val="clear" w:color="auto" w:fill="F2F2F2" w:themeFill="background1" w:themeFillShade="F2"/>
          </w:tcPr>
          <w:p w14:paraId="44114135" w14:textId="3FF50550" w:rsidR="000C3A86" w:rsidRPr="005E10A9" w:rsidRDefault="000C3A86" w:rsidP="000C3A86">
            <w:pPr>
              <w:jc w:val="center"/>
              <w:rPr>
                <w:rFonts w:asciiTheme="minorHAnsi" w:hAnsiTheme="minorHAnsi"/>
                <w:sz w:val="22"/>
                <w:szCs w:val="22"/>
              </w:rPr>
            </w:pPr>
            <w:r w:rsidRPr="005E10A9">
              <w:rPr>
                <w:rFonts w:asciiTheme="minorHAnsi" w:eastAsia="Times" w:hAnsiTheme="minorHAnsi"/>
                <w:b/>
                <w:bCs/>
              </w:rPr>
              <w:t>Competent</w:t>
            </w:r>
          </w:p>
        </w:tc>
        <w:tc>
          <w:tcPr>
            <w:tcW w:w="2826" w:type="dxa"/>
            <w:tcBorders>
              <w:top w:val="single" w:sz="24" w:space="0" w:color="auto"/>
              <w:bottom w:val="single" w:sz="2" w:space="0" w:color="auto"/>
            </w:tcBorders>
            <w:shd w:val="clear" w:color="auto" w:fill="F2F2F2" w:themeFill="background1" w:themeFillShade="F2"/>
          </w:tcPr>
          <w:p w14:paraId="64FF694A" w14:textId="35D99EC3" w:rsidR="000C3A86" w:rsidRPr="005E10A9" w:rsidRDefault="000C3A86" w:rsidP="000C3A86">
            <w:pPr>
              <w:jc w:val="center"/>
              <w:rPr>
                <w:rFonts w:asciiTheme="minorHAnsi" w:hAnsiTheme="minorHAnsi"/>
                <w:sz w:val="22"/>
                <w:szCs w:val="22"/>
              </w:rPr>
            </w:pPr>
            <w:r w:rsidRPr="005E10A9">
              <w:rPr>
                <w:rFonts w:asciiTheme="minorHAnsi" w:eastAsia="Times" w:hAnsiTheme="minorHAnsi"/>
                <w:b/>
                <w:bCs/>
              </w:rPr>
              <w:t>Developing</w:t>
            </w:r>
          </w:p>
        </w:tc>
        <w:tc>
          <w:tcPr>
            <w:tcW w:w="2826" w:type="dxa"/>
            <w:tcBorders>
              <w:top w:val="single" w:sz="24" w:space="0" w:color="auto"/>
              <w:bottom w:val="single" w:sz="2" w:space="0" w:color="auto"/>
            </w:tcBorders>
            <w:shd w:val="clear" w:color="auto" w:fill="F2F2F2" w:themeFill="background1" w:themeFillShade="F2"/>
          </w:tcPr>
          <w:p w14:paraId="35773053" w14:textId="78AC6A5D" w:rsidR="000C3A86" w:rsidRPr="005E10A9" w:rsidRDefault="000C3A86" w:rsidP="000C3A86">
            <w:pPr>
              <w:jc w:val="center"/>
              <w:rPr>
                <w:rFonts w:asciiTheme="minorHAnsi" w:hAnsiTheme="minorHAnsi"/>
                <w:sz w:val="22"/>
                <w:szCs w:val="22"/>
              </w:rPr>
            </w:pPr>
            <w:r w:rsidRPr="005E10A9">
              <w:rPr>
                <w:rFonts w:asciiTheme="minorHAnsi" w:eastAsia="Times" w:hAnsiTheme="minorHAnsi"/>
                <w:b/>
                <w:bCs/>
              </w:rPr>
              <w:t>Unacceptable</w:t>
            </w:r>
          </w:p>
        </w:tc>
        <w:tc>
          <w:tcPr>
            <w:tcW w:w="939" w:type="dxa"/>
            <w:tcBorders>
              <w:top w:val="single" w:sz="24" w:space="0" w:color="auto"/>
              <w:bottom w:val="single" w:sz="2" w:space="0" w:color="auto"/>
            </w:tcBorders>
            <w:shd w:val="clear" w:color="auto" w:fill="F2F2F2" w:themeFill="background1" w:themeFillShade="F2"/>
          </w:tcPr>
          <w:p w14:paraId="38859DF8" w14:textId="37165809" w:rsidR="000C3A86" w:rsidRPr="005E10A9" w:rsidRDefault="000C3A86" w:rsidP="000C3A86">
            <w:pPr>
              <w:widowControl w:val="0"/>
              <w:jc w:val="center"/>
              <w:rPr>
                <w:rFonts w:asciiTheme="minorHAnsi" w:eastAsia="Times" w:hAnsiTheme="minorHAnsi"/>
                <w:sz w:val="22"/>
                <w:szCs w:val="22"/>
              </w:rPr>
            </w:pPr>
            <w:r w:rsidRPr="005E10A9">
              <w:rPr>
                <w:rFonts w:asciiTheme="minorHAnsi" w:eastAsia="Times" w:hAnsiTheme="minorHAnsi"/>
                <w:b/>
                <w:bCs/>
                <w:sz w:val="16"/>
                <w:szCs w:val="16"/>
              </w:rPr>
              <w:t>Unable to Assess</w:t>
            </w:r>
          </w:p>
        </w:tc>
      </w:tr>
      <w:tr w:rsidR="000C3A86" w:rsidRPr="005E10A9" w14:paraId="3D2CA8D5" w14:textId="77777777" w:rsidTr="000C3A86">
        <w:trPr>
          <w:trHeight w:val="27"/>
        </w:trPr>
        <w:tc>
          <w:tcPr>
            <w:tcW w:w="2102" w:type="dxa"/>
            <w:tcBorders>
              <w:top w:val="single" w:sz="2" w:space="0" w:color="auto"/>
              <w:bottom w:val="single" w:sz="24" w:space="0" w:color="auto"/>
            </w:tcBorders>
            <w:shd w:val="clear" w:color="auto" w:fill="CCFFFF"/>
          </w:tcPr>
          <w:p w14:paraId="5958E172" w14:textId="2D07DE96" w:rsidR="000C3A86" w:rsidRPr="005E10A9" w:rsidRDefault="000C3A86" w:rsidP="000C3A86">
            <w:pPr>
              <w:widowControl w:val="0"/>
              <w:autoSpaceDE w:val="0"/>
              <w:autoSpaceDN w:val="0"/>
              <w:adjustRightInd w:val="0"/>
              <w:rPr>
                <w:rFonts w:asciiTheme="minorHAnsi" w:hAnsiTheme="minorHAnsi"/>
                <w:b/>
                <w:sz w:val="22"/>
                <w:szCs w:val="22"/>
              </w:rPr>
            </w:pPr>
            <w:r w:rsidRPr="005E10A9">
              <w:rPr>
                <w:rFonts w:asciiTheme="minorHAnsi" w:eastAsia="Times" w:hAnsiTheme="minorHAnsi"/>
                <w:b/>
                <w:sz w:val="22"/>
                <w:szCs w:val="22"/>
              </w:rPr>
              <w:t>OA4</w:t>
            </w:r>
            <w:r w:rsidRPr="005E10A9">
              <w:rPr>
                <w:rFonts w:asciiTheme="minorHAnsi" w:eastAsia="Times" w:hAnsiTheme="minorHAnsi"/>
                <w:sz w:val="22"/>
                <w:szCs w:val="22"/>
              </w:rPr>
              <w:t xml:space="preserve">:  Develops engaging and collaborative assessment partnerships with </w:t>
            </w:r>
            <w:r w:rsidRPr="005E10A9">
              <w:rPr>
                <w:rFonts w:asciiTheme="minorHAnsi" w:eastAsia="Times" w:hAnsiTheme="minorHAnsi"/>
                <w:sz w:val="22"/>
                <w:szCs w:val="22"/>
              </w:rPr>
              <w:lastRenderedPageBreak/>
              <w:t>families designed to understand family strengths, assets, concerns, priorities and goals, including those related to parenting their children</w:t>
            </w:r>
          </w:p>
        </w:tc>
        <w:tc>
          <w:tcPr>
            <w:tcW w:w="2825" w:type="dxa"/>
            <w:gridSpan w:val="2"/>
            <w:tcBorders>
              <w:top w:val="single" w:sz="2" w:space="0" w:color="auto"/>
              <w:bottom w:val="single" w:sz="24" w:space="0" w:color="auto"/>
            </w:tcBorders>
            <w:shd w:val="clear" w:color="auto" w:fill="CCFFFF"/>
          </w:tcPr>
          <w:p w14:paraId="19509025"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lastRenderedPageBreak/>
              <w:t xml:space="preserve">Collaboratively develops culturally and linguistically responsive program and interactive strategies with families to engage families </w:t>
            </w:r>
            <w:r w:rsidRPr="005E10A9">
              <w:rPr>
                <w:rFonts w:asciiTheme="minorHAnsi" w:eastAsia="Times" w:hAnsiTheme="minorHAnsi"/>
                <w:sz w:val="22"/>
                <w:szCs w:val="22"/>
              </w:rPr>
              <w:lastRenderedPageBreak/>
              <w:t>in identifying strengths, assets, concerns, priorities and goals, including those related to their parenting roles</w:t>
            </w:r>
          </w:p>
          <w:p w14:paraId="42B6912A" w14:textId="77777777" w:rsidR="000C3A86" w:rsidRPr="005E10A9" w:rsidRDefault="000C3A86" w:rsidP="000C3A86">
            <w:pPr>
              <w:rPr>
                <w:rFonts w:asciiTheme="minorHAnsi" w:eastAsia="Times" w:hAnsiTheme="minorHAnsi"/>
                <w:sz w:val="22"/>
                <w:szCs w:val="22"/>
              </w:rPr>
            </w:pPr>
          </w:p>
          <w:p w14:paraId="70EBDB29"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 xml:space="preserve">Collaboratively designs age-appropriate developmental screening with families as a tool for assessing children’s development and family perceptions of their child's development and knowledge of normative child development </w:t>
            </w:r>
          </w:p>
          <w:p w14:paraId="2343AB1C" w14:textId="77777777" w:rsidR="000C3A86" w:rsidRPr="005E10A9" w:rsidRDefault="000C3A86" w:rsidP="000C3A86">
            <w:pPr>
              <w:rPr>
                <w:rFonts w:asciiTheme="minorHAnsi" w:eastAsia="Times" w:hAnsiTheme="minorHAnsi"/>
                <w:sz w:val="22"/>
                <w:szCs w:val="22"/>
              </w:rPr>
            </w:pPr>
          </w:p>
          <w:p w14:paraId="76080458"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Collaboratively develops culturally and linguistically responsive strategies with families to engage families and support problem-solving abilities in the assessment process</w:t>
            </w:r>
          </w:p>
          <w:p w14:paraId="2C9BA67F" w14:textId="77777777" w:rsidR="000C3A86" w:rsidRPr="005E10A9" w:rsidRDefault="000C3A86" w:rsidP="000C3A86">
            <w:pPr>
              <w:rPr>
                <w:rFonts w:asciiTheme="minorHAnsi" w:eastAsia="Times,Cambria" w:hAnsiTheme="minorHAnsi"/>
                <w:sz w:val="22"/>
                <w:szCs w:val="22"/>
              </w:rPr>
            </w:pPr>
          </w:p>
          <w:p w14:paraId="41CDB625" w14:textId="6A4F19CB" w:rsidR="000C3A86" w:rsidRPr="005E10A9" w:rsidRDefault="000C3A86" w:rsidP="000C3A86">
            <w:pPr>
              <w:rPr>
                <w:rFonts w:asciiTheme="minorHAnsi" w:hAnsiTheme="minorHAnsi"/>
                <w:sz w:val="22"/>
                <w:szCs w:val="22"/>
              </w:rPr>
            </w:pPr>
            <w:r w:rsidRPr="005E10A9">
              <w:rPr>
                <w:rFonts w:asciiTheme="minorHAnsi" w:eastAsia="Times,Cambria" w:hAnsiTheme="minorHAnsi"/>
                <w:sz w:val="22"/>
                <w:szCs w:val="22"/>
              </w:rPr>
              <w:t>Uses research and the evidence-based as a rationale for strategies and tools developed</w:t>
            </w:r>
          </w:p>
        </w:tc>
        <w:tc>
          <w:tcPr>
            <w:tcW w:w="2826" w:type="dxa"/>
            <w:tcBorders>
              <w:top w:val="single" w:sz="2" w:space="0" w:color="auto"/>
              <w:bottom w:val="single" w:sz="24" w:space="0" w:color="auto"/>
            </w:tcBorders>
            <w:shd w:val="clear" w:color="auto" w:fill="CCFFFF"/>
          </w:tcPr>
          <w:p w14:paraId="779D81C5"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lastRenderedPageBreak/>
              <w:t xml:space="preserve">Collaboratively develops culturally and linguistically responsive program and interactive strategies with families to engage families </w:t>
            </w:r>
            <w:r w:rsidRPr="005E10A9">
              <w:rPr>
                <w:rFonts w:asciiTheme="minorHAnsi" w:eastAsia="Times" w:hAnsiTheme="minorHAnsi"/>
                <w:sz w:val="22"/>
                <w:szCs w:val="22"/>
              </w:rPr>
              <w:lastRenderedPageBreak/>
              <w:t>in identifying strengths, assets, concerns, priorities and goals, including those related to their parenting roles</w:t>
            </w:r>
          </w:p>
          <w:p w14:paraId="70885A86" w14:textId="77777777" w:rsidR="000C3A86" w:rsidRPr="005E10A9" w:rsidRDefault="000C3A86" w:rsidP="000C3A86">
            <w:pPr>
              <w:rPr>
                <w:rFonts w:asciiTheme="minorHAnsi" w:eastAsia="Times" w:hAnsiTheme="minorHAnsi"/>
                <w:sz w:val="22"/>
                <w:szCs w:val="22"/>
              </w:rPr>
            </w:pPr>
          </w:p>
          <w:p w14:paraId="3A05BF8A"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 xml:space="preserve">Collaboratively designs age-appropriate developmental screening with families as a tool for assessing children’s development and family perceptions of their child's development and knowledge of normative child development </w:t>
            </w:r>
          </w:p>
          <w:p w14:paraId="0991EA87" w14:textId="77777777" w:rsidR="000C3A86" w:rsidRPr="005E10A9" w:rsidRDefault="000C3A86" w:rsidP="000C3A86">
            <w:pPr>
              <w:rPr>
                <w:rFonts w:asciiTheme="minorHAnsi" w:eastAsia="Times" w:hAnsiTheme="minorHAnsi"/>
                <w:sz w:val="22"/>
                <w:szCs w:val="22"/>
              </w:rPr>
            </w:pPr>
          </w:p>
          <w:p w14:paraId="3DDEE4E8"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Collaboratively develops culturally and linguistically responsive strategies with families to engage families and support problem-solving abilities in the assessment process</w:t>
            </w:r>
          </w:p>
          <w:p w14:paraId="0BD17A38" w14:textId="77777777" w:rsidR="000C3A86" w:rsidRPr="005E10A9" w:rsidRDefault="000C3A86" w:rsidP="000C3A86">
            <w:pPr>
              <w:rPr>
                <w:rFonts w:asciiTheme="minorHAnsi" w:hAnsiTheme="minorHAnsi"/>
                <w:sz w:val="22"/>
                <w:szCs w:val="22"/>
              </w:rPr>
            </w:pPr>
          </w:p>
        </w:tc>
        <w:tc>
          <w:tcPr>
            <w:tcW w:w="2826" w:type="dxa"/>
            <w:tcBorders>
              <w:top w:val="single" w:sz="2" w:space="0" w:color="auto"/>
              <w:bottom w:val="single" w:sz="24" w:space="0" w:color="auto"/>
            </w:tcBorders>
            <w:shd w:val="clear" w:color="auto" w:fill="CCFFFF"/>
          </w:tcPr>
          <w:p w14:paraId="2B006409"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lastRenderedPageBreak/>
              <w:t xml:space="preserve">Develops program and interactive strategies to engage families in identifying strengths, assets, concerns, priorities </w:t>
            </w:r>
            <w:r w:rsidRPr="005E10A9">
              <w:rPr>
                <w:rFonts w:asciiTheme="minorHAnsi" w:eastAsia="Times" w:hAnsiTheme="minorHAnsi"/>
                <w:sz w:val="22"/>
                <w:szCs w:val="22"/>
              </w:rPr>
              <w:lastRenderedPageBreak/>
              <w:t>and goals, including those related to their parenting roles</w:t>
            </w:r>
          </w:p>
          <w:p w14:paraId="490A793F" w14:textId="77777777" w:rsidR="000C3A86" w:rsidRPr="005E10A9" w:rsidRDefault="000C3A86" w:rsidP="000C3A86">
            <w:pPr>
              <w:rPr>
                <w:rFonts w:asciiTheme="minorHAnsi" w:eastAsia="Times" w:hAnsiTheme="minorHAnsi"/>
                <w:sz w:val="22"/>
                <w:szCs w:val="22"/>
              </w:rPr>
            </w:pPr>
          </w:p>
          <w:p w14:paraId="31DA46C5"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Designs age-appropriate developmental screening as a tool for assessing children’s development and family perceptions of their child's development and knowledge of normative child development</w:t>
            </w:r>
          </w:p>
          <w:p w14:paraId="1DD9C817" w14:textId="77777777" w:rsidR="000C3A86" w:rsidRPr="005E10A9" w:rsidRDefault="000C3A86" w:rsidP="000C3A86">
            <w:pPr>
              <w:rPr>
                <w:rFonts w:asciiTheme="minorHAnsi" w:eastAsia="Times" w:hAnsiTheme="minorHAnsi"/>
                <w:sz w:val="22"/>
                <w:szCs w:val="22"/>
              </w:rPr>
            </w:pPr>
          </w:p>
          <w:p w14:paraId="46DDC9A3"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Develops culturally and linguistically responsive strategies to engage families and support problem-solving abilities in the assessment process</w:t>
            </w:r>
          </w:p>
          <w:p w14:paraId="7E4A6279" w14:textId="77777777" w:rsidR="000C3A86" w:rsidRPr="005E10A9" w:rsidRDefault="000C3A86" w:rsidP="000C3A86">
            <w:pPr>
              <w:rPr>
                <w:rFonts w:asciiTheme="minorHAnsi" w:hAnsiTheme="minorHAnsi"/>
                <w:sz w:val="22"/>
                <w:szCs w:val="22"/>
              </w:rPr>
            </w:pPr>
          </w:p>
        </w:tc>
        <w:tc>
          <w:tcPr>
            <w:tcW w:w="2826" w:type="dxa"/>
            <w:tcBorders>
              <w:top w:val="single" w:sz="2" w:space="0" w:color="auto"/>
              <w:bottom w:val="single" w:sz="24" w:space="0" w:color="auto"/>
            </w:tcBorders>
            <w:shd w:val="clear" w:color="auto" w:fill="CCFFFF"/>
          </w:tcPr>
          <w:p w14:paraId="458D3D4B"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lastRenderedPageBreak/>
              <w:t>Develops program and interactive strategies that do not fully identify family strengths, assets, concerns, priorities and goals</w:t>
            </w:r>
          </w:p>
          <w:p w14:paraId="5675403C" w14:textId="77777777" w:rsidR="000C3A86" w:rsidRPr="005E10A9" w:rsidRDefault="000C3A86" w:rsidP="000C3A86">
            <w:pPr>
              <w:rPr>
                <w:rFonts w:asciiTheme="minorHAnsi" w:eastAsia="Times" w:hAnsiTheme="minorHAnsi"/>
                <w:sz w:val="22"/>
                <w:szCs w:val="22"/>
              </w:rPr>
            </w:pPr>
          </w:p>
          <w:p w14:paraId="6B2E1D67"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Designs incomplete or inaccurate developmental screening as a tool to assess children’s development and family perceptions of their child's development</w:t>
            </w:r>
          </w:p>
          <w:p w14:paraId="632AEFED" w14:textId="77777777" w:rsidR="000C3A86" w:rsidRPr="005E10A9" w:rsidRDefault="000C3A86" w:rsidP="000C3A86">
            <w:pPr>
              <w:rPr>
                <w:rFonts w:asciiTheme="minorHAnsi" w:eastAsia="Times" w:hAnsiTheme="minorHAnsi"/>
                <w:sz w:val="22"/>
                <w:szCs w:val="22"/>
              </w:rPr>
            </w:pPr>
          </w:p>
          <w:p w14:paraId="01434C84"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Develops strategies that do not support families in developing their problem-solving abilities in the assessment process</w:t>
            </w:r>
          </w:p>
          <w:p w14:paraId="06B0BBA3" w14:textId="77777777" w:rsidR="000C3A86" w:rsidRPr="005E10A9" w:rsidRDefault="000C3A86" w:rsidP="000C3A86">
            <w:pPr>
              <w:rPr>
                <w:rFonts w:asciiTheme="minorHAnsi" w:hAnsiTheme="minorHAnsi"/>
                <w:sz w:val="22"/>
                <w:szCs w:val="22"/>
              </w:rPr>
            </w:pPr>
          </w:p>
        </w:tc>
        <w:tc>
          <w:tcPr>
            <w:tcW w:w="939" w:type="dxa"/>
            <w:tcBorders>
              <w:top w:val="single" w:sz="2" w:space="0" w:color="auto"/>
              <w:bottom w:val="single" w:sz="24" w:space="0" w:color="auto"/>
            </w:tcBorders>
            <w:shd w:val="clear" w:color="auto" w:fill="CCFFFF"/>
          </w:tcPr>
          <w:p w14:paraId="451B2379" w14:textId="77777777" w:rsidR="000C3A86" w:rsidRPr="005E10A9" w:rsidRDefault="000C3A86" w:rsidP="000C3A86">
            <w:pPr>
              <w:widowControl w:val="0"/>
              <w:rPr>
                <w:rFonts w:asciiTheme="minorHAnsi" w:eastAsia="Times" w:hAnsiTheme="minorHAnsi"/>
                <w:sz w:val="22"/>
                <w:szCs w:val="22"/>
              </w:rPr>
            </w:pPr>
          </w:p>
        </w:tc>
      </w:tr>
      <w:tr w:rsidR="000C3A86" w:rsidRPr="005E10A9" w14:paraId="1E4CC92C" w14:textId="77777777" w:rsidTr="000C3A86">
        <w:trPr>
          <w:trHeight w:val="27"/>
        </w:trPr>
        <w:tc>
          <w:tcPr>
            <w:tcW w:w="2102" w:type="dxa"/>
            <w:tcBorders>
              <w:top w:val="single" w:sz="24" w:space="0" w:color="auto"/>
              <w:bottom w:val="single" w:sz="2" w:space="0" w:color="auto"/>
            </w:tcBorders>
            <w:shd w:val="clear" w:color="auto" w:fill="F2F2F2" w:themeFill="background1" w:themeFillShade="F2"/>
          </w:tcPr>
          <w:p w14:paraId="7477B247" w14:textId="6226FDA2" w:rsidR="000C3A86" w:rsidRPr="005E10A9" w:rsidRDefault="000C3A86" w:rsidP="000C3A86">
            <w:pPr>
              <w:widowControl w:val="0"/>
              <w:autoSpaceDE w:val="0"/>
              <w:autoSpaceDN w:val="0"/>
              <w:adjustRightInd w:val="0"/>
              <w:jc w:val="center"/>
              <w:rPr>
                <w:rFonts w:asciiTheme="minorHAnsi" w:eastAsia="Times" w:hAnsiTheme="minorHAnsi"/>
                <w:b/>
                <w:sz w:val="22"/>
                <w:szCs w:val="22"/>
              </w:rPr>
            </w:pPr>
            <w:r w:rsidRPr="005E10A9">
              <w:rPr>
                <w:rFonts w:asciiTheme="minorHAnsi" w:eastAsia="Times" w:hAnsiTheme="minorHAnsi"/>
                <w:b/>
                <w:bCs/>
              </w:rPr>
              <w:t>Competency</w:t>
            </w:r>
          </w:p>
        </w:tc>
        <w:tc>
          <w:tcPr>
            <w:tcW w:w="2825" w:type="dxa"/>
            <w:gridSpan w:val="2"/>
            <w:tcBorders>
              <w:top w:val="single" w:sz="24" w:space="0" w:color="auto"/>
              <w:bottom w:val="single" w:sz="2" w:space="0" w:color="auto"/>
            </w:tcBorders>
            <w:shd w:val="clear" w:color="auto" w:fill="F2F2F2" w:themeFill="background1" w:themeFillShade="F2"/>
          </w:tcPr>
          <w:p w14:paraId="2EFF344C" w14:textId="0CDD0F04" w:rsidR="000C3A86" w:rsidRPr="005E10A9" w:rsidRDefault="000C3A86" w:rsidP="000C3A86">
            <w:pPr>
              <w:jc w:val="center"/>
              <w:rPr>
                <w:rFonts w:asciiTheme="minorHAnsi" w:eastAsia="Times" w:hAnsiTheme="minorHAnsi"/>
                <w:sz w:val="22"/>
                <w:szCs w:val="22"/>
              </w:rPr>
            </w:pPr>
            <w:r w:rsidRPr="005E10A9">
              <w:rPr>
                <w:rFonts w:asciiTheme="minorHAnsi" w:eastAsia="Times" w:hAnsiTheme="minorHAnsi"/>
                <w:b/>
                <w:bCs/>
              </w:rPr>
              <w:t>Distinguished</w:t>
            </w:r>
          </w:p>
        </w:tc>
        <w:tc>
          <w:tcPr>
            <w:tcW w:w="2826" w:type="dxa"/>
            <w:tcBorders>
              <w:top w:val="single" w:sz="24" w:space="0" w:color="auto"/>
              <w:bottom w:val="single" w:sz="2" w:space="0" w:color="auto"/>
            </w:tcBorders>
            <w:shd w:val="clear" w:color="auto" w:fill="F2F2F2" w:themeFill="background1" w:themeFillShade="F2"/>
          </w:tcPr>
          <w:p w14:paraId="0F860DAC" w14:textId="1795B3CB" w:rsidR="000C3A86" w:rsidRPr="005E10A9" w:rsidRDefault="000C3A86" w:rsidP="000C3A86">
            <w:pPr>
              <w:jc w:val="center"/>
              <w:rPr>
                <w:rFonts w:asciiTheme="minorHAnsi" w:eastAsia="Times" w:hAnsiTheme="minorHAnsi"/>
                <w:sz w:val="22"/>
                <w:szCs w:val="22"/>
              </w:rPr>
            </w:pPr>
            <w:r w:rsidRPr="005E10A9">
              <w:rPr>
                <w:rFonts w:asciiTheme="minorHAnsi" w:eastAsia="Times" w:hAnsiTheme="minorHAnsi"/>
                <w:b/>
                <w:bCs/>
              </w:rPr>
              <w:t>Competent</w:t>
            </w:r>
          </w:p>
        </w:tc>
        <w:tc>
          <w:tcPr>
            <w:tcW w:w="2826" w:type="dxa"/>
            <w:tcBorders>
              <w:top w:val="single" w:sz="24" w:space="0" w:color="auto"/>
              <w:bottom w:val="single" w:sz="2" w:space="0" w:color="auto"/>
            </w:tcBorders>
            <w:shd w:val="clear" w:color="auto" w:fill="F2F2F2" w:themeFill="background1" w:themeFillShade="F2"/>
          </w:tcPr>
          <w:p w14:paraId="24C72C98" w14:textId="651F3415" w:rsidR="000C3A86" w:rsidRPr="005E10A9" w:rsidRDefault="000C3A86" w:rsidP="000C3A86">
            <w:pPr>
              <w:jc w:val="center"/>
              <w:rPr>
                <w:rFonts w:asciiTheme="minorHAnsi" w:eastAsia="Times" w:hAnsiTheme="minorHAnsi"/>
                <w:sz w:val="22"/>
                <w:szCs w:val="22"/>
              </w:rPr>
            </w:pPr>
            <w:r w:rsidRPr="005E10A9">
              <w:rPr>
                <w:rFonts w:asciiTheme="minorHAnsi" w:eastAsia="Times" w:hAnsiTheme="minorHAnsi"/>
                <w:b/>
                <w:bCs/>
              </w:rPr>
              <w:t>Developing</w:t>
            </w:r>
          </w:p>
        </w:tc>
        <w:tc>
          <w:tcPr>
            <w:tcW w:w="2826" w:type="dxa"/>
            <w:tcBorders>
              <w:top w:val="single" w:sz="24" w:space="0" w:color="auto"/>
              <w:bottom w:val="single" w:sz="2" w:space="0" w:color="auto"/>
            </w:tcBorders>
            <w:shd w:val="clear" w:color="auto" w:fill="F2F2F2" w:themeFill="background1" w:themeFillShade="F2"/>
          </w:tcPr>
          <w:p w14:paraId="08068409" w14:textId="791DF273" w:rsidR="000C3A86" w:rsidRPr="005E10A9" w:rsidRDefault="000C3A86" w:rsidP="000C3A86">
            <w:pPr>
              <w:jc w:val="center"/>
              <w:rPr>
                <w:rFonts w:asciiTheme="minorHAnsi" w:eastAsia="Times" w:hAnsiTheme="minorHAnsi"/>
                <w:sz w:val="22"/>
                <w:szCs w:val="22"/>
              </w:rPr>
            </w:pPr>
            <w:r w:rsidRPr="005E10A9">
              <w:rPr>
                <w:rFonts w:asciiTheme="minorHAnsi" w:eastAsia="Times" w:hAnsiTheme="minorHAnsi"/>
                <w:b/>
                <w:bCs/>
              </w:rPr>
              <w:t>Unacceptable</w:t>
            </w:r>
          </w:p>
        </w:tc>
        <w:tc>
          <w:tcPr>
            <w:tcW w:w="939" w:type="dxa"/>
            <w:tcBorders>
              <w:top w:val="single" w:sz="24" w:space="0" w:color="auto"/>
              <w:bottom w:val="single" w:sz="2" w:space="0" w:color="auto"/>
            </w:tcBorders>
            <w:shd w:val="clear" w:color="auto" w:fill="F2F2F2" w:themeFill="background1" w:themeFillShade="F2"/>
          </w:tcPr>
          <w:p w14:paraId="7D040550" w14:textId="0CEB2A67" w:rsidR="000C3A86" w:rsidRPr="005E10A9" w:rsidRDefault="000C3A86" w:rsidP="000C3A86">
            <w:pPr>
              <w:widowControl w:val="0"/>
              <w:jc w:val="center"/>
              <w:rPr>
                <w:rFonts w:asciiTheme="minorHAnsi" w:eastAsia="Times" w:hAnsiTheme="minorHAnsi"/>
                <w:sz w:val="22"/>
                <w:szCs w:val="22"/>
              </w:rPr>
            </w:pPr>
            <w:r w:rsidRPr="005E10A9">
              <w:rPr>
                <w:rFonts w:asciiTheme="minorHAnsi" w:eastAsia="Times" w:hAnsiTheme="minorHAnsi"/>
                <w:b/>
                <w:bCs/>
                <w:sz w:val="16"/>
                <w:szCs w:val="16"/>
              </w:rPr>
              <w:t>Unable to Assess</w:t>
            </w:r>
          </w:p>
        </w:tc>
      </w:tr>
      <w:tr w:rsidR="000C3A86" w:rsidRPr="005E10A9" w14:paraId="015FA119" w14:textId="77777777" w:rsidTr="000C3A86">
        <w:trPr>
          <w:trHeight w:val="27"/>
        </w:trPr>
        <w:tc>
          <w:tcPr>
            <w:tcW w:w="2102" w:type="dxa"/>
            <w:tcBorders>
              <w:top w:val="single" w:sz="2" w:space="0" w:color="auto"/>
              <w:bottom w:val="single" w:sz="24" w:space="0" w:color="auto"/>
            </w:tcBorders>
            <w:shd w:val="clear" w:color="auto" w:fill="CCFFFF"/>
          </w:tcPr>
          <w:p w14:paraId="0F53149F" w14:textId="3B1F2C5B" w:rsidR="000C3A86" w:rsidRPr="005E10A9" w:rsidRDefault="000C3A86" w:rsidP="000C3A86">
            <w:pPr>
              <w:widowControl w:val="0"/>
              <w:autoSpaceDE w:val="0"/>
              <w:autoSpaceDN w:val="0"/>
              <w:adjustRightInd w:val="0"/>
              <w:rPr>
                <w:rFonts w:asciiTheme="minorHAnsi" w:eastAsia="Times" w:hAnsiTheme="minorHAnsi"/>
                <w:b/>
                <w:sz w:val="22"/>
                <w:szCs w:val="22"/>
              </w:rPr>
            </w:pPr>
            <w:r w:rsidRPr="005E10A9">
              <w:rPr>
                <w:rFonts w:asciiTheme="minorHAnsi" w:eastAsia="Times" w:hAnsiTheme="minorHAnsi"/>
                <w:b/>
                <w:sz w:val="22"/>
                <w:szCs w:val="22"/>
              </w:rPr>
              <w:t>OA6</w:t>
            </w:r>
            <w:r w:rsidRPr="005E10A9">
              <w:rPr>
                <w:rFonts w:asciiTheme="minorHAnsi" w:eastAsia="Times" w:hAnsiTheme="minorHAnsi"/>
                <w:sz w:val="22"/>
                <w:szCs w:val="22"/>
              </w:rPr>
              <w:t xml:space="preserve">:  Analyzes respectful, culturally and linguistically responsive formats for sharing observation and assessment information with </w:t>
            </w:r>
            <w:r w:rsidRPr="005E10A9">
              <w:rPr>
                <w:rFonts w:asciiTheme="minorHAnsi" w:eastAsia="Times" w:hAnsiTheme="minorHAnsi"/>
                <w:sz w:val="22"/>
                <w:szCs w:val="22"/>
              </w:rPr>
              <w:lastRenderedPageBreak/>
              <w:t>families and other providers</w:t>
            </w:r>
          </w:p>
        </w:tc>
        <w:tc>
          <w:tcPr>
            <w:tcW w:w="2825" w:type="dxa"/>
            <w:gridSpan w:val="2"/>
            <w:tcBorders>
              <w:top w:val="single" w:sz="2" w:space="0" w:color="auto"/>
              <w:bottom w:val="single" w:sz="24" w:space="0" w:color="auto"/>
            </w:tcBorders>
            <w:shd w:val="clear" w:color="auto" w:fill="CCFFFF"/>
          </w:tcPr>
          <w:p w14:paraId="3D04D53D"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lastRenderedPageBreak/>
              <w:t>Organizes results from initial and ongoing data collected across services and families</w:t>
            </w:r>
          </w:p>
          <w:p w14:paraId="7D75613E" w14:textId="77777777" w:rsidR="000C3A86" w:rsidRPr="005E10A9" w:rsidRDefault="000C3A86" w:rsidP="000C3A86">
            <w:pPr>
              <w:rPr>
                <w:rFonts w:asciiTheme="minorHAnsi" w:eastAsia="Times" w:hAnsiTheme="minorHAnsi"/>
                <w:sz w:val="22"/>
                <w:szCs w:val="22"/>
              </w:rPr>
            </w:pPr>
          </w:p>
          <w:p w14:paraId="1B2090CB"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 xml:space="preserve">Analyzes different written formats for sharing respectful, understandable, family-centered </w:t>
            </w:r>
            <w:r w:rsidRPr="005E10A9">
              <w:rPr>
                <w:rFonts w:asciiTheme="minorHAnsi" w:eastAsia="Times" w:hAnsiTheme="minorHAnsi"/>
                <w:sz w:val="22"/>
                <w:szCs w:val="22"/>
              </w:rPr>
              <w:lastRenderedPageBreak/>
              <w:t>assessment and observation information with families and other providers, from the perspective of demonstrating respect for family understandings, abilities, values, and strengths</w:t>
            </w:r>
          </w:p>
          <w:p w14:paraId="4B5F8C98" w14:textId="77777777" w:rsidR="000C3A86" w:rsidRPr="005E10A9" w:rsidRDefault="000C3A86" w:rsidP="000C3A86">
            <w:pPr>
              <w:rPr>
                <w:rFonts w:asciiTheme="minorHAnsi" w:eastAsia="Times" w:hAnsiTheme="minorHAnsi"/>
                <w:sz w:val="22"/>
                <w:szCs w:val="22"/>
              </w:rPr>
            </w:pPr>
          </w:p>
          <w:p w14:paraId="014AC626" w14:textId="2BA17CAF"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Analysis focused on ensuring respectful partnerships and cultural competence</w:t>
            </w:r>
          </w:p>
        </w:tc>
        <w:tc>
          <w:tcPr>
            <w:tcW w:w="2826" w:type="dxa"/>
            <w:tcBorders>
              <w:top w:val="single" w:sz="2" w:space="0" w:color="auto"/>
              <w:bottom w:val="single" w:sz="24" w:space="0" w:color="auto"/>
            </w:tcBorders>
            <w:shd w:val="clear" w:color="auto" w:fill="CCFFFF"/>
          </w:tcPr>
          <w:p w14:paraId="6D391AC4"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lastRenderedPageBreak/>
              <w:t>Organizes results from initial and ongoing data collected across services and families</w:t>
            </w:r>
          </w:p>
          <w:p w14:paraId="42C4BF33" w14:textId="77777777" w:rsidR="000C3A86" w:rsidRPr="005E10A9" w:rsidRDefault="000C3A86" w:rsidP="000C3A86">
            <w:pPr>
              <w:rPr>
                <w:rFonts w:asciiTheme="minorHAnsi" w:eastAsia="Times" w:hAnsiTheme="minorHAnsi"/>
                <w:sz w:val="22"/>
                <w:szCs w:val="22"/>
              </w:rPr>
            </w:pPr>
          </w:p>
          <w:p w14:paraId="10E7D3E2"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 xml:space="preserve">Analyzes different written formats for sharing respectful, understandable, family-centered </w:t>
            </w:r>
            <w:r w:rsidRPr="005E10A9">
              <w:rPr>
                <w:rFonts w:asciiTheme="minorHAnsi" w:eastAsia="Times" w:hAnsiTheme="minorHAnsi"/>
                <w:sz w:val="22"/>
                <w:szCs w:val="22"/>
              </w:rPr>
              <w:lastRenderedPageBreak/>
              <w:t>assessment and observation information with families and other providers, from the perspective of demonstrating respect for family understandings, abilities, values, and strengths</w:t>
            </w:r>
          </w:p>
          <w:p w14:paraId="28B83C1A" w14:textId="77777777" w:rsidR="000C3A86" w:rsidRPr="005E10A9" w:rsidRDefault="000C3A86" w:rsidP="000C3A86">
            <w:pPr>
              <w:rPr>
                <w:rFonts w:asciiTheme="minorHAnsi" w:eastAsia="Times" w:hAnsiTheme="minorHAnsi"/>
                <w:sz w:val="22"/>
                <w:szCs w:val="22"/>
              </w:rPr>
            </w:pPr>
          </w:p>
          <w:p w14:paraId="2CA03DA1" w14:textId="77777777" w:rsidR="000C3A86" w:rsidRPr="005E10A9" w:rsidRDefault="000C3A86" w:rsidP="000C3A86">
            <w:pPr>
              <w:rPr>
                <w:rFonts w:asciiTheme="minorHAnsi" w:eastAsia="Times" w:hAnsiTheme="minorHAnsi"/>
                <w:sz w:val="22"/>
                <w:szCs w:val="22"/>
              </w:rPr>
            </w:pPr>
          </w:p>
        </w:tc>
        <w:tc>
          <w:tcPr>
            <w:tcW w:w="2826" w:type="dxa"/>
            <w:tcBorders>
              <w:top w:val="single" w:sz="2" w:space="0" w:color="auto"/>
              <w:bottom w:val="single" w:sz="24" w:space="0" w:color="auto"/>
            </w:tcBorders>
            <w:shd w:val="clear" w:color="auto" w:fill="CCFFFF"/>
          </w:tcPr>
          <w:p w14:paraId="3EE6715C"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lastRenderedPageBreak/>
              <w:t>Organizes results from initial and ongoing data collected</w:t>
            </w:r>
          </w:p>
          <w:p w14:paraId="2997ADF1" w14:textId="77777777" w:rsidR="000C3A86" w:rsidRPr="005E10A9" w:rsidRDefault="000C3A86" w:rsidP="000C3A86">
            <w:pPr>
              <w:rPr>
                <w:rFonts w:asciiTheme="minorHAnsi" w:eastAsia="Times" w:hAnsiTheme="minorHAnsi"/>
                <w:sz w:val="22"/>
                <w:szCs w:val="22"/>
              </w:rPr>
            </w:pPr>
          </w:p>
          <w:p w14:paraId="3AF8B005"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 xml:space="preserve">Analyzes different written formats for sharing respectful, understandable, family-centered assessment and </w:t>
            </w:r>
            <w:r w:rsidRPr="005E10A9">
              <w:rPr>
                <w:rFonts w:asciiTheme="minorHAnsi" w:eastAsia="Times" w:hAnsiTheme="minorHAnsi"/>
                <w:sz w:val="22"/>
                <w:szCs w:val="22"/>
              </w:rPr>
              <w:lastRenderedPageBreak/>
              <w:t>observation information with families and other providers</w:t>
            </w:r>
          </w:p>
          <w:p w14:paraId="1A690835" w14:textId="77777777" w:rsidR="000C3A86" w:rsidRPr="005E10A9" w:rsidRDefault="000C3A86" w:rsidP="000C3A86">
            <w:pPr>
              <w:rPr>
                <w:rFonts w:asciiTheme="minorHAnsi" w:eastAsia="Times" w:hAnsiTheme="minorHAnsi"/>
                <w:sz w:val="22"/>
                <w:szCs w:val="22"/>
              </w:rPr>
            </w:pPr>
          </w:p>
        </w:tc>
        <w:tc>
          <w:tcPr>
            <w:tcW w:w="2826" w:type="dxa"/>
            <w:tcBorders>
              <w:top w:val="single" w:sz="2" w:space="0" w:color="auto"/>
              <w:bottom w:val="single" w:sz="24" w:space="0" w:color="auto"/>
            </w:tcBorders>
            <w:shd w:val="clear" w:color="auto" w:fill="CCFFFF"/>
          </w:tcPr>
          <w:p w14:paraId="718595DE"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lastRenderedPageBreak/>
              <w:t>Initial and ongoing data collected not organized</w:t>
            </w:r>
          </w:p>
          <w:p w14:paraId="2CD34EA0" w14:textId="77777777" w:rsidR="000C3A86" w:rsidRPr="005E10A9" w:rsidRDefault="000C3A86" w:rsidP="000C3A86">
            <w:pPr>
              <w:rPr>
                <w:rFonts w:asciiTheme="minorHAnsi" w:eastAsia="Times" w:hAnsiTheme="minorHAnsi"/>
                <w:sz w:val="22"/>
                <w:szCs w:val="22"/>
              </w:rPr>
            </w:pPr>
          </w:p>
          <w:p w14:paraId="4A6C9981" w14:textId="417C1609"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 xml:space="preserve">Analysis of written formats does not include attention to sharing respectful, understandable, family-centered assessment and observation information </w:t>
            </w:r>
            <w:r w:rsidRPr="005E10A9">
              <w:rPr>
                <w:rFonts w:asciiTheme="minorHAnsi" w:eastAsia="Times" w:hAnsiTheme="minorHAnsi"/>
                <w:sz w:val="22"/>
                <w:szCs w:val="22"/>
              </w:rPr>
              <w:lastRenderedPageBreak/>
              <w:t>with families and other providers</w:t>
            </w:r>
          </w:p>
        </w:tc>
        <w:tc>
          <w:tcPr>
            <w:tcW w:w="939" w:type="dxa"/>
            <w:tcBorders>
              <w:top w:val="single" w:sz="2" w:space="0" w:color="auto"/>
              <w:bottom w:val="single" w:sz="24" w:space="0" w:color="auto"/>
            </w:tcBorders>
            <w:shd w:val="clear" w:color="auto" w:fill="CCFFFF"/>
          </w:tcPr>
          <w:p w14:paraId="4349CD8E" w14:textId="77777777" w:rsidR="000C3A86" w:rsidRPr="005E10A9" w:rsidRDefault="000C3A86" w:rsidP="000C3A86">
            <w:pPr>
              <w:widowControl w:val="0"/>
              <w:rPr>
                <w:rFonts w:asciiTheme="minorHAnsi" w:eastAsia="Times" w:hAnsiTheme="minorHAnsi"/>
                <w:sz w:val="22"/>
                <w:szCs w:val="22"/>
              </w:rPr>
            </w:pPr>
          </w:p>
        </w:tc>
      </w:tr>
      <w:tr w:rsidR="000C3A86" w:rsidRPr="005E10A9" w14:paraId="11420D8F" w14:textId="77777777" w:rsidTr="000C3A86">
        <w:trPr>
          <w:trHeight w:val="27"/>
        </w:trPr>
        <w:tc>
          <w:tcPr>
            <w:tcW w:w="2102" w:type="dxa"/>
            <w:tcBorders>
              <w:top w:val="single" w:sz="24" w:space="0" w:color="auto"/>
              <w:bottom w:val="single" w:sz="2" w:space="0" w:color="auto"/>
            </w:tcBorders>
            <w:shd w:val="clear" w:color="auto" w:fill="F2F2F2" w:themeFill="background1" w:themeFillShade="F2"/>
          </w:tcPr>
          <w:p w14:paraId="318350F6" w14:textId="50661CCD" w:rsidR="000C3A86" w:rsidRPr="005E10A9" w:rsidRDefault="000C3A86" w:rsidP="000C3A86">
            <w:pPr>
              <w:widowControl w:val="0"/>
              <w:autoSpaceDE w:val="0"/>
              <w:autoSpaceDN w:val="0"/>
              <w:adjustRightInd w:val="0"/>
              <w:jc w:val="center"/>
              <w:rPr>
                <w:rFonts w:asciiTheme="minorHAnsi" w:eastAsia="Times" w:hAnsiTheme="minorHAnsi"/>
                <w:b/>
                <w:sz w:val="22"/>
                <w:szCs w:val="22"/>
              </w:rPr>
            </w:pPr>
            <w:r w:rsidRPr="005E10A9">
              <w:rPr>
                <w:rFonts w:asciiTheme="minorHAnsi" w:eastAsia="Times" w:hAnsiTheme="minorHAnsi"/>
                <w:b/>
                <w:bCs/>
              </w:rPr>
              <w:t>Competency</w:t>
            </w:r>
          </w:p>
        </w:tc>
        <w:tc>
          <w:tcPr>
            <w:tcW w:w="2825" w:type="dxa"/>
            <w:gridSpan w:val="2"/>
            <w:tcBorders>
              <w:top w:val="single" w:sz="24" w:space="0" w:color="auto"/>
              <w:bottom w:val="single" w:sz="2" w:space="0" w:color="auto"/>
            </w:tcBorders>
            <w:shd w:val="clear" w:color="auto" w:fill="F2F2F2" w:themeFill="background1" w:themeFillShade="F2"/>
          </w:tcPr>
          <w:p w14:paraId="15C5BBAC" w14:textId="786BD3E3" w:rsidR="000C3A86" w:rsidRPr="005E10A9" w:rsidRDefault="000C3A86" w:rsidP="000C3A86">
            <w:pPr>
              <w:jc w:val="center"/>
              <w:rPr>
                <w:rFonts w:asciiTheme="minorHAnsi" w:eastAsia="Times" w:hAnsiTheme="minorHAnsi"/>
                <w:sz w:val="22"/>
                <w:szCs w:val="22"/>
              </w:rPr>
            </w:pPr>
            <w:r w:rsidRPr="005E10A9">
              <w:rPr>
                <w:rFonts w:asciiTheme="minorHAnsi" w:eastAsia="Times" w:hAnsiTheme="minorHAnsi"/>
                <w:b/>
                <w:bCs/>
              </w:rPr>
              <w:t>Distinguished</w:t>
            </w:r>
          </w:p>
        </w:tc>
        <w:tc>
          <w:tcPr>
            <w:tcW w:w="2826" w:type="dxa"/>
            <w:tcBorders>
              <w:top w:val="single" w:sz="24" w:space="0" w:color="auto"/>
              <w:bottom w:val="single" w:sz="2" w:space="0" w:color="auto"/>
            </w:tcBorders>
            <w:shd w:val="clear" w:color="auto" w:fill="F2F2F2" w:themeFill="background1" w:themeFillShade="F2"/>
          </w:tcPr>
          <w:p w14:paraId="5DBD61D7" w14:textId="5BACAF7D" w:rsidR="000C3A86" w:rsidRPr="005E10A9" w:rsidRDefault="000C3A86" w:rsidP="000C3A86">
            <w:pPr>
              <w:jc w:val="center"/>
              <w:rPr>
                <w:rFonts w:asciiTheme="minorHAnsi" w:eastAsia="Times" w:hAnsiTheme="minorHAnsi"/>
                <w:sz w:val="22"/>
                <w:szCs w:val="22"/>
              </w:rPr>
            </w:pPr>
            <w:r w:rsidRPr="005E10A9">
              <w:rPr>
                <w:rFonts w:asciiTheme="minorHAnsi" w:eastAsia="Times" w:hAnsiTheme="minorHAnsi"/>
                <w:b/>
                <w:bCs/>
              </w:rPr>
              <w:t>Competent</w:t>
            </w:r>
          </w:p>
        </w:tc>
        <w:tc>
          <w:tcPr>
            <w:tcW w:w="2826" w:type="dxa"/>
            <w:tcBorders>
              <w:top w:val="single" w:sz="24" w:space="0" w:color="auto"/>
              <w:bottom w:val="single" w:sz="2" w:space="0" w:color="auto"/>
            </w:tcBorders>
            <w:shd w:val="clear" w:color="auto" w:fill="F2F2F2" w:themeFill="background1" w:themeFillShade="F2"/>
          </w:tcPr>
          <w:p w14:paraId="455F6353" w14:textId="0AD52A5A" w:rsidR="000C3A86" w:rsidRPr="005E10A9" w:rsidRDefault="000C3A86" w:rsidP="000C3A86">
            <w:pPr>
              <w:jc w:val="center"/>
              <w:rPr>
                <w:rFonts w:asciiTheme="minorHAnsi" w:eastAsia="Times" w:hAnsiTheme="minorHAnsi"/>
                <w:sz w:val="22"/>
                <w:szCs w:val="22"/>
              </w:rPr>
            </w:pPr>
            <w:r w:rsidRPr="005E10A9">
              <w:rPr>
                <w:rFonts w:asciiTheme="minorHAnsi" w:eastAsia="Times" w:hAnsiTheme="minorHAnsi"/>
                <w:b/>
                <w:bCs/>
              </w:rPr>
              <w:t>Developing</w:t>
            </w:r>
          </w:p>
        </w:tc>
        <w:tc>
          <w:tcPr>
            <w:tcW w:w="2826" w:type="dxa"/>
            <w:tcBorders>
              <w:top w:val="single" w:sz="24" w:space="0" w:color="auto"/>
              <w:bottom w:val="single" w:sz="2" w:space="0" w:color="auto"/>
            </w:tcBorders>
            <w:shd w:val="clear" w:color="auto" w:fill="F2F2F2" w:themeFill="background1" w:themeFillShade="F2"/>
          </w:tcPr>
          <w:p w14:paraId="77724868" w14:textId="2EC66D4D" w:rsidR="000C3A86" w:rsidRPr="005E10A9" w:rsidRDefault="000C3A86" w:rsidP="000C3A86">
            <w:pPr>
              <w:jc w:val="center"/>
              <w:rPr>
                <w:rFonts w:asciiTheme="minorHAnsi" w:eastAsia="Times" w:hAnsiTheme="minorHAnsi"/>
                <w:sz w:val="22"/>
                <w:szCs w:val="22"/>
              </w:rPr>
            </w:pPr>
            <w:r w:rsidRPr="005E10A9">
              <w:rPr>
                <w:rFonts w:asciiTheme="minorHAnsi" w:eastAsia="Times" w:hAnsiTheme="minorHAnsi"/>
                <w:b/>
                <w:bCs/>
              </w:rPr>
              <w:t>Unacceptable</w:t>
            </w:r>
          </w:p>
        </w:tc>
        <w:tc>
          <w:tcPr>
            <w:tcW w:w="939" w:type="dxa"/>
            <w:tcBorders>
              <w:top w:val="single" w:sz="24" w:space="0" w:color="auto"/>
              <w:bottom w:val="single" w:sz="2" w:space="0" w:color="auto"/>
            </w:tcBorders>
            <w:shd w:val="clear" w:color="auto" w:fill="F2F2F2" w:themeFill="background1" w:themeFillShade="F2"/>
          </w:tcPr>
          <w:p w14:paraId="7650B524" w14:textId="52FDF84B" w:rsidR="000C3A86" w:rsidRPr="005E10A9" w:rsidRDefault="000C3A86" w:rsidP="000C3A86">
            <w:pPr>
              <w:widowControl w:val="0"/>
              <w:jc w:val="center"/>
              <w:rPr>
                <w:rFonts w:asciiTheme="minorHAnsi" w:eastAsia="Times" w:hAnsiTheme="minorHAnsi"/>
                <w:sz w:val="22"/>
                <w:szCs w:val="22"/>
              </w:rPr>
            </w:pPr>
            <w:r w:rsidRPr="005E10A9">
              <w:rPr>
                <w:rFonts w:asciiTheme="minorHAnsi" w:eastAsia="Times" w:hAnsiTheme="minorHAnsi"/>
                <w:b/>
                <w:bCs/>
                <w:sz w:val="16"/>
                <w:szCs w:val="16"/>
              </w:rPr>
              <w:t>Unable to Assess</w:t>
            </w:r>
          </w:p>
        </w:tc>
      </w:tr>
      <w:tr w:rsidR="000C3A86" w:rsidRPr="005E10A9" w14:paraId="06A9E67B" w14:textId="77777777" w:rsidTr="00E37C20">
        <w:trPr>
          <w:trHeight w:val="27"/>
        </w:trPr>
        <w:tc>
          <w:tcPr>
            <w:tcW w:w="2102" w:type="dxa"/>
            <w:tcBorders>
              <w:top w:val="single" w:sz="2" w:space="0" w:color="auto"/>
              <w:bottom w:val="single" w:sz="24" w:space="0" w:color="auto"/>
            </w:tcBorders>
            <w:shd w:val="clear" w:color="auto" w:fill="CCFFFF"/>
          </w:tcPr>
          <w:p w14:paraId="6F9D1491" w14:textId="35F57125" w:rsidR="000C3A86" w:rsidRPr="005E10A9" w:rsidRDefault="000C3A86" w:rsidP="000C3A86">
            <w:pPr>
              <w:widowControl w:val="0"/>
              <w:autoSpaceDE w:val="0"/>
              <w:autoSpaceDN w:val="0"/>
              <w:adjustRightInd w:val="0"/>
              <w:rPr>
                <w:rFonts w:asciiTheme="minorHAnsi" w:eastAsia="Times" w:hAnsiTheme="minorHAnsi"/>
                <w:b/>
                <w:sz w:val="22"/>
                <w:szCs w:val="22"/>
              </w:rPr>
            </w:pPr>
            <w:r w:rsidRPr="005E10A9">
              <w:rPr>
                <w:rFonts w:asciiTheme="minorHAnsi" w:eastAsia="Times" w:hAnsiTheme="minorHAnsi"/>
                <w:b/>
                <w:sz w:val="22"/>
                <w:szCs w:val="22"/>
              </w:rPr>
              <w:t>OA7</w:t>
            </w:r>
            <w:r w:rsidRPr="005E10A9">
              <w:rPr>
                <w:rFonts w:asciiTheme="minorHAnsi" w:eastAsia="Times" w:hAnsiTheme="minorHAnsi"/>
                <w:sz w:val="22"/>
                <w:szCs w:val="22"/>
              </w:rPr>
              <w:t>:  Maintains legal, ethical, organized records of service delivery</w:t>
            </w:r>
          </w:p>
        </w:tc>
        <w:tc>
          <w:tcPr>
            <w:tcW w:w="2825" w:type="dxa"/>
            <w:gridSpan w:val="2"/>
            <w:tcBorders>
              <w:top w:val="single" w:sz="2" w:space="0" w:color="auto"/>
              <w:bottom w:val="single" w:sz="24" w:space="0" w:color="auto"/>
            </w:tcBorders>
            <w:shd w:val="clear" w:color="auto" w:fill="CCFFFF"/>
          </w:tcPr>
          <w:p w14:paraId="1D237948"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Maintains organized, legal and ethical documentation of service delivery</w:t>
            </w:r>
          </w:p>
          <w:p w14:paraId="74F089A2" w14:textId="77777777" w:rsidR="000C3A86" w:rsidRPr="005E10A9" w:rsidRDefault="000C3A86" w:rsidP="000C3A86">
            <w:pPr>
              <w:rPr>
                <w:rFonts w:asciiTheme="minorHAnsi" w:eastAsia="Times" w:hAnsiTheme="minorHAnsi"/>
                <w:sz w:val="22"/>
                <w:szCs w:val="22"/>
              </w:rPr>
            </w:pPr>
          </w:p>
          <w:p w14:paraId="782AF595" w14:textId="4ADCFAD2"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Service delivery documentation and organization supportive of ongoing reflection</w:t>
            </w:r>
          </w:p>
        </w:tc>
        <w:tc>
          <w:tcPr>
            <w:tcW w:w="2826" w:type="dxa"/>
            <w:tcBorders>
              <w:top w:val="single" w:sz="2" w:space="0" w:color="auto"/>
              <w:bottom w:val="single" w:sz="24" w:space="0" w:color="auto"/>
            </w:tcBorders>
            <w:shd w:val="clear" w:color="auto" w:fill="CCFFFF"/>
          </w:tcPr>
          <w:p w14:paraId="1A8F2495"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Maintains organized, legal and ethical documentation of service delivery</w:t>
            </w:r>
          </w:p>
          <w:p w14:paraId="007B16E3" w14:textId="77777777" w:rsidR="000C3A86" w:rsidRPr="005E10A9" w:rsidRDefault="000C3A86" w:rsidP="000C3A86">
            <w:pPr>
              <w:rPr>
                <w:rFonts w:asciiTheme="minorHAnsi" w:eastAsia="Times" w:hAnsiTheme="minorHAnsi"/>
                <w:sz w:val="22"/>
                <w:szCs w:val="22"/>
              </w:rPr>
            </w:pPr>
          </w:p>
          <w:p w14:paraId="231C5F86" w14:textId="77777777" w:rsidR="000C3A86" w:rsidRPr="005E10A9" w:rsidRDefault="000C3A86" w:rsidP="000C3A86">
            <w:pPr>
              <w:rPr>
                <w:rFonts w:asciiTheme="minorHAnsi" w:eastAsia="Times" w:hAnsiTheme="minorHAnsi"/>
                <w:sz w:val="22"/>
                <w:szCs w:val="22"/>
              </w:rPr>
            </w:pPr>
          </w:p>
        </w:tc>
        <w:tc>
          <w:tcPr>
            <w:tcW w:w="2826" w:type="dxa"/>
            <w:tcBorders>
              <w:top w:val="single" w:sz="2" w:space="0" w:color="auto"/>
              <w:bottom w:val="single" w:sz="24" w:space="0" w:color="auto"/>
            </w:tcBorders>
            <w:shd w:val="clear" w:color="auto" w:fill="CCFFFF"/>
          </w:tcPr>
          <w:p w14:paraId="0D29C322" w14:textId="777777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Maintains documentation of service delivery</w:t>
            </w:r>
          </w:p>
          <w:p w14:paraId="12895E0A" w14:textId="77777777" w:rsidR="000C3A86" w:rsidRPr="005E10A9" w:rsidRDefault="000C3A86" w:rsidP="000C3A86">
            <w:pPr>
              <w:rPr>
                <w:rFonts w:asciiTheme="minorHAnsi" w:eastAsia="Times" w:hAnsiTheme="minorHAnsi"/>
                <w:sz w:val="22"/>
                <w:szCs w:val="22"/>
              </w:rPr>
            </w:pPr>
          </w:p>
        </w:tc>
        <w:tc>
          <w:tcPr>
            <w:tcW w:w="2826" w:type="dxa"/>
            <w:tcBorders>
              <w:top w:val="single" w:sz="2" w:space="0" w:color="auto"/>
              <w:bottom w:val="single" w:sz="24" w:space="0" w:color="auto"/>
            </w:tcBorders>
            <w:shd w:val="clear" w:color="auto" w:fill="CCFFFF"/>
          </w:tcPr>
          <w:p w14:paraId="3AE96E9D" w14:textId="162F9977" w:rsidR="000C3A86" w:rsidRPr="005E10A9" w:rsidRDefault="000C3A86" w:rsidP="000C3A86">
            <w:pPr>
              <w:rPr>
                <w:rFonts w:asciiTheme="minorHAnsi" w:eastAsia="Times" w:hAnsiTheme="minorHAnsi"/>
                <w:sz w:val="22"/>
                <w:szCs w:val="22"/>
              </w:rPr>
            </w:pPr>
            <w:r w:rsidRPr="005E10A9">
              <w:rPr>
                <w:rFonts w:asciiTheme="minorHAnsi" w:eastAsia="Times" w:hAnsiTheme="minorHAnsi"/>
                <w:sz w:val="22"/>
                <w:szCs w:val="22"/>
              </w:rPr>
              <w:t>Documentation of service delivery is not maintained</w:t>
            </w:r>
          </w:p>
        </w:tc>
        <w:tc>
          <w:tcPr>
            <w:tcW w:w="939" w:type="dxa"/>
            <w:tcBorders>
              <w:top w:val="single" w:sz="2" w:space="0" w:color="auto"/>
              <w:bottom w:val="single" w:sz="24" w:space="0" w:color="auto"/>
            </w:tcBorders>
            <w:shd w:val="clear" w:color="auto" w:fill="CCFFFF"/>
          </w:tcPr>
          <w:p w14:paraId="284553BB" w14:textId="77777777" w:rsidR="000C3A86" w:rsidRPr="005E10A9" w:rsidRDefault="000C3A86" w:rsidP="000C3A86">
            <w:pPr>
              <w:widowControl w:val="0"/>
              <w:rPr>
                <w:rFonts w:asciiTheme="minorHAnsi" w:eastAsia="Times" w:hAnsiTheme="minorHAnsi"/>
                <w:sz w:val="22"/>
                <w:szCs w:val="22"/>
              </w:rPr>
            </w:pPr>
          </w:p>
        </w:tc>
      </w:tr>
    </w:tbl>
    <w:p w14:paraId="460ED32E" w14:textId="3039D8B6" w:rsidR="002D3B79" w:rsidRPr="005E10A9" w:rsidRDefault="002D3B79" w:rsidP="002D3B79">
      <w:pPr>
        <w:widowControl w:val="0"/>
        <w:rPr>
          <w:rFonts w:asciiTheme="minorHAnsi" w:hAnsiTheme="minorHAnsi"/>
          <w:b/>
          <w:sz w:val="16"/>
          <w:szCs w:val="16"/>
        </w:rPr>
      </w:pPr>
      <w:r w:rsidRPr="005E10A9">
        <w:rPr>
          <w:rFonts w:asciiTheme="minorHAnsi" w:hAnsiTheme="minorHAnsi"/>
          <w:sz w:val="20"/>
          <w:szCs w:val="20"/>
        </w:rPr>
        <w:t>Yellow = Level 2</w:t>
      </w:r>
      <w:r w:rsidRPr="005E10A9">
        <w:rPr>
          <w:rFonts w:asciiTheme="minorHAnsi" w:hAnsiTheme="minorHAnsi"/>
          <w:sz w:val="20"/>
          <w:szCs w:val="20"/>
        </w:rPr>
        <w:tab/>
      </w:r>
      <w:r w:rsidRPr="005E10A9">
        <w:rPr>
          <w:rFonts w:asciiTheme="minorHAnsi" w:hAnsiTheme="minorHAnsi"/>
          <w:sz w:val="20"/>
          <w:szCs w:val="20"/>
        </w:rPr>
        <w:tab/>
        <w:t>Green = Level 3</w:t>
      </w:r>
      <w:r w:rsidRPr="005E10A9">
        <w:rPr>
          <w:rFonts w:asciiTheme="minorHAnsi" w:hAnsiTheme="minorHAnsi"/>
          <w:sz w:val="20"/>
          <w:szCs w:val="20"/>
        </w:rPr>
        <w:tab/>
      </w:r>
      <w:r w:rsidRPr="005E10A9">
        <w:rPr>
          <w:rFonts w:asciiTheme="minorHAnsi" w:hAnsiTheme="minorHAnsi"/>
          <w:sz w:val="20"/>
          <w:szCs w:val="20"/>
        </w:rPr>
        <w:tab/>
        <w:t>Orange = Level 4</w:t>
      </w:r>
      <w:r w:rsidR="00171EFE" w:rsidRPr="005E10A9">
        <w:rPr>
          <w:rFonts w:asciiTheme="minorHAnsi" w:hAnsiTheme="minorHAnsi"/>
          <w:sz w:val="20"/>
          <w:szCs w:val="20"/>
        </w:rPr>
        <w:tab/>
      </w:r>
      <w:r w:rsidR="00171EFE" w:rsidRPr="005E10A9">
        <w:rPr>
          <w:rFonts w:asciiTheme="minorHAnsi" w:hAnsiTheme="minorHAnsi"/>
          <w:sz w:val="20"/>
          <w:szCs w:val="20"/>
        </w:rPr>
        <w:tab/>
        <w:t>Blue = Level 5</w:t>
      </w:r>
    </w:p>
    <w:p w14:paraId="1C7EAEA6" w14:textId="77777777" w:rsidR="00B356CB" w:rsidRPr="005E10A9" w:rsidRDefault="00B356CB">
      <w:pPr>
        <w:rPr>
          <w:rFonts w:asciiTheme="minorHAnsi" w:hAnsiTheme="minorHAnsi"/>
          <w:iCs/>
          <w:color w:val="000000" w:themeColor="text1"/>
          <w:sz w:val="15"/>
          <w:szCs w:val="15"/>
        </w:rPr>
      </w:pPr>
    </w:p>
    <w:p w14:paraId="2AA85790" w14:textId="77777777" w:rsidR="00FC554D" w:rsidRPr="005E10A9" w:rsidRDefault="00FC554D">
      <w:pPr>
        <w:rPr>
          <w:rFonts w:asciiTheme="minorHAnsi" w:eastAsia="Calibri" w:hAnsiTheme="minorHAnsi"/>
          <w:color w:val="000000" w:themeColor="text1"/>
        </w:rPr>
      </w:pPr>
    </w:p>
    <w:p w14:paraId="4D022BBF" w14:textId="74542447" w:rsidR="009E6D6F" w:rsidRPr="005E10A9" w:rsidRDefault="00655374">
      <w:pPr>
        <w:rPr>
          <w:rFonts w:asciiTheme="minorHAnsi" w:hAnsiTheme="minorHAnsi"/>
          <w:b/>
          <w:color w:val="000000" w:themeColor="text1"/>
          <w:sz w:val="28"/>
          <w:szCs w:val="28"/>
        </w:rPr>
      </w:pPr>
      <w:r w:rsidRPr="005E10A9">
        <w:rPr>
          <w:rFonts w:asciiTheme="minorHAnsi" w:hAnsiTheme="minorHAnsi"/>
          <w:b/>
          <w:color w:val="000000" w:themeColor="text1"/>
          <w:sz w:val="28"/>
          <w:szCs w:val="28"/>
        </w:rPr>
        <w:t>IV. Data Collection &amp; Analysis Tool</w:t>
      </w:r>
    </w:p>
    <w:p w14:paraId="5B009BE6" w14:textId="77777777" w:rsidR="00655374" w:rsidRPr="005E10A9" w:rsidRDefault="00655374">
      <w:pPr>
        <w:rPr>
          <w:rFonts w:asciiTheme="minorHAnsi" w:hAnsiTheme="minorHAnsi"/>
          <w:b/>
          <w:i/>
          <w:color w:val="000000" w:themeColor="text1"/>
          <w:sz w:val="20"/>
          <w:szCs w:val="20"/>
        </w:rPr>
      </w:pPr>
    </w:p>
    <w:tbl>
      <w:tblPr>
        <w:tblW w:w="14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0"/>
        <w:gridCol w:w="1647"/>
        <w:gridCol w:w="1281"/>
        <w:gridCol w:w="1464"/>
        <w:gridCol w:w="1464"/>
        <w:gridCol w:w="1075"/>
      </w:tblGrid>
      <w:tr w:rsidR="009A5B46" w:rsidRPr="00B370E0" w14:paraId="7AB4D70C" w14:textId="77777777" w:rsidTr="00DF4710">
        <w:trPr>
          <w:trHeight w:val="198"/>
        </w:trPr>
        <w:tc>
          <w:tcPr>
            <w:tcW w:w="7410" w:type="dxa"/>
          </w:tcPr>
          <w:p w14:paraId="05B84983" w14:textId="77777777" w:rsidR="009A5B46" w:rsidRDefault="009A5B46" w:rsidP="00DF4710">
            <w:pPr>
              <w:pStyle w:val="Heading3"/>
              <w:keepNext w:val="0"/>
              <w:keepLines w:val="0"/>
              <w:spacing w:before="0" w:after="0"/>
              <w:jc w:val="center"/>
              <w:rPr>
                <w:rFonts w:asciiTheme="minorHAnsi" w:eastAsia="Times" w:hAnsiTheme="minorHAnsi"/>
                <w:b/>
                <w:color w:val="000000" w:themeColor="text1"/>
                <w:sz w:val="20"/>
                <w:szCs w:val="20"/>
              </w:rPr>
            </w:pPr>
            <w:r w:rsidRPr="00B370E0">
              <w:rPr>
                <w:rFonts w:asciiTheme="minorHAnsi" w:eastAsia="Times" w:hAnsiTheme="minorHAnsi"/>
                <w:b/>
                <w:color w:val="000000" w:themeColor="text1"/>
                <w:sz w:val="20"/>
                <w:szCs w:val="20"/>
              </w:rPr>
              <w:t>Competenc</w:t>
            </w:r>
            <w:r>
              <w:rPr>
                <w:rFonts w:asciiTheme="minorHAnsi" w:eastAsia="Times" w:hAnsiTheme="minorHAnsi"/>
                <w:b/>
                <w:color w:val="000000" w:themeColor="text1"/>
                <w:sz w:val="20"/>
                <w:szCs w:val="20"/>
              </w:rPr>
              <w:t>ies</w:t>
            </w:r>
          </w:p>
          <w:p w14:paraId="09E8D772" w14:textId="77777777" w:rsidR="009A5B46" w:rsidRPr="004C6F58" w:rsidRDefault="009A5B46" w:rsidP="00DF4710">
            <w:pPr>
              <w:rPr>
                <w:rFonts w:eastAsia="Times"/>
              </w:rPr>
            </w:pPr>
          </w:p>
        </w:tc>
        <w:tc>
          <w:tcPr>
            <w:tcW w:w="6931" w:type="dxa"/>
            <w:gridSpan w:val="5"/>
          </w:tcPr>
          <w:p w14:paraId="449DF460" w14:textId="77777777" w:rsidR="009A5B46" w:rsidRPr="00B370E0" w:rsidRDefault="009A5B46" w:rsidP="00DF4710">
            <w:pPr>
              <w:pStyle w:val="Heading3"/>
              <w:keepNext w:val="0"/>
              <w:keepLines w:val="0"/>
              <w:spacing w:before="0" w:after="0"/>
              <w:jc w:val="center"/>
              <w:rPr>
                <w:rFonts w:asciiTheme="minorHAnsi" w:eastAsia="Times" w:hAnsiTheme="minorHAnsi"/>
                <w:b/>
                <w:color w:val="000000" w:themeColor="text1"/>
                <w:sz w:val="20"/>
                <w:szCs w:val="20"/>
              </w:rPr>
            </w:pPr>
            <w:r w:rsidRPr="00B370E0">
              <w:rPr>
                <w:rFonts w:asciiTheme="minorHAnsi" w:eastAsia="Times" w:hAnsiTheme="minorHAnsi"/>
                <w:b/>
                <w:color w:val="000000" w:themeColor="text1"/>
                <w:sz w:val="20"/>
                <w:szCs w:val="20"/>
              </w:rPr>
              <w:t>Cumulative Assessment Data</w:t>
            </w:r>
          </w:p>
        </w:tc>
      </w:tr>
      <w:tr w:rsidR="009A5B46" w:rsidRPr="00B370E0" w14:paraId="5C1F353E" w14:textId="77777777" w:rsidTr="00DF4710">
        <w:trPr>
          <w:trHeight w:val="583"/>
        </w:trPr>
        <w:tc>
          <w:tcPr>
            <w:tcW w:w="7410" w:type="dxa"/>
            <w:tcBorders>
              <w:bottom w:val="single" w:sz="4" w:space="0" w:color="000000"/>
            </w:tcBorders>
          </w:tcPr>
          <w:p w14:paraId="06AACED7" w14:textId="77777777" w:rsidR="009A5B46" w:rsidRPr="00B370E0" w:rsidRDefault="009A5B46"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Competency</w:t>
            </w:r>
          </w:p>
        </w:tc>
        <w:tc>
          <w:tcPr>
            <w:tcW w:w="1647" w:type="dxa"/>
            <w:tcBorders>
              <w:bottom w:val="single" w:sz="4" w:space="0" w:color="000000"/>
            </w:tcBorders>
          </w:tcPr>
          <w:p w14:paraId="61CDBBBC" w14:textId="77777777" w:rsidR="009A5B46" w:rsidRPr="00B370E0" w:rsidRDefault="009A5B46"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Distinguished</w:t>
            </w:r>
          </w:p>
        </w:tc>
        <w:tc>
          <w:tcPr>
            <w:tcW w:w="1281" w:type="dxa"/>
            <w:tcBorders>
              <w:bottom w:val="single" w:sz="4" w:space="0" w:color="000000"/>
            </w:tcBorders>
          </w:tcPr>
          <w:p w14:paraId="2CA80CE4" w14:textId="77777777" w:rsidR="009A5B46" w:rsidRPr="00B370E0" w:rsidRDefault="009A5B46"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Proficient</w:t>
            </w:r>
          </w:p>
        </w:tc>
        <w:tc>
          <w:tcPr>
            <w:tcW w:w="1464" w:type="dxa"/>
            <w:tcBorders>
              <w:bottom w:val="single" w:sz="4" w:space="0" w:color="000000"/>
            </w:tcBorders>
          </w:tcPr>
          <w:p w14:paraId="46034864" w14:textId="77777777" w:rsidR="009A5B46" w:rsidRPr="00B370E0" w:rsidRDefault="009A5B46"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Needs Improvement</w:t>
            </w:r>
          </w:p>
        </w:tc>
        <w:tc>
          <w:tcPr>
            <w:tcW w:w="1464" w:type="dxa"/>
            <w:tcBorders>
              <w:bottom w:val="single" w:sz="4" w:space="0" w:color="000000"/>
            </w:tcBorders>
          </w:tcPr>
          <w:p w14:paraId="06FCFBB3" w14:textId="77777777" w:rsidR="009A5B46" w:rsidRPr="00B370E0" w:rsidRDefault="009A5B46"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Unsatisfactory</w:t>
            </w:r>
          </w:p>
        </w:tc>
        <w:tc>
          <w:tcPr>
            <w:tcW w:w="1072" w:type="dxa"/>
            <w:tcBorders>
              <w:bottom w:val="single" w:sz="4" w:space="0" w:color="000000"/>
            </w:tcBorders>
          </w:tcPr>
          <w:p w14:paraId="3250AD90" w14:textId="77777777" w:rsidR="009A5B46" w:rsidRPr="00B370E0" w:rsidRDefault="009A5B46"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Unable to Assess</w:t>
            </w:r>
          </w:p>
        </w:tc>
      </w:tr>
      <w:tr w:rsidR="009A5B46" w:rsidRPr="00B370E0" w14:paraId="4E539BFC" w14:textId="77777777" w:rsidTr="00DF4710">
        <w:trPr>
          <w:trHeight w:val="54"/>
        </w:trPr>
        <w:tc>
          <w:tcPr>
            <w:tcW w:w="7410" w:type="dxa"/>
            <w:shd w:val="clear" w:color="auto" w:fill="FFFF99"/>
          </w:tcPr>
          <w:p w14:paraId="344A73C0" w14:textId="77777777" w:rsidR="009A5B46" w:rsidRPr="00B370E0" w:rsidRDefault="009A5B46" w:rsidP="00DF4710">
            <w:pPr>
              <w:pStyle w:val="Body"/>
              <w:widowControl w:val="0"/>
              <w:spacing w:after="0" w:line="240" w:lineRule="auto"/>
              <w:outlineLvl w:val="3"/>
              <w:rPr>
                <w:rFonts w:asciiTheme="minorHAnsi" w:hAnsiTheme="minorHAnsi" w:cs="Times New Roman"/>
                <w:color w:val="auto"/>
                <w:sz w:val="21"/>
                <w:szCs w:val="21"/>
              </w:rPr>
            </w:pPr>
            <w:r w:rsidRPr="000C3A86">
              <w:rPr>
                <w:rFonts w:asciiTheme="minorHAnsi" w:hAnsiTheme="minorHAnsi"/>
                <w:b/>
                <w:bCs/>
                <w:sz w:val="21"/>
                <w:szCs w:val="21"/>
              </w:rPr>
              <w:t>FSC PPD2</w:t>
            </w:r>
            <w:r w:rsidRPr="000C3A86">
              <w:rPr>
                <w:rFonts w:asciiTheme="minorHAnsi" w:hAnsiTheme="minorHAnsi"/>
                <w:sz w:val="21"/>
                <w:szCs w:val="21"/>
              </w:rPr>
              <w:t>: Demonstrates professional conduct consistent with codes of ethics and standards (e.g., family support principles) outlined by legal entities, by the profession, and by family and child programs and services, including those related to dignity and right to privacy</w:t>
            </w:r>
          </w:p>
        </w:tc>
        <w:tc>
          <w:tcPr>
            <w:tcW w:w="1647" w:type="dxa"/>
            <w:shd w:val="clear" w:color="auto" w:fill="FFFF99"/>
          </w:tcPr>
          <w:p w14:paraId="274759A1"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FFFF99"/>
          </w:tcPr>
          <w:p w14:paraId="774636E6"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FF99"/>
          </w:tcPr>
          <w:p w14:paraId="5BB50559"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FF99"/>
          </w:tcPr>
          <w:p w14:paraId="4A9B0178"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FFFF99"/>
          </w:tcPr>
          <w:p w14:paraId="37944624"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7476F04C" w14:textId="77777777" w:rsidTr="00DF4710">
        <w:trPr>
          <w:trHeight w:val="54"/>
        </w:trPr>
        <w:tc>
          <w:tcPr>
            <w:tcW w:w="7410" w:type="dxa"/>
            <w:shd w:val="clear" w:color="auto" w:fill="FFFF99"/>
          </w:tcPr>
          <w:p w14:paraId="7893E244"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bCs/>
                <w:sz w:val="21"/>
                <w:szCs w:val="21"/>
              </w:rPr>
              <w:t>FSC IRE1</w:t>
            </w:r>
            <w:r w:rsidRPr="000C3A86">
              <w:rPr>
                <w:rFonts w:asciiTheme="minorHAnsi" w:hAnsiTheme="minorHAnsi"/>
                <w:sz w:val="21"/>
                <w:szCs w:val="21"/>
              </w:rPr>
              <w:t>: Identifies positive and negative indicators of mental and emotional well-being of families within their context</w:t>
            </w:r>
          </w:p>
        </w:tc>
        <w:tc>
          <w:tcPr>
            <w:tcW w:w="1647" w:type="dxa"/>
            <w:shd w:val="clear" w:color="auto" w:fill="FFFF99"/>
          </w:tcPr>
          <w:p w14:paraId="5C5C5518"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FFFF99"/>
          </w:tcPr>
          <w:p w14:paraId="5D396670"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FF99"/>
          </w:tcPr>
          <w:p w14:paraId="7E1BC607"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FF99"/>
          </w:tcPr>
          <w:p w14:paraId="0A88F79A"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FFFF99"/>
          </w:tcPr>
          <w:p w14:paraId="438F8891"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030AC8AE" w14:textId="77777777" w:rsidTr="00DF4710">
        <w:trPr>
          <w:trHeight w:val="54"/>
        </w:trPr>
        <w:tc>
          <w:tcPr>
            <w:tcW w:w="7410" w:type="dxa"/>
            <w:shd w:val="clear" w:color="auto" w:fill="CCFFCC"/>
          </w:tcPr>
          <w:p w14:paraId="11ED9AB5"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sz w:val="21"/>
                <w:szCs w:val="21"/>
              </w:rPr>
              <w:t>FSC PPD3</w:t>
            </w:r>
            <w:r w:rsidRPr="000C3A86">
              <w:rPr>
                <w:rFonts w:asciiTheme="minorHAnsi" w:hAnsiTheme="minorHAnsi"/>
                <w:sz w:val="21"/>
                <w:szCs w:val="21"/>
              </w:rPr>
              <w:t xml:space="preserve">: </w:t>
            </w:r>
            <w:r w:rsidRPr="000C3A86">
              <w:rPr>
                <w:rFonts w:asciiTheme="minorHAnsi" w:eastAsia="Tahoma" w:hAnsiTheme="minorHAnsi"/>
                <w:sz w:val="21"/>
                <w:szCs w:val="21"/>
              </w:rPr>
              <w:t xml:space="preserve">Utilizes effective, ethical, culturally competent communication and </w:t>
            </w:r>
            <w:r w:rsidRPr="000C3A86">
              <w:rPr>
                <w:rFonts w:asciiTheme="minorHAnsi" w:eastAsia="Tahoma" w:hAnsiTheme="minorHAnsi"/>
                <w:sz w:val="21"/>
                <w:szCs w:val="21"/>
              </w:rPr>
              <w:lastRenderedPageBreak/>
              <w:t>collaboration skills when interacting with children, families, and colleagues, and as a member of service teams</w:t>
            </w:r>
          </w:p>
        </w:tc>
        <w:tc>
          <w:tcPr>
            <w:tcW w:w="1647" w:type="dxa"/>
            <w:shd w:val="clear" w:color="auto" w:fill="CCFFCC"/>
          </w:tcPr>
          <w:p w14:paraId="6354D869"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CCFFCC"/>
          </w:tcPr>
          <w:p w14:paraId="48FF18FF"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CC"/>
          </w:tcPr>
          <w:p w14:paraId="7D6EDB34"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CC"/>
          </w:tcPr>
          <w:p w14:paraId="20DC61AA"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CCFFCC"/>
          </w:tcPr>
          <w:p w14:paraId="419B6F54"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72FE6BDC" w14:textId="77777777" w:rsidTr="00DF4710">
        <w:trPr>
          <w:trHeight w:val="54"/>
        </w:trPr>
        <w:tc>
          <w:tcPr>
            <w:tcW w:w="7410" w:type="dxa"/>
            <w:shd w:val="clear" w:color="auto" w:fill="CCFFCC"/>
          </w:tcPr>
          <w:p w14:paraId="4FC1628C"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sz w:val="21"/>
                <w:szCs w:val="21"/>
              </w:rPr>
              <w:t>FSC PPD4</w:t>
            </w:r>
            <w:r w:rsidRPr="000C3A86">
              <w:rPr>
                <w:rFonts w:asciiTheme="minorHAnsi" w:hAnsiTheme="minorHAnsi"/>
                <w:sz w:val="21"/>
                <w:szCs w:val="21"/>
              </w:rPr>
              <w:t>: Engages in reflective practice and the design of a professional development plan with the goal of improving professional practice and fostering professional growth and cultural competence</w:t>
            </w:r>
          </w:p>
        </w:tc>
        <w:tc>
          <w:tcPr>
            <w:tcW w:w="1647" w:type="dxa"/>
            <w:shd w:val="clear" w:color="auto" w:fill="CCFFCC"/>
          </w:tcPr>
          <w:p w14:paraId="48EE7C90"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CCFFCC"/>
          </w:tcPr>
          <w:p w14:paraId="002D79C8"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CC"/>
          </w:tcPr>
          <w:p w14:paraId="6BA59C7C"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CC"/>
          </w:tcPr>
          <w:p w14:paraId="4B712F0B"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CCFFCC"/>
          </w:tcPr>
          <w:p w14:paraId="502693BC"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4558B591" w14:textId="77777777" w:rsidTr="00DF4710">
        <w:trPr>
          <w:trHeight w:val="54"/>
        </w:trPr>
        <w:tc>
          <w:tcPr>
            <w:tcW w:w="7410" w:type="dxa"/>
            <w:shd w:val="clear" w:color="auto" w:fill="FFCC99"/>
          </w:tcPr>
          <w:p w14:paraId="257CCB96"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sz w:val="21"/>
                <w:szCs w:val="21"/>
              </w:rPr>
              <w:t>FSC PPD5</w:t>
            </w:r>
            <w:r w:rsidRPr="000C3A86">
              <w:rPr>
                <w:rFonts w:asciiTheme="minorHAnsi" w:hAnsiTheme="minorHAnsi"/>
                <w:sz w:val="21"/>
                <w:szCs w:val="21"/>
              </w:rPr>
              <w:t>: Articulates, reflects on, continually refines and puts into practice a professional philosophy and values that drive personal professional beliefs about human service delivery</w:t>
            </w:r>
          </w:p>
        </w:tc>
        <w:tc>
          <w:tcPr>
            <w:tcW w:w="1647" w:type="dxa"/>
            <w:shd w:val="clear" w:color="auto" w:fill="FFCC99"/>
          </w:tcPr>
          <w:p w14:paraId="3F9B0C4A"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FFCC99"/>
          </w:tcPr>
          <w:p w14:paraId="3A3341B5"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CC99"/>
          </w:tcPr>
          <w:p w14:paraId="5B6C99E3"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CC99"/>
          </w:tcPr>
          <w:p w14:paraId="70589133"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FFCC99"/>
          </w:tcPr>
          <w:p w14:paraId="10C73569"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0FE6079E" w14:textId="77777777" w:rsidTr="00DF4710">
        <w:trPr>
          <w:trHeight w:val="54"/>
        </w:trPr>
        <w:tc>
          <w:tcPr>
            <w:tcW w:w="7410" w:type="dxa"/>
            <w:shd w:val="clear" w:color="auto" w:fill="FFCC99"/>
          </w:tcPr>
          <w:p w14:paraId="773A4CE5"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Style w:val="normaltextrun"/>
                <w:rFonts w:asciiTheme="minorHAnsi" w:hAnsiTheme="minorHAnsi"/>
                <w:b/>
                <w:color w:val="000000" w:themeColor="text1"/>
                <w:sz w:val="21"/>
                <w:szCs w:val="21"/>
              </w:rPr>
              <w:t>FSC IRE4</w:t>
            </w:r>
            <w:r w:rsidRPr="000C3A86">
              <w:rPr>
                <w:rStyle w:val="normaltextrun"/>
                <w:rFonts w:asciiTheme="minorHAnsi" w:hAnsiTheme="minorHAnsi"/>
                <w:color w:val="000000" w:themeColor="text1"/>
                <w:sz w:val="21"/>
                <w:szCs w:val="21"/>
              </w:rPr>
              <w:t>: Assesses program standards and curricular approaches from the perspective of supporting family engagement in children’s development and learning</w:t>
            </w:r>
          </w:p>
        </w:tc>
        <w:tc>
          <w:tcPr>
            <w:tcW w:w="1647" w:type="dxa"/>
            <w:shd w:val="clear" w:color="auto" w:fill="FFCC99"/>
          </w:tcPr>
          <w:p w14:paraId="12A4E980"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FFCC99"/>
          </w:tcPr>
          <w:p w14:paraId="5B9E9429"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CC99"/>
          </w:tcPr>
          <w:p w14:paraId="6DA6DFBA"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CC99"/>
          </w:tcPr>
          <w:p w14:paraId="35E1E5EC"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FFCC99"/>
          </w:tcPr>
          <w:p w14:paraId="363E523F"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7F7E111E" w14:textId="77777777" w:rsidTr="00DF4710">
        <w:trPr>
          <w:trHeight w:val="54"/>
        </w:trPr>
        <w:tc>
          <w:tcPr>
            <w:tcW w:w="7410" w:type="dxa"/>
            <w:shd w:val="clear" w:color="auto" w:fill="FFCC99"/>
          </w:tcPr>
          <w:p w14:paraId="06BEEBE1"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bCs/>
                <w:sz w:val="21"/>
                <w:szCs w:val="21"/>
              </w:rPr>
              <w:t>FSC HSW2</w:t>
            </w:r>
            <w:r w:rsidRPr="000C3A86">
              <w:rPr>
                <w:rFonts w:asciiTheme="minorHAnsi" w:hAnsiTheme="minorHAnsi"/>
                <w:sz w:val="21"/>
                <w:szCs w:val="21"/>
              </w:rPr>
              <w:t>: Identifies standards, policies, and procedures supportive of family living that foster physical and social well-being</w:t>
            </w:r>
          </w:p>
        </w:tc>
        <w:tc>
          <w:tcPr>
            <w:tcW w:w="1647" w:type="dxa"/>
            <w:shd w:val="clear" w:color="auto" w:fill="FFCC99"/>
          </w:tcPr>
          <w:p w14:paraId="656BC20B"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FFCC99"/>
          </w:tcPr>
          <w:p w14:paraId="72001FBF"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CC99"/>
          </w:tcPr>
          <w:p w14:paraId="09CED6FB"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CC99"/>
          </w:tcPr>
          <w:p w14:paraId="5F1A0092"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FFCC99"/>
          </w:tcPr>
          <w:p w14:paraId="0394D362"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0224ABE6" w14:textId="77777777" w:rsidTr="00DF4710">
        <w:trPr>
          <w:trHeight w:val="54"/>
        </w:trPr>
        <w:tc>
          <w:tcPr>
            <w:tcW w:w="7410" w:type="dxa"/>
            <w:shd w:val="clear" w:color="auto" w:fill="FFCC99"/>
          </w:tcPr>
          <w:p w14:paraId="2263A6C8"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bCs/>
                <w:sz w:val="21"/>
                <w:szCs w:val="21"/>
              </w:rPr>
              <w:t xml:space="preserve">FSC </w:t>
            </w:r>
            <w:r w:rsidRPr="000C3A86">
              <w:rPr>
                <w:rStyle w:val="normaltextrun"/>
                <w:rFonts w:asciiTheme="minorHAnsi" w:hAnsiTheme="minorHAnsi" w:cs="Times New Roman"/>
                <w:b/>
                <w:sz w:val="21"/>
                <w:szCs w:val="21"/>
              </w:rPr>
              <w:t>FCR5</w:t>
            </w:r>
            <w:r w:rsidRPr="000C3A86">
              <w:rPr>
                <w:rStyle w:val="normaltextrun"/>
                <w:rFonts w:asciiTheme="minorHAnsi" w:hAnsiTheme="minorHAnsi" w:cs="Times New Roman"/>
                <w:sz w:val="21"/>
                <w:szCs w:val="21"/>
              </w:rPr>
              <w:t xml:space="preserve">: </w:t>
            </w:r>
            <w:r w:rsidRPr="000C3A86">
              <w:rPr>
                <w:rFonts w:asciiTheme="minorHAnsi" w:hAnsiTheme="minorHAnsi" w:cs="Times New Roman"/>
                <w:sz w:val="21"/>
                <w:szCs w:val="21"/>
              </w:rPr>
              <w:t>Compares and contrasts family, neighborhood and community risk, protective, and promotional relationship factors that may influence family functioning and development</w:t>
            </w:r>
          </w:p>
        </w:tc>
        <w:tc>
          <w:tcPr>
            <w:tcW w:w="1647" w:type="dxa"/>
            <w:shd w:val="clear" w:color="auto" w:fill="FFCC99"/>
          </w:tcPr>
          <w:p w14:paraId="64021C4C"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FFCC99"/>
          </w:tcPr>
          <w:p w14:paraId="4004810D"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CC99"/>
          </w:tcPr>
          <w:p w14:paraId="07D7A9B7"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FFCC99"/>
          </w:tcPr>
          <w:p w14:paraId="77968AB9"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FFCC99"/>
          </w:tcPr>
          <w:p w14:paraId="6554D2B7"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5071000C" w14:textId="77777777" w:rsidTr="00DF4710">
        <w:trPr>
          <w:trHeight w:val="54"/>
        </w:trPr>
        <w:tc>
          <w:tcPr>
            <w:tcW w:w="7410" w:type="dxa"/>
            <w:shd w:val="clear" w:color="auto" w:fill="CCFFFF"/>
          </w:tcPr>
          <w:p w14:paraId="53E33BDE"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bCs/>
                <w:sz w:val="21"/>
                <w:szCs w:val="21"/>
              </w:rPr>
              <w:t>FSC IRE5</w:t>
            </w:r>
            <w:r w:rsidRPr="000C3A86">
              <w:rPr>
                <w:rFonts w:asciiTheme="minorHAnsi" w:hAnsiTheme="minorHAnsi"/>
                <w:sz w:val="21"/>
                <w:szCs w:val="21"/>
              </w:rPr>
              <w:t>: Analyzes program practices for their effectiveness in supporting of child and family development (e.g. transitions, consistency) within the classroom and community</w:t>
            </w:r>
          </w:p>
        </w:tc>
        <w:tc>
          <w:tcPr>
            <w:tcW w:w="1647" w:type="dxa"/>
            <w:shd w:val="clear" w:color="auto" w:fill="CCFFFF"/>
          </w:tcPr>
          <w:p w14:paraId="4F7C9F06"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CCFFFF"/>
          </w:tcPr>
          <w:p w14:paraId="7AED7ED2"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04272FBC"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6E5EF312"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CCFFFF"/>
          </w:tcPr>
          <w:p w14:paraId="4B9FE715"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3136BAD9" w14:textId="77777777" w:rsidTr="00DF4710">
        <w:trPr>
          <w:trHeight w:val="54"/>
        </w:trPr>
        <w:tc>
          <w:tcPr>
            <w:tcW w:w="7410" w:type="dxa"/>
            <w:shd w:val="clear" w:color="auto" w:fill="CCFFFF"/>
          </w:tcPr>
          <w:p w14:paraId="1A1BAA06"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bCs/>
                <w:sz w:val="21"/>
                <w:szCs w:val="21"/>
              </w:rPr>
              <w:t xml:space="preserve">FSC </w:t>
            </w:r>
            <w:r w:rsidRPr="000C3A86">
              <w:rPr>
                <w:rFonts w:asciiTheme="minorHAnsi" w:hAnsiTheme="minorHAnsi"/>
                <w:b/>
                <w:sz w:val="21"/>
                <w:szCs w:val="21"/>
              </w:rPr>
              <w:t>CPD6</w:t>
            </w:r>
            <w:r w:rsidRPr="000C3A86">
              <w:rPr>
                <w:rFonts w:asciiTheme="minorHAnsi" w:hAnsiTheme="minorHAnsi"/>
                <w:sz w:val="21"/>
                <w:szCs w:val="21"/>
              </w:rPr>
              <w:t>:  Evaluates and selects a broad range of technologies to support communication and resource sharing with families, coordinate services, and monitor service delivery in relation to program standards and stated goals</w:t>
            </w:r>
          </w:p>
        </w:tc>
        <w:tc>
          <w:tcPr>
            <w:tcW w:w="1647" w:type="dxa"/>
            <w:shd w:val="clear" w:color="auto" w:fill="CCFFFF"/>
          </w:tcPr>
          <w:p w14:paraId="32565D9B"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CCFFFF"/>
          </w:tcPr>
          <w:p w14:paraId="3651CA57"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7ACC4CEF"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0AB06B28"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CCFFFF"/>
          </w:tcPr>
          <w:p w14:paraId="2D0B9A99"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5ACF8CCE" w14:textId="77777777" w:rsidTr="00DF4710">
        <w:trPr>
          <w:trHeight w:val="54"/>
        </w:trPr>
        <w:tc>
          <w:tcPr>
            <w:tcW w:w="7410" w:type="dxa"/>
            <w:shd w:val="clear" w:color="auto" w:fill="CCFFFF"/>
          </w:tcPr>
          <w:p w14:paraId="1BAAD374"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bCs/>
                <w:sz w:val="21"/>
                <w:szCs w:val="21"/>
              </w:rPr>
              <w:t xml:space="preserve">FSC </w:t>
            </w:r>
            <w:r w:rsidRPr="000C3A86">
              <w:rPr>
                <w:rFonts w:asciiTheme="minorHAnsi" w:eastAsia="Times" w:hAnsiTheme="minorHAnsi"/>
                <w:b/>
                <w:sz w:val="21"/>
                <w:szCs w:val="21"/>
              </w:rPr>
              <w:t>HSW4</w:t>
            </w:r>
            <w:r w:rsidRPr="000C3A86">
              <w:rPr>
                <w:rFonts w:asciiTheme="minorHAnsi" w:eastAsia="Times" w:hAnsiTheme="minorHAnsi"/>
                <w:sz w:val="21"/>
                <w:szCs w:val="21"/>
              </w:rPr>
              <w:t xml:space="preserve">: </w:t>
            </w:r>
            <w:r w:rsidRPr="000C3A86">
              <w:rPr>
                <w:rFonts w:asciiTheme="minorHAnsi" w:eastAsia="Times" w:hAnsiTheme="minorHAnsi"/>
                <w:color w:val="000000" w:themeColor="text1"/>
                <w:sz w:val="21"/>
                <w:szCs w:val="21"/>
              </w:rPr>
              <w:t>Designs collaborative plans, policies and services at the individual, family, and community level, that foster physically and emotionally healthy approaches to family living</w:t>
            </w:r>
          </w:p>
        </w:tc>
        <w:tc>
          <w:tcPr>
            <w:tcW w:w="1647" w:type="dxa"/>
            <w:shd w:val="clear" w:color="auto" w:fill="CCFFFF"/>
          </w:tcPr>
          <w:p w14:paraId="037EBA99"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CCFFFF"/>
          </w:tcPr>
          <w:p w14:paraId="2FC92E90"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540C1FE1"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702FE535"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CCFFFF"/>
          </w:tcPr>
          <w:p w14:paraId="787926B9"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780962E9" w14:textId="77777777" w:rsidTr="00DF4710">
        <w:trPr>
          <w:trHeight w:val="54"/>
        </w:trPr>
        <w:tc>
          <w:tcPr>
            <w:tcW w:w="7410" w:type="dxa"/>
            <w:shd w:val="clear" w:color="auto" w:fill="CCFFFF"/>
          </w:tcPr>
          <w:p w14:paraId="67598F94"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bCs/>
                <w:sz w:val="21"/>
                <w:szCs w:val="21"/>
              </w:rPr>
              <w:t xml:space="preserve">FSC </w:t>
            </w:r>
            <w:r w:rsidRPr="000C3A86">
              <w:rPr>
                <w:rFonts w:asciiTheme="minorHAnsi" w:eastAsia="Times" w:hAnsiTheme="minorHAnsi" w:cs="Times New Roman"/>
                <w:b/>
                <w:sz w:val="21"/>
                <w:szCs w:val="21"/>
              </w:rPr>
              <w:t>OA4</w:t>
            </w:r>
            <w:r w:rsidRPr="000C3A86">
              <w:rPr>
                <w:rFonts w:asciiTheme="minorHAnsi" w:eastAsia="Times" w:hAnsiTheme="minorHAnsi" w:cs="Times New Roman"/>
                <w:sz w:val="21"/>
                <w:szCs w:val="21"/>
              </w:rPr>
              <w:t>:  Develops engaging and collaborative assessment partnerships with families designed to understand family strengths, assets, concerns, priorities and goals, including those related to parenting their children</w:t>
            </w:r>
          </w:p>
        </w:tc>
        <w:tc>
          <w:tcPr>
            <w:tcW w:w="1647" w:type="dxa"/>
            <w:shd w:val="clear" w:color="auto" w:fill="CCFFFF"/>
          </w:tcPr>
          <w:p w14:paraId="71E60B50"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CCFFFF"/>
          </w:tcPr>
          <w:p w14:paraId="214CE125"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1D65FD45"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6CB1F5B6"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CCFFFF"/>
          </w:tcPr>
          <w:p w14:paraId="022C496C"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71D41D83" w14:textId="77777777" w:rsidTr="00DF4710">
        <w:trPr>
          <w:trHeight w:val="54"/>
        </w:trPr>
        <w:tc>
          <w:tcPr>
            <w:tcW w:w="7410" w:type="dxa"/>
            <w:shd w:val="clear" w:color="auto" w:fill="CCFFFF"/>
          </w:tcPr>
          <w:p w14:paraId="1B248B12" w14:textId="77777777" w:rsidR="009A5B46" w:rsidRPr="000C3A86" w:rsidRDefault="009A5B46" w:rsidP="00DF4710">
            <w:pPr>
              <w:pStyle w:val="Body"/>
              <w:widowControl w:val="0"/>
              <w:spacing w:after="0" w:line="240" w:lineRule="auto"/>
              <w:outlineLvl w:val="3"/>
              <w:rPr>
                <w:rFonts w:asciiTheme="minorHAnsi" w:hAnsiTheme="minorHAnsi"/>
                <w:b/>
                <w:bCs/>
                <w:sz w:val="21"/>
                <w:szCs w:val="21"/>
              </w:rPr>
            </w:pPr>
            <w:r w:rsidRPr="0046785C">
              <w:rPr>
                <w:rFonts w:asciiTheme="minorHAnsi" w:hAnsiTheme="minorHAnsi"/>
                <w:b/>
                <w:bCs/>
                <w:sz w:val="21"/>
                <w:szCs w:val="21"/>
              </w:rPr>
              <w:t xml:space="preserve">FSC </w:t>
            </w:r>
            <w:r w:rsidRPr="0046785C">
              <w:rPr>
                <w:rFonts w:asciiTheme="minorHAnsi" w:eastAsia="Times" w:hAnsiTheme="minorHAnsi"/>
                <w:b/>
                <w:sz w:val="21"/>
                <w:szCs w:val="21"/>
              </w:rPr>
              <w:t>OA6</w:t>
            </w:r>
            <w:r w:rsidRPr="0046785C">
              <w:rPr>
                <w:rFonts w:asciiTheme="minorHAnsi" w:eastAsia="Times" w:hAnsiTheme="minorHAnsi"/>
                <w:sz w:val="21"/>
                <w:szCs w:val="21"/>
              </w:rPr>
              <w:t>:  Analyzes respectful, culturally and linguistically responsive formats for sharing observation and assessment information with families and other providers</w:t>
            </w:r>
          </w:p>
        </w:tc>
        <w:tc>
          <w:tcPr>
            <w:tcW w:w="1647" w:type="dxa"/>
            <w:shd w:val="clear" w:color="auto" w:fill="CCFFFF"/>
          </w:tcPr>
          <w:p w14:paraId="63F7F6D9"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CCFFFF"/>
          </w:tcPr>
          <w:p w14:paraId="3AC5BD59"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4EFDC2FE"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782E64EF"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CCFFFF"/>
          </w:tcPr>
          <w:p w14:paraId="26E31CC9"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1C57BC5C" w14:textId="77777777" w:rsidTr="00DF4710">
        <w:trPr>
          <w:trHeight w:val="54"/>
        </w:trPr>
        <w:tc>
          <w:tcPr>
            <w:tcW w:w="7410" w:type="dxa"/>
            <w:shd w:val="clear" w:color="auto" w:fill="CCFFFF"/>
          </w:tcPr>
          <w:p w14:paraId="717D2A44" w14:textId="77777777" w:rsidR="009A5B46" w:rsidRPr="000C3A86" w:rsidRDefault="009A5B46" w:rsidP="00DF4710">
            <w:pPr>
              <w:pStyle w:val="Body"/>
              <w:widowControl w:val="0"/>
              <w:spacing w:after="0" w:line="240" w:lineRule="auto"/>
              <w:outlineLvl w:val="3"/>
              <w:rPr>
                <w:rFonts w:asciiTheme="minorHAnsi" w:hAnsiTheme="minorHAnsi"/>
                <w:b/>
                <w:bCs/>
                <w:sz w:val="21"/>
                <w:szCs w:val="21"/>
              </w:rPr>
            </w:pPr>
            <w:r w:rsidRPr="0046785C">
              <w:rPr>
                <w:rFonts w:asciiTheme="minorHAnsi" w:hAnsiTheme="minorHAnsi"/>
                <w:b/>
                <w:bCs/>
                <w:sz w:val="21"/>
                <w:szCs w:val="21"/>
              </w:rPr>
              <w:t>FSC O</w:t>
            </w:r>
            <w:r w:rsidRPr="0046785C">
              <w:rPr>
                <w:rFonts w:asciiTheme="minorHAnsi" w:eastAsia="Times" w:hAnsiTheme="minorHAnsi" w:cs="Times New Roman"/>
                <w:b/>
                <w:sz w:val="21"/>
                <w:szCs w:val="21"/>
              </w:rPr>
              <w:t>A7</w:t>
            </w:r>
            <w:r w:rsidRPr="0046785C">
              <w:rPr>
                <w:rFonts w:asciiTheme="minorHAnsi" w:eastAsia="Times" w:hAnsiTheme="minorHAnsi" w:cs="Times New Roman"/>
                <w:sz w:val="21"/>
                <w:szCs w:val="21"/>
              </w:rPr>
              <w:t>:  Maintains legal, ethical, organized records of service delivery</w:t>
            </w:r>
          </w:p>
        </w:tc>
        <w:tc>
          <w:tcPr>
            <w:tcW w:w="1647" w:type="dxa"/>
            <w:shd w:val="clear" w:color="auto" w:fill="CCFFFF"/>
          </w:tcPr>
          <w:p w14:paraId="69CB6052"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CCFFFF"/>
          </w:tcPr>
          <w:p w14:paraId="3A3B201A"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094B5805"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2A7C71BD"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CCFFFF"/>
          </w:tcPr>
          <w:p w14:paraId="032422CD"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72854476" w14:textId="77777777" w:rsidTr="00DF4710">
        <w:trPr>
          <w:trHeight w:val="54"/>
        </w:trPr>
        <w:tc>
          <w:tcPr>
            <w:tcW w:w="7410" w:type="dxa"/>
            <w:shd w:val="clear" w:color="auto" w:fill="CCFFFF"/>
          </w:tcPr>
          <w:p w14:paraId="6CE1DD81"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bCs/>
                <w:sz w:val="21"/>
                <w:szCs w:val="21"/>
              </w:rPr>
              <w:t xml:space="preserve">FSC </w:t>
            </w:r>
            <w:r w:rsidRPr="000C3A86">
              <w:rPr>
                <w:rFonts w:asciiTheme="minorHAnsi" w:hAnsiTheme="minorHAnsi" w:cs="Times New Roman"/>
                <w:b/>
                <w:sz w:val="21"/>
                <w:szCs w:val="21"/>
              </w:rPr>
              <w:t>FCR8</w:t>
            </w:r>
            <w:r w:rsidRPr="000C3A86">
              <w:rPr>
                <w:rFonts w:asciiTheme="minorHAnsi" w:hAnsiTheme="minorHAnsi" w:cs="Times New Roman"/>
                <w:sz w:val="21"/>
                <w:szCs w:val="21"/>
              </w:rPr>
              <w:t>: Distinguishes between appropriate and inappropriate use of different communication technologies, and develops program standards related to these technologies</w:t>
            </w:r>
          </w:p>
        </w:tc>
        <w:tc>
          <w:tcPr>
            <w:tcW w:w="1647" w:type="dxa"/>
            <w:shd w:val="clear" w:color="auto" w:fill="CCFFFF"/>
          </w:tcPr>
          <w:p w14:paraId="2FFB84AB"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CCFFFF"/>
          </w:tcPr>
          <w:p w14:paraId="5F1D4FB0"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0286FC4A"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0F896533"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CCFFFF"/>
          </w:tcPr>
          <w:p w14:paraId="24FBFF7E" w14:textId="77777777" w:rsidR="009A5B46" w:rsidRPr="00B370E0" w:rsidRDefault="009A5B46" w:rsidP="00DF4710">
            <w:pPr>
              <w:rPr>
                <w:rFonts w:asciiTheme="minorHAnsi" w:eastAsia="Times" w:hAnsiTheme="minorHAnsi"/>
                <w:color w:val="000000" w:themeColor="text1"/>
                <w:sz w:val="20"/>
                <w:szCs w:val="20"/>
              </w:rPr>
            </w:pPr>
          </w:p>
        </w:tc>
      </w:tr>
      <w:tr w:rsidR="009A5B46" w:rsidRPr="00B370E0" w14:paraId="553BBF65" w14:textId="77777777" w:rsidTr="00DF4710">
        <w:trPr>
          <w:trHeight w:val="54"/>
        </w:trPr>
        <w:tc>
          <w:tcPr>
            <w:tcW w:w="7410" w:type="dxa"/>
            <w:shd w:val="clear" w:color="auto" w:fill="CCFFFF"/>
          </w:tcPr>
          <w:p w14:paraId="7DA04BD7" w14:textId="77777777" w:rsidR="009A5B46" w:rsidRPr="00B370E0" w:rsidRDefault="009A5B46"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bCs/>
                <w:sz w:val="21"/>
                <w:szCs w:val="21"/>
              </w:rPr>
              <w:t xml:space="preserve">FSC </w:t>
            </w:r>
            <w:r w:rsidRPr="000C3A86">
              <w:rPr>
                <w:rStyle w:val="normaltextrun"/>
                <w:rFonts w:asciiTheme="minorHAnsi" w:hAnsiTheme="minorHAnsi" w:cs="Times New Roman"/>
                <w:b/>
                <w:bCs/>
                <w:sz w:val="21"/>
                <w:szCs w:val="21"/>
              </w:rPr>
              <w:t>FCR9</w:t>
            </w:r>
            <w:r w:rsidRPr="000C3A86">
              <w:rPr>
                <w:rStyle w:val="normaltextrun"/>
                <w:rFonts w:asciiTheme="minorHAnsi" w:hAnsiTheme="minorHAnsi" w:cs="Times New Roman"/>
                <w:bCs/>
                <w:sz w:val="21"/>
                <w:szCs w:val="21"/>
              </w:rPr>
              <w:t xml:space="preserve">: Integrates theory and research </w:t>
            </w:r>
            <w:r w:rsidRPr="000C3A86">
              <w:rPr>
                <w:rFonts w:asciiTheme="minorHAnsi" w:hAnsiTheme="minorHAnsi" w:cs="Times New Roman"/>
                <w:sz w:val="21"/>
                <w:szCs w:val="21"/>
              </w:rPr>
              <w:t xml:space="preserve">on human and family development, functioning, and family systems to plan </w:t>
            </w:r>
            <w:r w:rsidRPr="000C3A86">
              <w:rPr>
                <w:rFonts w:asciiTheme="minorHAnsi" w:hAnsiTheme="minorHAnsi" w:cs="Times New Roman"/>
                <w:sz w:val="21"/>
                <w:szCs w:val="21"/>
              </w:rPr>
              <w:softHyphen/>
            </w:r>
            <w:r w:rsidRPr="000C3A86">
              <w:rPr>
                <w:rFonts w:asciiTheme="minorHAnsi" w:hAnsiTheme="minorHAnsi" w:cs="Times New Roman"/>
                <w:sz w:val="21"/>
                <w:szCs w:val="21"/>
              </w:rPr>
              <w:softHyphen/>
            </w:r>
            <w:r w:rsidRPr="000C3A86">
              <w:rPr>
                <w:rFonts w:asciiTheme="minorHAnsi" w:hAnsiTheme="minorHAnsi" w:cs="Times New Roman"/>
                <w:sz w:val="21"/>
                <w:szCs w:val="21"/>
              </w:rPr>
              <w:softHyphen/>
            </w:r>
            <w:r w:rsidRPr="000C3A86">
              <w:rPr>
                <w:rFonts w:asciiTheme="minorHAnsi" w:hAnsiTheme="minorHAnsi" w:cs="Times New Roman"/>
                <w:sz w:val="21"/>
                <w:szCs w:val="21"/>
              </w:rPr>
              <w:softHyphen/>
              <w:t>a comprehensive and cohesive system of family supports that build on and enhance family strengths to address family needs, concerns, priorities, and goals</w:t>
            </w:r>
          </w:p>
        </w:tc>
        <w:tc>
          <w:tcPr>
            <w:tcW w:w="1647" w:type="dxa"/>
            <w:shd w:val="clear" w:color="auto" w:fill="CCFFFF"/>
          </w:tcPr>
          <w:p w14:paraId="098A6361" w14:textId="77777777" w:rsidR="009A5B46" w:rsidRPr="00B370E0" w:rsidRDefault="009A5B46" w:rsidP="00DF4710">
            <w:pPr>
              <w:rPr>
                <w:rFonts w:asciiTheme="minorHAnsi" w:eastAsia="Times" w:hAnsiTheme="minorHAnsi"/>
                <w:color w:val="000000" w:themeColor="text1"/>
                <w:sz w:val="20"/>
                <w:szCs w:val="20"/>
              </w:rPr>
            </w:pPr>
          </w:p>
        </w:tc>
        <w:tc>
          <w:tcPr>
            <w:tcW w:w="1281" w:type="dxa"/>
            <w:shd w:val="clear" w:color="auto" w:fill="CCFFFF"/>
          </w:tcPr>
          <w:p w14:paraId="1D1345D9"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076B65DC" w14:textId="77777777" w:rsidR="009A5B46" w:rsidRPr="00B370E0" w:rsidRDefault="009A5B46" w:rsidP="00DF4710">
            <w:pPr>
              <w:rPr>
                <w:rFonts w:asciiTheme="minorHAnsi" w:eastAsia="Times" w:hAnsiTheme="minorHAnsi"/>
                <w:color w:val="000000" w:themeColor="text1"/>
                <w:sz w:val="20"/>
                <w:szCs w:val="20"/>
              </w:rPr>
            </w:pPr>
          </w:p>
        </w:tc>
        <w:tc>
          <w:tcPr>
            <w:tcW w:w="1464" w:type="dxa"/>
            <w:shd w:val="clear" w:color="auto" w:fill="CCFFFF"/>
          </w:tcPr>
          <w:p w14:paraId="3E2F5C19" w14:textId="77777777" w:rsidR="009A5B46" w:rsidRPr="00B370E0" w:rsidRDefault="009A5B46" w:rsidP="00DF4710">
            <w:pPr>
              <w:rPr>
                <w:rFonts w:asciiTheme="minorHAnsi" w:eastAsia="Times" w:hAnsiTheme="minorHAnsi"/>
                <w:color w:val="000000" w:themeColor="text1"/>
                <w:sz w:val="20"/>
                <w:szCs w:val="20"/>
              </w:rPr>
            </w:pPr>
          </w:p>
        </w:tc>
        <w:tc>
          <w:tcPr>
            <w:tcW w:w="1072" w:type="dxa"/>
            <w:shd w:val="clear" w:color="auto" w:fill="CCFFFF"/>
          </w:tcPr>
          <w:p w14:paraId="39ED073F" w14:textId="77777777" w:rsidR="009A5B46" w:rsidRPr="00B370E0" w:rsidRDefault="009A5B46" w:rsidP="00DF4710">
            <w:pPr>
              <w:rPr>
                <w:rFonts w:asciiTheme="minorHAnsi" w:eastAsia="Times" w:hAnsiTheme="minorHAnsi"/>
                <w:color w:val="000000" w:themeColor="text1"/>
                <w:sz w:val="20"/>
                <w:szCs w:val="20"/>
              </w:rPr>
            </w:pPr>
          </w:p>
        </w:tc>
      </w:tr>
    </w:tbl>
    <w:p w14:paraId="0BF31269" w14:textId="0715EBD6" w:rsidR="0044613E" w:rsidRPr="005E10A9" w:rsidRDefault="0044613E">
      <w:pPr>
        <w:rPr>
          <w:rFonts w:asciiTheme="minorHAnsi" w:eastAsia="Calibri" w:hAnsiTheme="minorHAnsi"/>
          <w:color w:val="000000" w:themeColor="text1"/>
        </w:rPr>
      </w:pPr>
    </w:p>
    <w:sectPr w:rsidR="0044613E" w:rsidRPr="005E10A9"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7A27C" w14:textId="77777777" w:rsidR="005D1B18" w:rsidRDefault="005D1B18" w:rsidP="004C59D7">
      <w:r>
        <w:separator/>
      </w:r>
    </w:p>
  </w:endnote>
  <w:endnote w:type="continuationSeparator" w:id="0">
    <w:p w14:paraId="5D530DB6" w14:textId="77777777" w:rsidR="005D1B18" w:rsidRDefault="005D1B18"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37E1AAF6"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Pr="004C59D7">
          <w:rPr>
            <w:rStyle w:val="PageNumber"/>
            <w:noProof/>
          </w:rPr>
          <w:t>1</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A7F3" w14:textId="77777777" w:rsidR="005D1B18" w:rsidRDefault="005D1B18" w:rsidP="004C59D7">
      <w:r>
        <w:separator/>
      </w:r>
    </w:p>
  </w:footnote>
  <w:footnote w:type="continuationSeparator" w:id="0">
    <w:p w14:paraId="74F2DAFA" w14:textId="77777777" w:rsidR="005D1B18" w:rsidRDefault="005D1B18"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71CC"/>
    <w:multiLevelType w:val="multilevel"/>
    <w:tmpl w:val="D9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B276A"/>
    <w:multiLevelType w:val="hybridMultilevel"/>
    <w:tmpl w:val="7D7EBD06"/>
    <w:lvl w:ilvl="0" w:tplc="729C2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7688C"/>
    <w:multiLevelType w:val="multilevel"/>
    <w:tmpl w:val="D908A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2715A6"/>
    <w:multiLevelType w:val="hybridMultilevel"/>
    <w:tmpl w:val="4732BCEA"/>
    <w:lvl w:ilvl="0" w:tplc="729C2C6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EB777B"/>
    <w:multiLevelType w:val="multilevel"/>
    <w:tmpl w:val="D9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B33E9B"/>
    <w:multiLevelType w:val="multilevel"/>
    <w:tmpl w:val="D9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742E6"/>
    <w:multiLevelType w:val="hybridMultilevel"/>
    <w:tmpl w:val="CBAAB2E0"/>
    <w:lvl w:ilvl="0" w:tplc="729C2C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144EC"/>
    <w:multiLevelType w:val="hybridMultilevel"/>
    <w:tmpl w:val="60EEE7F0"/>
    <w:lvl w:ilvl="0" w:tplc="729C2C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2"/>
    <w:lvlOverride w:ilvl="1">
      <w:lvl w:ilvl="1">
        <w:numFmt w:val="lowerLetter"/>
        <w:lvlText w:val="%2."/>
        <w:lvlJc w:val="left"/>
      </w:lvl>
    </w:lvlOverride>
  </w:num>
  <w:num w:numId="6">
    <w:abstractNumId w:val="5"/>
  </w:num>
  <w:num w:numId="7">
    <w:abstractNumId w:val="3"/>
  </w:num>
  <w:num w:numId="8">
    <w:abstractNumId w:val="0"/>
    <w:lvlOverride w:ilvl="0">
      <w:lvl w:ilvl="0">
        <w:numFmt w:val="lowerLetter"/>
        <w:lvlText w:val="%1."/>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223F5"/>
    <w:rsid w:val="00045EFB"/>
    <w:rsid w:val="00051017"/>
    <w:rsid w:val="00076946"/>
    <w:rsid w:val="000779FA"/>
    <w:rsid w:val="000844A5"/>
    <w:rsid w:val="00084A5F"/>
    <w:rsid w:val="000A0C47"/>
    <w:rsid w:val="000C3A86"/>
    <w:rsid w:val="000D5454"/>
    <w:rsid w:val="000D64FC"/>
    <w:rsid w:val="000E0F26"/>
    <w:rsid w:val="000F7F6D"/>
    <w:rsid w:val="00153EA6"/>
    <w:rsid w:val="00161E60"/>
    <w:rsid w:val="00165FF0"/>
    <w:rsid w:val="00171EFE"/>
    <w:rsid w:val="00182A2D"/>
    <w:rsid w:val="001A590B"/>
    <w:rsid w:val="001C0030"/>
    <w:rsid w:val="001D28E7"/>
    <w:rsid w:val="001D69B5"/>
    <w:rsid w:val="001E4F86"/>
    <w:rsid w:val="002025C1"/>
    <w:rsid w:val="002055CC"/>
    <w:rsid w:val="0022646A"/>
    <w:rsid w:val="002803A2"/>
    <w:rsid w:val="002847DC"/>
    <w:rsid w:val="00285C23"/>
    <w:rsid w:val="002A2120"/>
    <w:rsid w:val="002A79A9"/>
    <w:rsid w:val="002D3B79"/>
    <w:rsid w:val="003043A3"/>
    <w:rsid w:val="003200FB"/>
    <w:rsid w:val="00333879"/>
    <w:rsid w:val="0033714E"/>
    <w:rsid w:val="00372D9F"/>
    <w:rsid w:val="0038216C"/>
    <w:rsid w:val="00391670"/>
    <w:rsid w:val="003931DE"/>
    <w:rsid w:val="003A4221"/>
    <w:rsid w:val="003A53D9"/>
    <w:rsid w:val="003B79E5"/>
    <w:rsid w:val="003E5B9C"/>
    <w:rsid w:val="00402CCA"/>
    <w:rsid w:val="00436651"/>
    <w:rsid w:val="00445A45"/>
    <w:rsid w:val="0044613E"/>
    <w:rsid w:val="00450740"/>
    <w:rsid w:val="00456EA8"/>
    <w:rsid w:val="004A0BA1"/>
    <w:rsid w:val="004A3A37"/>
    <w:rsid w:val="004A6557"/>
    <w:rsid w:val="004C1EDC"/>
    <w:rsid w:val="004C59D7"/>
    <w:rsid w:val="004D2D50"/>
    <w:rsid w:val="004D5693"/>
    <w:rsid w:val="004D7F52"/>
    <w:rsid w:val="004F3DFB"/>
    <w:rsid w:val="00506833"/>
    <w:rsid w:val="00522811"/>
    <w:rsid w:val="0052634A"/>
    <w:rsid w:val="00530CFB"/>
    <w:rsid w:val="00533C49"/>
    <w:rsid w:val="005636F5"/>
    <w:rsid w:val="00565A9A"/>
    <w:rsid w:val="0059785F"/>
    <w:rsid w:val="005A566E"/>
    <w:rsid w:val="005D1B18"/>
    <w:rsid w:val="005E0438"/>
    <w:rsid w:val="005E10A9"/>
    <w:rsid w:val="005E4E27"/>
    <w:rsid w:val="005E50CE"/>
    <w:rsid w:val="00614058"/>
    <w:rsid w:val="00617405"/>
    <w:rsid w:val="00643FCE"/>
    <w:rsid w:val="00644A58"/>
    <w:rsid w:val="00647A6C"/>
    <w:rsid w:val="00655374"/>
    <w:rsid w:val="0066442E"/>
    <w:rsid w:val="006670B4"/>
    <w:rsid w:val="0068526F"/>
    <w:rsid w:val="00695755"/>
    <w:rsid w:val="006A7A2F"/>
    <w:rsid w:val="006C6198"/>
    <w:rsid w:val="006D23B9"/>
    <w:rsid w:val="006D329A"/>
    <w:rsid w:val="006D52C2"/>
    <w:rsid w:val="006F4E4A"/>
    <w:rsid w:val="00702D3B"/>
    <w:rsid w:val="00705C47"/>
    <w:rsid w:val="00712903"/>
    <w:rsid w:val="007263C7"/>
    <w:rsid w:val="00737E0C"/>
    <w:rsid w:val="00742D44"/>
    <w:rsid w:val="007542E2"/>
    <w:rsid w:val="00755D74"/>
    <w:rsid w:val="00775F22"/>
    <w:rsid w:val="0079108D"/>
    <w:rsid w:val="007F6617"/>
    <w:rsid w:val="0081006F"/>
    <w:rsid w:val="00810547"/>
    <w:rsid w:val="0081259D"/>
    <w:rsid w:val="0085508A"/>
    <w:rsid w:val="008574F5"/>
    <w:rsid w:val="00857C51"/>
    <w:rsid w:val="00860135"/>
    <w:rsid w:val="00883757"/>
    <w:rsid w:val="008847F5"/>
    <w:rsid w:val="008F04EC"/>
    <w:rsid w:val="00950A4F"/>
    <w:rsid w:val="0096582B"/>
    <w:rsid w:val="009A5B46"/>
    <w:rsid w:val="009C79C8"/>
    <w:rsid w:val="009E6D6F"/>
    <w:rsid w:val="009F4CD4"/>
    <w:rsid w:val="00A24094"/>
    <w:rsid w:val="00A7405B"/>
    <w:rsid w:val="00A759E6"/>
    <w:rsid w:val="00A864AD"/>
    <w:rsid w:val="00AA0862"/>
    <w:rsid w:val="00AD6ECD"/>
    <w:rsid w:val="00AE16FD"/>
    <w:rsid w:val="00AE4916"/>
    <w:rsid w:val="00B10B97"/>
    <w:rsid w:val="00B175A5"/>
    <w:rsid w:val="00B315B2"/>
    <w:rsid w:val="00B32EAE"/>
    <w:rsid w:val="00B345AE"/>
    <w:rsid w:val="00B356CB"/>
    <w:rsid w:val="00B370E0"/>
    <w:rsid w:val="00B41B5C"/>
    <w:rsid w:val="00B70455"/>
    <w:rsid w:val="00B81710"/>
    <w:rsid w:val="00B95B11"/>
    <w:rsid w:val="00BA600F"/>
    <w:rsid w:val="00BB3E72"/>
    <w:rsid w:val="00BC64D2"/>
    <w:rsid w:val="00BD128C"/>
    <w:rsid w:val="00BD54FB"/>
    <w:rsid w:val="00BE4C49"/>
    <w:rsid w:val="00C12C03"/>
    <w:rsid w:val="00C12EC5"/>
    <w:rsid w:val="00C2356F"/>
    <w:rsid w:val="00C552B8"/>
    <w:rsid w:val="00C66537"/>
    <w:rsid w:val="00C66AA7"/>
    <w:rsid w:val="00C74B27"/>
    <w:rsid w:val="00C92627"/>
    <w:rsid w:val="00CA6AF0"/>
    <w:rsid w:val="00CD533C"/>
    <w:rsid w:val="00CE12D1"/>
    <w:rsid w:val="00CE501B"/>
    <w:rsid w:val="00D2246E"/>
    <w:rsid w:val="00D271D8"/>
    <w:rsid w:val="00D42330"/>
    <w:rsid w:val="00D65319"/>
    <w:rsid w:val="00D67A05"/>
    <w:rsid w:val="00D7152E"/>
    <w:rsid w:val="00D71622"/>
    <w:rsid w:val="00D76F90"/>
    <w:rsid w:val="00D80342"/>
    <w:rsid w:val="00DA5996"/>
    <w:rsid w:val="00DB2CA4"/>
    <w:rsid w:val="00DC3FAE"/>
    <w:rsid w:val="00E05A18"/>
    <w:rsid w:val="00E16E01"/>
    <w:rsid w:val="00E34597"/>
    <w:rsid w:val="00E37B04"/>
    <w:rsid w:val="00E37C20"/>
    <w:rsid w:val="00E562C9"/>
    <w:rsid w:val="00E9468D"/>
    <w:rsid w:val="00EA30F7"/>
    <w:rsid w:val="00EA6DB3"/>
    <w:rsid w:val="00EB2198"/>
    <w:rsid w:val="00EC0E82"/>
    <w:rsid w:val="00F1610C"/>
    <w:rsid w:val="00F3603C"/>
    <w:rsid w:val="00F70B32"/>
    <w:rsid w:val="00F81E1F"/>
    <w:rsid w:val="00F82885"/>
    <w:rsid w:val="00F8641E"/>
    <w:rsid w:val="00F90635"/>
    <w:rsid w:val="00FA3A8A"/>
    <w:rsid w:val="00FA59EB"/>
    <w:rsid w:val="00FB602C"/>
    <w:rsid w:val="00FC142A"/>
    <w:rsid w:val="00FC554D"/>
    <w:rsid w:val="00FD4182"/>
    <w:rsid w:val="00FF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FF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5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styleId="UnresolvedMention">
    <w:name w:val="Unresolved Mention"/>
    <w:basedOn w:val="DefaultParagraphFont"/>
    <w:uiPriority w:val="99"/>
    <w:semiHidden/>
    <w:unhideWhenUsed/>
    <w:rsid w:val="00644A58"/>
    <w:rPr>
      <w:color w:val="605E5C"/>
      <w:shd w:val="clear" w:color="auto" w:fill="E1DFDD"/>
    </w:rPr>
  </w:style>
  <w:style w:type="paragraph" w:styleId="BalloonText">
    <w:name w:val="Balloon Text"/>
    <w:basedOn w:val="Normal"/>
    <w:link w:val="BalloonTextChar"/>
    <w:uiPriority w:val="99"/>
    <w:semiHidden/>
    <w:unhideWhenUsed/>
    <w:rsid w:val="00AE16FD"/>
    <w:rPr>
      <w:sz w:val="18"/>
      <w:szCs w:val="18"/>
    </w:rPr>
  </w:style>
  <w:style w:type="character" w:customStyle="1" w:styleId="BalloonTextChar">
    <w:name w:val="Balloon Text Char"/>
    <w:basedOn w:val="DefaultParagraphFont"/>
    <w:link w:val="BalloonText"/>
    <w:uiPriority w:val="99"/>
    <w:semiHidden/>
    <w:rsid w:val="00AE16FD"/>
    <w:rPr>
      <w:rFonts w:ascii="Times New Roman" w:eastAsia="Times New Roman" w:hAnsi="Times New Roman" w:cs="Times New Roman"/>
      <w:sz w:val="18"/>
      <w:szCs w:val="18"/>
      <w:lang w:val="en-US"/>
    </w:rPr>
  </w:style>
  <w:style w:type="character" w:customStyle="1" w:styleId="Heading3Char">
    <w:name w:val="Heading 3 Char"/>
    <w:basedOn w:val="DefaultParagraphFont"/>
    <w:link w:val="Heading3"/>
    <w:uiPriority w:val="9"/>
    <w:rsid w:val="009A5B46"/>
    <w:rPr>
      <w:rFonts w:ascii="Times New Roman" w:eastAsia="Times New Roman" w:hAnsi="Times New Roman" w:cs="Times New Roman"/>
      <w:color w:val="43434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70929463">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19761667">
      <w:bodyDiv w:val="1"/>
      <w:marLeft w:val="0"/>
      <w:marRight w:val="0"/>
      <w:marTop w:val="0"/>
      <w:marBottom w:val="0"/>
      <w:divBdr>
        <w:top w:val="none" w:sz="0" w:space="0" w:color="auto"/>
        <w:left w:val="none" w:sz="0" w:space="0" w:color="auto"/>
        <w:bottom w:val="none" w:sz="0" w:space="0" w:color="auto"/>
        <w:right w:val="none" w:sz="0" w:space="0" w:color="auto"/>
      </w:divBdr>
    </w:div>
    <w:div w:id="123813498">
      <w:bodyDiv w:val="1"/>
      <w:marLeft w:val="0"/>
      <w:marRight w:val="0"/>
      <w:marTop w:val="0"/>
      <w:marBottom w:val="0"/>
      <w:divBdr>
        <w:top w:val="none" w:sz="0" w:space="0" w:color="auto"/>
        <w:left w:val="none" w:sz="0" w:space="0" w:color="auto"/>
        <w:bottom w:val="none" w:sz="0" w:space="0" w:color="auto"/>
        <w:right w:val="none" w:sz="0" w:space="0" w:color="auto"/>
      </w:divBdr>
    </w:div>
    <w:div w:id="140008101">
      <w:bodyDiv w:val="1"/>
      <w:marLeft w:val="0"/>
      <w:marRight w:val="0"/>
      <w:marTop w:val="0"/>
      <w:marBottom w:val="0"/>
      <w:divBdr>
        <w:top w:val="none" w:sz="0" w:space="0" w:color="auto"/>
        <w:left w:val="none" w:sz="0" w:space="0" w:color="auto"/>
        <w:bottom w:val="none" w:sz="0" w:space="0" w:color="auto"/>
        <w:right w:val="none" w:sz="0" w:space="0" w:color="auto"/>
      </w:divBdr>
    </w:div>
    <w:div w:id="160003443">
      <w:bodyDiv w:val="1"/>
      <w:marLeft w:val="0"/>
      <w:marRight w:val="0"/>
      <w:marTop w:val="0"/>
      <w:marBottom w:val="0"/>
      <w:divBdr>
        <w:top w:val="none" w:sz="0" w:space="0" w:color="auto"/>
        <w:left w:val="none" w:sz="0" w:space="0" w:color="auto"/>
        <w:bottom w:val="none" w:sz="0" w:space="0" w:color="auto"/>
        <w:right w:val="none" w:sz="0" w:space="0" w:color="auto"/>
      </w:divBdr>
      <w:divsChild>
        <w:div w:id="1899199952">
          <w:marLeft w:val="-115"/>
          <w:marRight w:val="0"/>
          <w:marTop w:val="0"/>
          <w:marBottom w:val="0"/>
          <w:divBdr>
            <w:top w:val="none" w:sz="0" w:space="0" w:color="auto"/>
            <w:left w:val="none" w:sz="0" w:space="0" w:color="auto"/>
            <w:bottom w:val="none" w:sz="0" w:space="0" w:color="auto"/>
            <w:right w:val="none" w:sz="0" w:space="0" w:color="auto"/>
          </w:divBdr>
        </w:div>
        <w:div w:id="1624651687">
          <w:marLeft w:val="-115"/>
          <w:marRight w:val="0"/>
          <w:marTop w:val="0"/>
          <w:marBottom w:val="0"/>
          <w:divBdr>
            <w:top w:val="none" w:sz="0" w:space="0" w:color="auto"/>
            <w:left w:val="none" w:sz="0" w:space="0" w:color="auto"/>
            <w:bottom w:val="none" w:sz="0" w:space="0" w:color="auto"/>
            <w:right w:val="none" w:sz="0" w:space="0" w:color="auto"/>
          </w:divBdr>
        </w:div>
      </w:divsChild>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3633128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31568875">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8068849">
      <w:bodyDiv w:val="1"/>
      <w:marLeft w:val="0"/>
      <w:marRight w:val="0"/>
      <w:marTop w:val="0"/>
      <w:marBottom w:val="0"/>
      <w:divBdr>
        <w:top w:val="none" w:sz="0" w:space="0" w:color="auto"/>
        <w:left w:val="none" w:sz="0" w:space="0" w:color="auto"/>
        <w:bottom w:val="none" w:sz="0" w:space="0" w:color="auto"/>
        <w:right w:val="none" w:sz="0" w:space="0" w:color="auto"/>
      </w:divBdr>
    </w:div>
    <w:div w:id="37512858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85181361">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22918233">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4778632">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17392615">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37645297">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23445543">
      <w:bodyDiv w:val="1"/>
      <w:marLeft w:val="0"/>
      <w:marRight w:val="0"/>
      <w:marTop w:val="0"/>
      <w:marBottom w:val="0"/>
      <w:divBdr>
        <w:top w:val="none" w:sz="0" w:space="0" w:color="auto"/>
        <w:left w:val="none" w:sz="0" w:space="0" w:color="auto"/>
        <w:bottom w:val="none" w:sz="0" w:space="0" w:color="auto"/>
        <w:right w:val="none" w:sz="0" w:space="0" w:color="auto"/>
      </w:divBdr>
      <w:divsChild>
        <w:div w:id="580990558">
          <w:marLeft w:val="-108"/>
          <w:marRight w:val="0"/>
          <w:marTop w:val="0"/>
          <w:marBottom w:val="0"/>
          <w:divBdr>
            <w:top w:val="none" w:sz="0" w:space="0" w:color="auto"/>
            <w:left w:val="none" w:sz="0" w:space="0" w:color="auto"/>
            <w:bottom w:val="none" w:sz="0" w:space="0" w:color="auto"/>
            <w:right w:val="none" w:sz="0" w:space="0" w:color="auto"/>
          </w:divBdr>
        </w:div>
      </w:divsChild>
    </w:div>
    <w:div w:id="1237939198">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1904125">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96210305">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43387954">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6976091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39983698">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63255870">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57500793">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35212854">
      <w:bodyDiv w:val="1"/>
      <w:marLeft w:val="0"/>
      <w:marRight w:val="0"/>
      <w:marTop w:val="0"/>
      <w:marBottom w:val="0"/>
      <w:divBdr>
        <w:top w:val="none" w:sz="0" w:space="0" w:color="auto"/>
        <w:left w:val="none" w:sz="0" w:space="0" w:color="auto"/>
        <w:bottom w:val="none" w:sz="0" w:space="0" w:color="auto"/>
        <w:right w:val="none" w:sz="0" w:space="0" w:color="auto"/>
      </w:divBdr>
    </w:div>
    <w:div w:id="1958219552">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1998340679">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2630838">
      <w:bodyDiv w:val="1"/>
      <w:marLeft w:val="0"/>
      <w:marRight w:val="0"/>
      <w:marTop w:val="0"/>
      <w:marBottom w:val="0"/>
      <w:divBdr>
        <w:top w:val="none" w:sz="0" w:space="0" w:color="auto"/>
        <w:left w:val="none" w:sz="0" w:space="0" w:color="auto"/>
        <w:bottom w:val="none" w:sz="0" w:space="0" w:color="auto"/>
        <w:right w:val="none" w:sz="0" w:space="0" w:color="auto"/>
      </w:divBdr>
    </w:div>
    <w:div w:id="2088569376">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5707</Words>
  <Characters>32532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Lindstrom</dc:creator>
  <cp:lastModifiedBy>Julie Lindstrom</cp:lastModifiedBy>
  <cp:revision>2</cp:revision>
  <dcterms:created xsi:type="dcterms:W3CDTF">2019-12-04T22:33:00Z</dcterms:created>
  <dcterms:modified xsi:type="dcterms:W3CDTF">2019-12-04T22:33:00Z</dcterms:modified>
</cp:coreProperties>
</file>