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EBBFED6" w14:textId="77777777" w:rsidR="005871EC" w:rsidRPr="005871EC" w:rsidRDefault="005871EC" w:rsidP="005871EC">
      <w:pPr>
        <w:textAlignment w:val="baseline"/>
        <w:rPr>
          <w:rFonts w:ascii="Times" w:hAnsi="Times" w:cs="Segoe UI"/>
          <w:sz w:val="22"/>
          <w:szCs w:val="22"/>
        </w:rPr>
      </w:pPr>
      <w:bookmarkStart w:id="0" w:name="_GoBack"/>
      <w:bookmarkEnd w:id="0"/>
      <w:r w:rsidRPr="004B1138">
        <w:rPr>
          <w:rFonts w:ascii="Times" w:hAnsi="Times" w:cs="Times New Roman"/>
          <w:sz w:val="22"/>
          <w:szCs w:val="22"/>
        </w:rPr>
        <w:t> </w:t>
      </w:r>
    </w:p>
    <w:p w14:paraId="3D2C51CD" w14:textId="7C871FE6" w:rsidR="005871EC" w:rsidRPr="00A41675" w:rsidRDefault="230E22BC" w:rsidP="00A41675">
      <w:pPr>
        <w:jc w:val="center"/>
        <w:textAlignment w:val="baseline"/>
        <w:outlineLvl w:val="0"/>
        <w:rPr>
          <w:rFonts w:eastAsia="Times,Segoe UI" w:cs="Times,Segoe UI"/>
          <w:sz w:val="22"/>
          <w:szCs w:val="22"/>
        </w:rPr>
      </w:pPr>
      <w:r w:rsidRPr="00A41675">
        <w:rPr>
          <w:rFonts w:eastAsia="Times,Segoe UI" w:cs="Times,Segoe UI"/>
          <w:b/>
          <w:bCs/>
          <w:sz w:val="22"/>
          <w:szCs w:val="22"/>
        </w:rPr>
        <w:t>ITC </w:t>
      </w:r>
      <w:r w:rsidR="00CD4D54" w:rsidRPr="00A41675">
        <w:rPr>
          <w:rFonts w:eastAsia="Times,Segoe UI" w:cs="Times,Segoe UI"/>
          <w:b/>
          <w:bCs/>
          <w:sz w:val="22"/>
          <w:szCs w:val="22"/>
        </w:rPr>
        <w:t>Custom</w:t>
      </w:r>
      <w:r w:rsidR="00A429CA" w:rsidRPr="00A41675">
        <w:rPr>
          <w:rFonts w:eastAsia="Times,Segoe UI" w:cs="Times,Segoe UI"/>
          <w:b/>
          <w:bCs/>
          <w:sz w:val="22"/>
          <w:szCs w:val="22"/>
        </w:rPr>
        <w:t xml:space="preserve"> Assessment (Level 6</w:t>
      </w:r>
      <w:r w:rsidRPr="00A41675">
        <w:rPr>
          <w:rFonts w:eastAsia="Times,Segoe UI" w:cs="Times,Segoe UI"/>
          <w:b/>
          <w:bCs/>
          <w:sz w:val="22"/>
          <w:szCs w:val="22"/>
        </w:rPr>
        <w:t>)</w:t>
      </w:r>
      <w:r w:rsidRPr="00A41675">
        <w:rPr>
          <w:rFonts w:eastAsia="Times,Segoe UI" w:cs="Times,Segoe UI"/>
          <w:sz w:val="22"/>
          <w:szCs w:val="22"/>
        </w:rPr>
        <w:t> </w:t>
      </w:r>
    </w:p>
    <w:p w14:paraId="684AFB43" w14:textId="72859239" w:rsidR="005871EC" w:rsidRPr="00A41675" w:rsidRDefault="00D57621" w:rsidP="00A41675">
      <w:pPr>
        <w:jc w:val="center"/>
        <w:textAlignment w:val="baseline"/>
        <w:rPr>
          <w:rFonts w:cs="Times New Roman"/>
          <w:b/>
          <w:sz w:val="22"/>
          <w:szCs w:val="22"/>
        </w:rPr>
      </w:pPr>
      <w:r w:rsidRPr="00A41675">
        <w:rPr>
          <w:rFonts w:cs="Times New Roman"/>
          <w:b/>
          <w:sz w:val="22"/>
          <w:szCs w:val="22"/>
        </w:rPr>
        <w:t>Professional Contributions</w:t>
      </w:r>
    </w:p>
    <w:p w14:paraId="4DCABF54" w14:textId="77777777" w:rsidR="00CD4D54" w:rsidRPr="00A41675" w:rsidRDefault="00CD4D54" w:rsidP="00A41675">
      <w:pPr>
        <w:jc w:val="center"/>
        <w:textAlignment w:val="baseline"/>
        <w:rPr>
          <w:rFonts w:cs="Segoe UI"/>
          <w:b/>
          <w:sz w:val="22"/>
          <w:szCs w:val="22"/>
        </w:rPr>
      </w:pPr>
    </w:p>
    <w:tbl>
      <w:tblPr>
        <w:tblW w:w="1429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82"/>
        <w:gridCol w:w="12410"/>
      </w:tblGrid>
      <w:tr w:rsidR="009748B4" w:rsidRPr="00A41675" w14:paraId="1F24ACDC" w14:textId="77777777" w:rsidTr="00B352CB">
        <w:trPr>
          <w:trHeight w:val="561"/>
        </w:trPr>
        <w:tc>
          <w:tcPr>
            <w:tcW w:w="18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F9638B8" w14:textId="761AE243" w:rsidR="005871EC" w:rsidRPr="00A41675" w:rsidRDefault="00AD6BEA" w:rsidP="00A41675">
            <w:pPr>
              <w:jc w:val="center"/>
              <w:textAlignment w:val="baseline"/>
              <w:rPr>
                <w:rFonts w:cs="Times New Roman"/>
                <w:sz w:val="22"/>
                <w:szCs w:val="22"/>
              </w:rPr>
            </w:pPr>
            <w:r w:rsidRPr="00A41675">
              <w:rPr>
                <w:rFonts w:cs="Times New Roman"/>
                <w:b/>
                <w:bCs/>
                <w:sz w:val="22"/>
                <w:szCs w:val="22"/>
              </w:rPr>
              <w:t>ITC</w:t>
            </w:r>
            <w:r w:rsidR="005871EC" w:rsidRPr="00A41675">
              <w:rPr>
                <w:rFonts w:cs="Times New Roman"/>
                <w:b/>
                <w:bCs/>
                <w:sz w:val="22"/>
                <w:szCs w:val="22"/>
              </w:rPr>
              <w:t xml:space="preserve"> Competencies</w:t>
            </w:r>
          </w:p>
        </w:tc>
        <w:tc>
          <w:tcPr>
            <w:tcW w:w="12410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DD8BF04" w14:textId="6C7A11C0" w:rsidR="00490647" w:rsidRPr="00152604" w:rsidRDefault="00B352CB" w:rsidP="00A41675">
            <w:pPr>
              <w:rPr>
                <w:sz w:val="22"/>
                <w:szCs w:val="22"/>
              </w:rPr>
            </w:pPr>
            <w:r w:rsidRPr="00A41675">
              <w:rPr>
                <w:sz w:val="22"/>
                <w:szCs w:val="22"/>
              </w:rPr>
              <w:t xml:space="preserve">PPD7:  </w:t>
            </w:r>
            <w:r w:rsidR="008B3DB9" w:rsidRPr="00A41675">
              <w:rPr>
                <w:sz w:val="22"/>
                <w:szCs w:val="22"/>
              </w:rPr>
              <w:t>Demonstrates behavior supportive of continued growth and development as a professional member of the infant/toddler field (inclusive of families).</w:t>
            </w:r>
          </w:p>
        </w:tc>
      </w:tr>
    </w:tbl>
    <w:p w14:paraId="49BA5C15" w14:textId="4FBCFAC2" w:rsidR="005871EC" w:rsidRPr="00A41675" w:rsidRDefault="00A35E25" w:rsidP="00A41675">
      <w:pPr>
        <w:textAlignment w:val="baseline"/>
        <w:rPr>
          <w:rFonts w:cs="Segoe UI"/>
          <w:sz w:val="22"/>
          <w:szCs w:val="22"/>
        </w:rPr>
      </w:pPr>
      <w:r w:rsidRPr="00A41675">
        <w:rPr>
          <w:rFonts w:cs="Segoe UI"/>
          <w:sz w:val="22"/>
          <w:szCs w:val="22"/>
        </w:rPr>
        <w:t> </w:t>
      </w:r>
      <w:r w:rsidR="005871EC" w:rsidRPr="00A41675">
        <w:rPr>
          <w:rFonts w:cs="Segoe UI"/>
          <w:sz w:val="22"/>
          <w:szCs w:val="22"/>
        </w:rPr>
        <w:t> </w:t>
      </w:r>
    </w:p>
    <w:p w14:paraId="145D0607" w14:textId="2B512427" w:rsidR="00CD4D54" w:rsidRPr="00A41675" w:rsidRDefault="00CD4D54" w:rsidP="00A41675">
      <w:pPr>
        <w:jc w:val="center"/>
        <w:outlineLvl w:val="0"/>
        <w:rPr>
          <w:rFonts w:cs="Arial"/>
          <w:b/>
          <w:color w:val="000000"/>
          <w:sz w:val="22"/>
          <w:szCs w:val="22"/>
        </w:rPr>
      </w:pPr>
      <w:r w:rsidRPr="00A41675">
        <w:rPr>
          <w:rFonts w:cs="Arial"/>
          <w:b/>
          <w:color w:val="000000"/>
          <w:sz w:val="22"/>
          <w:szCs w:val="22"/>
        </w:rPr>
        <w:t>Assessment Guidelines </w:t>
      </w:r>
    </w:p>
    <w:p w14:paraId="62E4B333" w14:textId="5A575A74" w:rsidR="0039448E" w:rsidRPr="00A41675" w:rsidRDefault="0039448E" w:rsidP="00A41675">
      <w:pPr>
        <w:outlineLvl w:val="0"/>
        <w:rPr>
          <w:b/>
          <w:color w:val="000000"/>
          <w:sz w:val="22"/>
          <w:szCs w:val="22"/>
        </w:rPr>
      </w:pPr>
    </w:p>
    <w:p w14:paraId="2AEBF44B" w14:textId="77777777" w:rsidR="00B352CB" w:rsidRPr="00A41675" w:rsidRDefault="00B352CB" w:rsidP="00A41675">
      <w:pPr>
        <w:rPr>
          <w:sz w:val="22"/>
          <w:szCs w:val="22"/>
        </w:rPr>
      </w:pPr>
      <w:r w:rsidRPr="00A41675">
        <w:rPr>
          <w:sz w:val="22"/>
          <w:szCs w:val="22"/>
        </w:rPr>
        <w:t>This Assessment requires documenting participation in professional learning activities related to the following topics:</w:t>
      </w:r>
    </w:p>
    <w:p w14:paraId="25CE3666" w14:textId="77777777" w:rsidR="00DA51FF" w:rsidRPr="00A41675" w:rsidRDefault="00B352CB" w:rsidP="00A41675">
      <w:pPr>
        <w:pStyle w:val="ListParagraph"/>
        <w:numPr>
          <w:ilvl w:val="0"/>
          <w:numId w:val="25"/>
        </w:numPr>
        <w:rPr>
          <w:sz w:val="22"/>
          <w:szCs w:val="22"/>
        </w:rPr>
      </w:pPr>
      <w:r w:rsidRPr="00A41675">
        <w:rPr>
          <w:sz w:val="22"/>
          <w:szCs w:val="22"/>
        </w:rPr>
        <w:t>Infant mental health as the foundation of effective infant/toddler programming.</w:t>
      </w:r>
    </w:p>
    <w:p w14:paraId="5C7E0782" w14:textId="43D505E1" w:rsidR="00B352CB" w:rsidRPr="00A41675" w:rsidRDefault="00DA51FF" w:rsidP="00A41675">
      <w:pPr>
        <w:pStyle w:val="ListParagraph"/>
        <w:numPr>
          <w:ilvl w:val="0"/>
          <w:numId w:val="25"/>
        </w:numPr>
        <w:rPr>
          <w:sz w:val="22"/>
          <w:szCs w:val="22"/>
        </w:rPr>
      </w:pPr>
      <w:r w:rsidRPr="00A41675">
        <w:rPr>
          <w:sz w:val="22"/>
          <w:szCs w:val="22"/>
        </w:rPr>
        <w:t>R</w:t>
      </w:r>
      <w:r w:rsidR="00B352CB" w:rsidRPr="00A41675">
        <w:rPr>
          <w:sz w:val="22"/>
          <w:szCs w:val="22"/>
        </w:rPr>
        <w:t>esearch and trends in the infant/toddler field.</w:t>
      </w:r>
    </w:p>
    <w:p w14:paraId="45C72622" w14:textId="03A1B86A" w:rsidR="00B352CB" w:rsidRPr="00A41675" w:rsidRDefault="00B352CB" w:rsidP="00A41675">
      <w:pPr>
        <w:rPr>
          <w:sz w:val="22"/>
          <w:szCs w:val="22"/>
        </w:rPr>
      </w:pPr>
    </w:p>
    <w:p w14:paraId="459BEC8E" w14:textId="173DDDC3" w:rsidR="0039448E" w:rsidRPr="00A41675" w:rsidRDefault="00B352CB" w:rsidP="00A41675">
      <w:pPr>
        <w:rPr>
          <w:sz w:val="22"/>
          <w:szCs w:val="22"/>
        </w:rPr>
      </w:pPr>
      <w:r w:rsidRPr="00A41675">
        <w:rPr>
          <w:sz w:val="22"/>
          <w:szCs w:val="22"/>
        </w:rPr>
        <w:t xml:space="preserve">Documentation </w:t>
      </w:r>
      <w:r w:rsidR="00CD29D3" w:rsidRPr="00A41675">
        <w:rPr>
          <w:sz w:val="22"/>
          <w:szCs w:val="22"/>
        </w:rPr>
        <w:t>strategies will vary based on</w:t>
      </w:r>
      <w:r w:rsidRPr="00A41675">
        <w:rPr>
          <w:sz w:val="22"/>
          <w:szCs w:val="22"/>
        </w:rPr>
        <w:t xml:space="preserve"> role</w:t>
      </w:r>
      <w:r w:rsidR="00CD29D3" w:rsidRPr="00A41675">
        <w:rPr>
          <w:sz w:val="22"/>
          <w:szCs w:val="22"/>
        </w:rPr>
        <w:t xml:space="preserve"> and reflect </w:t>
      </w:r>
      <w:r w:rsidRPr="00A41675">
        <w:rPr>
          <w:sz w:val="22"/>
          <w:szCs w:val="22"/>
        </w:rPr>
        <w:t>c</w:t>
      </w:r>
      <w:r w:rsidR="00CD29D3" w:rsidRPr="00A41675">
        <w:rPr>
          <w:sz w:val="22"/>
          <w:szCs w:val="22"/>
        </w:rPr>
        <w:t xml:space="preserve">urrent and progressive levels of knowledge and skill. </w:t>
      </w:r>
      <w:r w:rsidR="0096041F">
        <w:rPr>
          <w:sz w:val="22"/>
          <w:szCs w:val="22"/>
        </w:rPr>
        <w:t>Contribution number will vary based on complexity.</w:t>
      </w:r>
    </w:p>
    <w:p w14:paraId="55E46D84" w14:textId="374A3240" w:rsidR="00CD29D3" w:rsidRPr="00A41675" w:rsidRDefault="00CD29D3" w:rsidP="00A41675">
      <w:pPr>
        <w:rPr>
          <w:sz w:val="22"/>
          <w:szCs w:val="22"/>
        </w:rPr>
      </w:pPr>
    </w:p>
    <w:p w14:paraId="34769E2A" w14:textId="59EADB48" w:rsidR="00CD29D3" w:rsidRPr="00A41675" w:rsidRDefault="00DA51FF" w:rsidP="00A41675">
      <w:pPr>
        <w:rPr>
          <w:sz w:val="22"/>
          <w:szCs w:val="22"/>
        </w:rPr>
      </w:pPr>
      <w:r w:rsidRPr="00A41675">
        <w:rPr>
          <w:sz w:val="22"/>
          <w:szCs w:val="22"/>
        </w:rPr>
        <w:t>Professional learning activities may include, but are not limited to, the following:</w:t>
      </w:r>
    </w:p>
    <w:p w14:paraId="10E72C4F" w14:textId="76BD085F" w:rsidR="00DA51FF" w:rsidRPr="00A41675" w:rsidRDefault="00DA51FF" w:rsidP="00A41675">
      <w:pPr>
        <w:pStyle w:val="ListParagraph"/>
        <w:numPr>
          <w:ilvl w:val="0"/>
          <w:numId w:val="26"/>
        </w:numPr>
        <w:rPr>
          <w:sz w:val="22"/>
          <w:szCs w:val="22"/>
        </w:rPr>
      </w:pPr>
      <w:r w:rsidRPr="00A41675">
        <w:rPr>
          <w:sz w:val="22"/>
          <w:szCs w:val="22"/>
        </w:rPr>
        <w:t xml:space="preserve">Developing and implementing a conference presentation on infant mental health, current research in the area of infant/toddler development and learning, trends in effective practices, etc. </w:t>
      </w:r>
    </w:p>
    <w:p w14:paraId="4CF70984" w14:textId="0D704DFB" w:rsidR="00DA51FF" w:rsidRPr="00A41675" w:rsidRDefault="00DA51FF" w:rsidP="00A41675">
      <w:pPr>
        <w:pStyle w:val="ListParagraph"/>
        <w:numPr>
          <w:ilvl w:val="0"/>
          <w:numId w:val="26"/>
        </w:numPr>
        <w:rPr>
          <w:sz w:val="22"/>
          <w:szCs w:val="22"/>
        </w:rPr>
      </w:pPr>
      <w:r w:rsidRPr="00A41675">
        <w:rPr>
          <w:sz w:val="22"/>
          <w:szCs w:val="22"/>
        </w:rPr>
        <w:t>Creating, documenting, and sharing programmatic enhancements supportive of infant/toddler development and learning.</w:t>
      </w:r>
    </w:p>
    <w:p w14:paraId="100FB8E2" w14:textId="7A1FC92F" w:rsidR="00DA51FF" w:rsidRPr="00A41675" w:rsidRDefault="00DA51FF" w:rsidP="00A41675">
      <w:pPr>
        <w:pStyle w:val="ListParagraph"/>
        <w:numPr>
          <w:ilvl w:val="0"/>
          <w:numId w:val="26"/>
        </w:numPr>
        <w:rPr>
          <w:sz w:val="22"/>
          <w:szCs w:val="22"/>
        </w:rPr>
      </w:pPr>
      <w:r w:rsidRPr="00A41675">
        <w:rPr>
          <w:sz w:val="22"/>
          <w:szCs w:val="22"/>
        </w:rPr>
        <w:t>Developing written artifacts:</w:t>
      </w:r>
    </w:p>
    <w:p w14:paraId="30760CFB" w14:textId="4FC256D9" w:rsidR="00DA51FF" w:rsidRPr="00A41675" w:rsidRDefault="00DA51FF" w:rsidP="00A41675">
      <w:pPr>
        <w:pStyle w:val="ListParagraph"/>
        <w:numPr>
          <w:ilvl w:val="1"/>
          <w:numId w:val="26"/>
        </w:numPr>
        <w:rPr>
          <w:sz w:val="22"/>
          <w:szCs w:val="22"/>
        </w:rPr>
      </w:pPr>
      <w:r w:rsidRPr="00A41675">
        <w:rPr>
          <w:sz w:val="22"/>
          <w:szCs w:val="22"/>
        </w:rPr>
        <w:t>Sharing evidence-based practices</w:t>
      </w:r>
    </w:p>
    <w:p w14:paraId="6D8AAE0D" w14:textId="7F8833DB" w:rsidR="00DA51FF" w:rsidRPr="00A41675" w:rsidRDefault="00DA51FF" w:rsidP="00A41675">
      <w:pPr>
        <w:pStyle w:val="ListParagraph"/>
        <w:numPr>
          <w:ilvl w:val="1"/>
          <w:numId w:val="26"/>
        </w:numPr>
        <w:rPr>
          <w:sz w:val="22"/>
          <w:szCs w:val="22"/>
        </w:rPr>
      </w:pPr>
      <w:r w:rsidRPr="00A41675">
        <w:rPr>
          <w:sz w:val="22"/>
          <w:szCs w:val="22"/>
        </w:rPr>
        <w:t>Research</w:t>
      </w:r>
    </w:p>
    <w:p w14:paraId="273A6580" w14:textId="20AAD7C4" w:rsidR="00DA51FF" w:rsidRPr="00A41675" w:rsidRDefault="00DA51FF" w:rsidP="00A41675">
      <w:pPr>
        <w:pStyle w:val="ListParagraph"/>
        <w:numPr>
          <w:ilvl w:val="1"/>
          <w:numId w:val="26"/>
        </w:numPr>
        <w:rPr>
          <w:sz w:val="22"/>
          <w:szCs w:val="22"/>
        </w:rPr>
      </w:pPr>
      <w:r w:rsidRPr="00A41675">
        <w:rPr>
          <w:sz w:val="22"/>
          <w:szCs w:val="22"/>
        </w:rPr>
        <w:t>Public policy briefs/advocacy materials</w:t>
      </w:r>
    </w:p>
    <w:p w14:paraId="55244787" w14:textId="434BEEE0" w:rsidR="00DA51FF" w:rsidRPr="00A41675" w:rsidRDefault="00DA51FF" w:rsidP="00A41675">
      <w:pPr>
        <w:pStyle w:val="ListParagraph"/>
        <w:numPr>
          <w:ilvl w:val="1"/>
          <w:numId w:val="26"/>
        </w:numPr>
        <w:rPr>
          <w:sz w:val="22"/>
          <w:szCs w:val="22"/>
        </w:rPr>
      </w:pPr>
      <w:r w:rsidRPr="00A41675">
        <w:rPr>
          <w:sz w:val="22"/>
          <w:szCs w:val="22"/>
        </w:rPr>
        <w:t>Outlining family communication/collaboration strategies</w:t>
      </w:r>
    </w:p>
    <w:p w14:paraId="23A49926" w14:textId="086C1824" w:rsidR="00B352CB" w:rsidRPr="00A41675" w:rsidRDefault="00DA51FF" w:rsidP="00A41675">
      <w:pPr>
        <w:pStyle w:val="ListParagraph"/>
        <w:numPr>
          <w:ilvl w:val="0"/>
          <w:numId w:val="27"/>
        </w:numPr>
        <w:textAlignment w:val="baseline"/>
        <w:rPr>
          <w:sz w:val="22"/>
          <w:szCs w:val="22"/>
        </w:rPr>
      </w:pPr>
      <w:r w:rsidRPr="00A41675">
        <w:rPr>
          <w:sz w:val="22"/>
          <w:szCs w:val="22"/>
        </w:rPr>
        <w:t>Participate in professional learning opportunities, including:</w:t>
      </w:r>
    </w:p>
    <w:p w14:paraId="35E6C132" w14:textId="50D240D1" w:rsidR="00DA51FF" w:rsidRPr="00A41675" w:rsidRDefault="00DA51FF" w:rsidP="00A41675">
      <w:pPr>
        <w:pStyle w:val="ListParagraph"/>
        <w:numPr>
          <w:ilvl w:val="1"/>
          <w:numId w:val="27"/>
        </w:numPr>
        <w:textAlignment w:val="baseline"/>
        <w:rPr>
          <w:sz w:val="22"/>
          <w:szCs w:val="22"/>
        </w:rPr>
      </w:pPr>
      <w:r w:rsidRPr="00A41675">
        <w:rPr>
          <w:sz w:val="22"/>
          <w:szCs w:val="22"/>
        </w:rPr>
        <w:t>Attending a conference focused on supporting healthy infant/toddler development and learning</w:t>
      </w:r>
    </w:p>
    <w:p w14:paraId="2D0D65C6" w14:textId="7C80E459" w:rsidR="00DA51FF" w:rsidRPr="00A41675" w:rsidRDefault="00DA51FF" w:rsidP="00A41675">
      <w:pPr>
        <w:pStyle w:val="ListParagraph"/>
        <w:numPr>
          <w:ilvl w:val="1"/>
          <w:numId w:val="27"/>
        </w:numPr>
        <w:textAlignment w:val="baseline"/>
        <w:rPr>
          <w:sz w:val="22"/>
          <w:szCs w:val="22"/>
        </w:rPr>
      </w:pPr>
      <w:r w:rsidRPr="00A41675">
        <w:rPr>
          <w:sz w:val="22"/>
          <w:szCs w:val="22"/>
        </w:rPr>
        <w:t>Collaborating within a coaching relationship</w:t>
      </w:r>
    </w:p>
    <w:p w14:paraId="77C51554" w14:textId="0EF044D1" w:rsidR="00DA51FF" w:rsidRPr="00A41675" w:rsidRDefault="00DA51FF" w:rsidP="00A41675">
      <w:pPr>
        <w:pStyle w:val="ListParagraph"/>
        <w:numPr>
          <w:ilvl w:val="1"/>
          <w:numId w:val="27"/>
        </w:numPr>
        <w:textAlignment w:val="baseline"/>
        <w:rPr>
          <w:sz w:val="22"/>
          <w:szCs w:val="22"/>
        </w:rPr>
      </w:pPr>
      <w:r w:rsidRPr="00A41675">
        <w:rPr>
          <w:sz w:val="22"/>
          <w:szCs w:val="22"/>
        </w:rPr>
        <w:t>Participating in local/state/national Communities of Practice focused on infants/toddler and their families</w:t>
      </w:r>
    </w:p>
    <w:p w14:paraId="39CEBFF3" w14:textId="77777777" w:rsidR="000425D6" w:rsidRPr="00A41675" w:rsidRDefault="000425D6" w:rsidP="00A41675">
      <w:pPr>
        <w:ind w:left="360"/>
        <w:jc w:val="center"/>
        <w:outlineLvl w:val="0"/>
        <w:rPr>
          <w:sz w:val="22"/>
          <w:szCs w:val="22"/>
        </w:rPr>
      </w:pPr>
    </w:p>
    <w:p w14:paraId="5282E5C9" w14:textId="4DAE3A2E" w:rsidR="000425D6" w:rsidRDefault="00FF7BC4" w:rsidP="00FF7BC4">
      <w:pPr>
        <w:outlineLvl w:val="0"/>
        <w:rPr>
          <w:sz w:val="22"/>
          <w:szCs w:val="22"/>
        </w:rPr>
      </w:pPr>
      <w:r w:rsidRPr="00A41675">
        <w:rPr>
          <w:sz w:val="22"/>
          <w:szCs w:val="22"/>
        </w:rPr>
        <w:t>Documentation is specific to the professional contribution.</w:t>
      </w:r>
      <w:r>
        <w:rPr>
          <w:sz w:val="22"/>
          <w:szCs w:val="22"/>
        </w:rPr>
        <w:t xml:space="preserve"> </w:t>
      </w:r>
      <w:r w:rsidR="0096041F">
        <w:rPr>
          <w:sz w:val="22"/>
          <w:szCs w:val="22"/>
        </w:rPr>
        <w:t xml:space="preserve">The general timeframe for contributions is five years; however, in some cases a longer time frame (up to 10 years) may be deemed appropriate. </w:t>
      </w:r>
      <w:r>
        <w:rPr>
          <w:sz w:val="22"/>
          <w:szCs w:val="22"/>
        </w:rPr>
        <w:t>Potential strategies for documentation include submission of the following:</w:t>
      </w:r>
    </w:p>
    <w:p w14:paraId="2D9AB2DE" w14:textId="16A067AD" w:rsidR="00FF7BC4" w:rsidRDefault="00FF7BC4" w:rsidP="00FF7BC4">
      <w:pPr>
        <w:pStyle w:val="ListParagraph"/>
        <w:numPr>
          <w:ilvl w:val="0"/>
          <w:numId w:val="27"/>
        </w:numPr>
        <w:outlineLvl w:val="0"/>
        <w:rPr>
          <w:sz w:val="22"/>
          <w:szCs w:val="22"/>
        </w:rPr>
      </w:pPr>
      <w:r>
        <w:rPr>
          <w:sz w:val="22"/>
          <w:szCs w:val="22"/>
        </w:rPr>
        <w:t>Developed artifacts, including presentations and written artifacts;</w:t>
      </w:r>
    </w:p>
    <w:p w14:paraId="67B3A408" w14:textId="670F5CE2" w:rsidR="00FF7BC4" w:rsidRDefault="00FF7BC4" w:rsidP="00FF7BC4">
      <w:pPr>
        <w:pStyle w:val="ListParagraph"/>
        <w:numPr>
          <w:ilvl w:val="0"/>
          <w:numId w:val="27"/>
        </w:numPr>
        <w:outlineLvl w:val="0"/>
        <w:rPr>
          <w:sz w:val="22"/>
          <w:szCs w:val="22"/>
        </w:rPr>
      </w:pPr>
      <w:r>
        <w:rPr>
          <w:sz w:val="22"/>
          <w:szCs w:val="22"/>
        </w:rPr>
        <w:t>An updated Gateways Professional Development Record accompanied by activity annotation and applications;</w:t>
      </w:r>
    </w:p>
    <w:p w14:paraId="536B2597" w14:textId="7EB764E2" w:rsidR="00FF7BC4" w:rsidRDefault="00FF7BC4" w:rsidP="00FF7BC4">
      <w:pPr>
        <w:pStyle w:val="ListParagraph"/>
        <w:numPr>
          <w:ilvl w:val="0"/>
          <w:numId w:val="27"/>
        </w:numPr>
        <w:outlineLvl w:val="0"/>
        <w:rPr>
          <w:sz w:val="22"/>
          <w:szCs w:val="22"/>
        </w:rPr>
      </w:pPr>
      <w:r>
        <w:rPr>
          <w:sz w:val="22"/>
          <w:szCs w:val="22"/>
        </w:rPr>
        <w:t>Reflections on participation in Communities of Practice or mentoring relationship, including outlined activities, outcomes, and impact.</w:t>
      </w:r>
    </w:p>
    <w:p w14:paraId="45AC040F" w14:textId="1D765396" w:rsidR="00CD29D3" w:rsidRPr="00A41675" w:rsidRDefault="00CD29D3" w:rsidP="00A41675">
      <w:pPr>
        <w:outlineLvl w:val="0"/>
        <w:rPr>
          <w:b/>
          <w:sz w:val="22"/>
          <w:szCs w:val="22"/>
        </w:rPr>
      </w:pPr>
    </w:p>
    <w:p w14:paraId="759E4DEF" w14:textId="0A0D9223" w:rsidR="00CD4D54" w:rsidRPr="00A41675" w:rsidRDefault="00CD4D54" w:rsidP="00A41675">
      <w:pPr>
        <w:ind w:left="360"/>
        <w:jc w:val="center"/>
        <w:outlineLvl w:val="0"/>
        <w:rPr>
          <w:b/>
          <w:color w:val="000000"/>
          <w:sz w:val="22"/>
          <w:szCs w:val="22"/>
        </w:rPr>
      </w:pPr>
      <w:r w:rsidRPr="00A41675">
        <w:rPr>
          <w:b/>
          <w:sz w:val="22"/>
          <w:szCs w:val="22"/>
        </w:rPr>
        <w:t>A</w:t>
      </w:r>
      <w:r w:rsidR="009748B4" w:rsidRPr="00A41675">
        <w:rPr>
          <w:b/>
          <w:color w:val="000000"/>
          <w:sz w:val="22"/>
          <w:szCs w:val="22"/>
        </w:rPr>
        <w:t>ssessment Rubric (</w:t>
      </w:r>
      <w:r w:rsidRPr="00A41675">
        <w:rPr>
          <w:b/>
          <w:color w:val="000000"/>
          <w:sz w:val="22"/>
          <w:szCs w:val="22"/>
        </w:rPr>
        <w:t>from ITC Master Rubrics)</w:t>
      </w:r>
    </w:p>
    <w:p w14:paraId="0718E379" w14:textId="5F823B36" w:rsidR="00DD287D" w:rsidRPr="00A41675" w:rsidRDefault="00DD287D" w:rsidP="00A41675">
      <w:pPr>
        <w:textAlignment w:val="baseline"/>
        <w:rPr>
          <w:rFonts w:eastAsia="Yu Mincho" w:cs="Segoe UI"/>
          <w:sz w:val="22"/>
          <w:szCs w:val="22"/>
        </w:rPr>
      </w:pPr>
    </w:p>
    <w:tbl>
      <w:tblPr>
        <w:tblW w:w="1399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4F81B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"/>
        <w:gridCol w:w="2597"/>
        <w:gridCol w:w="2561"/>
        <w:gridCol w:w="2602"/>
        <w:gridCol w:w="2633"/>
        <w:gridCol w:w="2495"/>
        <w:gridCol w:w="1102"/>
      </w:tblGrid>
      <w:tr w:rsidR="00DD287D" w:rsidRPr="00A41675" w14:paraId="62484AAB" w14:textId="77777777" w:rsidTr="00CD29D3">
        <w:trPr>
          <w:trHeight w:val="224"/>
          <w:tblHeader/>
        </w:trPr>
        <w:tc>
          <w:tcPr>
            <w:tcW w:w="13996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5A5A5" w:themeFill="accent3"/>
          </w:tcPr>
          <w:p w14:paraId="3B1CFDFB" w14:textId="5CCDE669" w:rsidR="00DD287D" w:rsidRPr="00A41675" w:rsidRDefault="0051253C" w:rsidP="00A41675">
            <w:pPr>
              <w:widowControl w:val="0"/>
              <w:jc w:val="center"/>
              <w:textAlignment w:val="baseline"/>
              <w:outlineLvl w:val="0"/>
              <w:rPr>
                <w:rFonts w:eastAsia="Times,Segoe UI" w:cs="Times,Segoe UI"/>
                <w:sz w:val="22"/>
                <w:szCs w:val="22"/>
              </w:rPr>
            </w:pPr>
            <w:r w:rsidRPr="00A41675">
              <w:rPr>
                <w:rFonts w:eastAsia="Times,Segoe UI" w:cs="Times,Segoe UI"/>
                <w:sz w:val="22"/>
                <w:szCs w:val="22"/>
              </w:rPr>
              <w:t>ITC Custom Level 6</w:t>
            </w:r>
          </w:p>
        </w:tc>
      </w:tr>
      <w:tr w:rsidR="0051253C" w:rsidRPr="00A41675" w14:paraId="41EB2AC9" w14:textId="77777777" w:rsidTr="00CD29D3">
        <w:tblPrEx>
          <w:tblBorders>
            <w:top w:val="single" w:sz="8" w:space="0" w:color="FFFFFF"/>
            <w:left w:val="single" w:sz="8" w:space="0" w:color="FFFFFF"/>
            <w:bottom w:val="single" w:sz="8" w:space="0" w:color="FFFFFF"/>
            <w:right w:val="single" w:sz="8" w:space="0" w:color="FFFFFF"/>
            <w:insideH w:val="single" w:sz="8" w:space="0" w:color="FFFFFF"/>
            <w:insideV w:val="single" w:sz="8" w:space="0" w:color="FFFFFF"/>
          </w:tblBorders>
          <w:tblCellMar>
            <w:left w:w="108" w:type="dxa"/>
            <w:right w:w="108" w:type="dxa"/>
          </w:tblCellMar>
        </w:tblPrEx>
        <w:trPr>
          <w:gridBefore w:val="1"/>
          <w:wBefore w:w="6" w:type="dxa"/>
          <w:trHeight w:val="363"/>
          <w:tblHeader/>
        </w:trPr>
        <w:tc>
          <w:tcPr>
            <w:tcW w:w="2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39232D" w14:textId="77777777" w:rsidR="0051253C" w:rsidRPr="00A41675" w:rsidRDefault="0051253C" w:rsidP="00A4167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</w:rPr>
            </w:pPr>
            <w:r w:rsidRPr="00A41675">
              <w:rPr>
                <w:rStyle w:val="normaltextrun"/>
                <w:rFonts w:asciiTheme="minorHAnsi" w:hAnsiTheme="minorHAnsi"/>
                <w:b/>
                <w:bCs/>
                <w:color w:val="auto"/>
              </w:rPr>
              <w:t>Competency</w:t>
            </w:r>
          </w:p>
        </w:tc>
        <w:tc>
          <w:tcPr>
            <w:tcW w:w="2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072C33" w14:textId="77777777" w:rsidR="0051253C" w:rsidRPr="00A41675" w:rsidRDefault="0051253C" w:rsidP="00A4167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</w:rPr>
            </w:pPr>
            <w:r w:rsidRPr="00A41675">
              <w:rPr>
                <w:rStyle w:val="normaltextrun"/>
                <w:rFonts w:asciiTheme="minorHAnsi" w:hAnsiTheme="minorHAnsi"/>
                <w:b/>
                <w:bCs/>
                <w:color w:val="auto"/>
              </w:rPr>
              <w:t>Distinguished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375280" w14:textId="77777777" w:rsidR="0051253C" w:rsidRPr="00A41675" w:rsidRDefault="0051253C" w:rsidP="00A4167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</w:rPr>
            </w:pPr>
            <w:r w:rsidRPr="00A41675">
              <w:rPr>
                <w:rStyle w:val="normaltextrun"/>
                <w:rFonts w:asciiTheme="minorHAnsi" w:hAnsiTheme="minorHAnsi"/>
                <w:b/>
                <w:bCs/>
                <w:color w:val="auto"/>
              </w:rPr>
              <w:t>Proficient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64FE9E" w14:textId="77777777" w:rsidR="0051253C" w:rsidRPr="00A41675" w:rsidRDefault="0051253C" w:rsidP="00A4167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</w:rPr>
            </w:pPr>
            <w:r w:rsidRPr="00A41675">
              <w:rPr>
                <w:rStyle w:val="normaltextrun"/>
                <w:rFonts w:asciiTheme="minorHAnsi" w:hAnsiTheme="minorHAnsi"/>
                <w:b/>
                <w:bCs/>
                <w:color w:val="auto"/>
              </w:rPr>
              <w:t>Needs Improvement</w:t>
            </w: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88F8FF" w14:textId="77777777" w:rsidR="0051253C" w:rsidRPr="00A41675" w:rsidRDefault="0051253C" w:rsidP="00A4167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</w:rPr>
            </w:pPr>
            <w:r w:rsidRPr="00A41675">
              <w:rPr>
                <w:rStyle w:val="normaltextrun"/>
                <w:rFonts w:asciiTheme="minorHAnsi" w:hAnsiTheme="minorHAnsi"/>
                <w:b/>
                <w:bCs/>
                <w:color w:val="auto"/>
              </w:rPr>
              <w:t>Unsatisfactory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C52361" w14:textId="77777777" w:rsidR="0051253C" w:rsidRPr="00A41675" w:rsidRDefault="0051253C" w:rsidP="00A4167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</w:rPr>
            </w:pPr>
            <w:r w:rsidRPr="00A41675">
              <w:rPr>
                <w:rStyle w:val="normaltextrun"/>
                <w:rFonts w:asciiTheme="minorHAnsi" w:hAnsiTheme="minorHAnsi"/>
                <w:b/>
                <w:bCs/>
                <w:color w:val="auto"/>
              </w:rPr>
              <w:t>Unable to Assess</w:t>
            </w:r>
          </w:p>
        </w:tc>
      </w:tr>
      <w:tr w:rsidR="00CD29D3" w:rsidRPr="00A41675" w14:paraId="7F8FE12F" w14:textId="77777777" w:rsidTr="00867CEB">
        <w:tblPrEx>
          <w:tblBorders>
            <w:top w:val="single" w:sz="8" w:space="0" w:color="FFFFFF"/>
            <w:left w:val="single" w:sz="8" w:space="0" w:color="FFFFFF"/>
            <w:bottom w:val="single" w:sz="8" w:space="0" w:color="FFFFFF"/>
            <w:right w:val="single" w:sz="8" w:space="0" w:color="FFFFFF"/>
            <w:insideH w:val="single" w:sz="8" w:space="0" w:color="FFFFFF"/>
            <w:insideV w:val="single" w:sz="8" w:space="0" w:color="FFFFFF"/>
          </w:tblBorders>
          <w:shd w:val="clear" w:color="auto" w:fill="CED7E7"/>
          <w:tblCellMar>
            <w:left w:w="108" w:type="dxa"/>
            <w:right w:w="108" w:type="dxa"/>
          </w:tblCellMar>
        </w:tblPrEx>
        <w:trPr>
          <w:gridBefore w:val="1"/>
          <w:wBefore w:w="6" w:type="dxa"/>
          <w:trHeight w:val="3879"/>
        </w:trPr>
        <w:tc>
          <w:tcPr>
            <w:tcW w:w="2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B10D72" w14:textId="77777777" w:rsidR="008B3DB9" w:rsidRPr="00A41675" w:rsidRDefault="00CD29D3" w:rsidP="00A41675">
            <w:pPr>
              <w:rPr>
                <w:sz w:val="22"/>
                <w:szCs w:val="22"/>
              </w:rPr>
            </w:pPr>
            <w:r w:rsidRPr="00A41675">
              <w:rPr>
                <w:sz w:val="22"/>
                <w:szCs w:val="22"/>
              </w:rPr>
              <w:t xml:space="preserve">PPD7:  </w:t>
            </w:r>
            <w:r w:rsidR="008B3DB9" w:rsidRPr="00A41675">
              <w:rPr>
                <w:sz w:val="22"/>
                <w:szCs w:val="22"/>
              </w:rPr>
              <w:t>Demonstrates behavior supportive of continued growth and development as a professional member of the infant/toddler field (inclusive of families).</w:t>
            </w:r>
          </w:p>
          <w:p w14:paraId="02D05C21" w14:textId="12359C12" w:rsidR="00CD29D3" w:rsidRPr="00A41675" w:rsidRDefault="00CD29D3" w:rsidP="00A41675">
            <w:pPr>
              <w:pStyle w:val="paragraph"/>
              <w:keepNext/>
              <w:keepLines/>
              <w:spacing w:before="0" w:beforeAutospacing="0" w:after="0" w:afterAutospacing="0"/>
              <w:outlineLvl w:val="3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504E75" w14:textId="77777777" w:rsidR="008B3DB9" w:rsidRPr="00A41675" w:rsidRDefault="008B3DB9" w:rsidP="00A41675">
            <w:pPr>
              <w:rPr>
                <w:sz w:val="22"/>
                <w:szCs w:val="22"/>
              </w:rPr>
            </w:pPr>
            <w:r w:rsidRPr="00A41675">
              <w:rPr>
                <w:sz w:val="22"/>
                <w:szCs w:val="22"/>
              </w:rPr>
              <w:t>Develops and implements learning activities related to the promotion of infant mental health as the foundation of effective infant/toddler programming.</w:t>
            </w:r>
          </w:p>
          <w:p w14:paraId="35DEA16A" w14:textId="77777777" w:rsidR="008B3DB9" w:rsidRDefault="008B3DB9" w:rsidP="00A41675">
            <w:pPr>
              <w:rPr>
                <w:sz w:val="22"/>
                <w:szCs w:val="22"/>
              </w:rPr>
            </w:pPr>
          </w:p>
          <w:p w14:paraId="09A9D0F8" w14:textId="77777777" w:rsidR="0046539A" w:rsidRPr="00A41675" w:rsidRDefault="0046539A" w:rsidP="00A41675">
            <w:pPr>
              <w:rPr>
                <w:sz w:val="22"/>
                <w:szCs w:val="22"/>
              </w:rPr>
            </w:pPr>
          </w:p>
          <w:p w14:paraId="38E34137" w14:textId="77777777" w:rsidR="008B3DB9" w:rsidRPr="00A41675" w:rsidRDefault="008B3DB9" w:rsidP="00A41675">
            <w:pPr>
              <w:rPr>
                <w:sz w:val="22"/>
                <w:szCs w:val="22"/>
              </w:rPr>
            </w:pPr>
            <w:r w:rsidRPr="00A41675">
              <w:rPr>
                <w:sz w:val="22"/>
                <w:szCs w:val="22"/>
              </w:rPr>
              <w:t>Engages in professional activity that expands knowledge and/or skill in the infant/toddler field.</w:t>
            </w:r>
          </w:p>
          <w:p w14:paraId="44FDC33D" w14:textId="77777777" w:rsidR="00CD29D3" w:rsidRPr="00A41675" w:rsidRDefault="00CD29D3" w:rsidP="00A41675">
            <w:pPr>
              <w:pStyle w:val="paragraph"/>
              <w:spacing w:before="0" w:beforeAutospacing="0" w:after="0" w:afterAutospacing="0"/>
              <w:rPr>
                <w:rStyle w:val="normaltextrun"/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81509A" w14:textId="77777777" w:rsidR="008B3DB9" w:rsidRPr="00A41675" w:rsidRDefault="008B3DB9" w:rsidP="00A41675">
            <w:pPr>
              <w:rPr>
                <w:sz w:val="22"/>
                <w:szCs w:val="22"/>
              </w:rPr>
            </w:pPr>
            <w:r w:rsidRPr="00A41675">
              <w:rPr>
                <w:sz w:val="22"/>
                <w:szCs w:val="22"/>
              </w:rPr>
              <w:t>Identifies and participates in learning activities related to the promotion of infant mental health as the foundation of effective infant/toddler programming.</w:t>
            </w:r>
          </w:p>
          <w:p w14:paraId="2CFDFEC3" w14:textId="77777777" w:rsidR="008B3DB9" w:rsidRDefault="008B3DB9" w:rsidP="00A41675">
            <w:pPr>
              <w:rPr>
                <w:sz w:val="22"/>
                <w:szCs w:val="22"/>
              </w:rPr>
            </w:pPr>
          </w:p>
          <w:p w14:paraId="28E8E51A" w14:textId="77777777" w:rsidR="0046539A" w:rsidRPr="00A41675" w:rsidRDefault="0046539A" w:rsidP="00A41675">
            <w:pPr>
              <w:rPr>
                <w:sz w:val="22"/>
                <w:szCs w:val="22"/>
              </w:rPr>
            </w:pPr>
          </w:p>
          <w:p w14:paraId="27233803" w14:textId="77777777" w:rsidR="008B3DB9" w:rsidRPr="00A41675" w:rsidRDefault="008B3DB9" w:rsidP="00A41675">
            <w:pPr>
              <w:rPr>
                <w:sz w:val="22"/>
                <w:szCs w:val="22"/>
              </w:rPr>
            </w:pPr>
            <w:r w:rsidRPr="00A41675">
              <w:rPr>
                <w:sz w:val="22"/>
                <w:szCs w:val="22"/>
              </w:rPr>
              <w:t>Engages in professional activities supportive of knowledge of current research and trends in the infant/toddler field (inclusive of families).</w:t>
            </w:r>
          </w:p>
          <w:p w14:paraId="5A14EE5E" w14:textId="77777777" w:rsidR="00CD29D3" w:rsidRPr="00A41675" w:rsidRDefault="00CD29D3" w:rsidP="00A41675">
            <w:pPr>
              <w:rPr>
                <w:rStyle w:val="normaltextrun"/>
                <w:sz w:val="22"/>
                <w:szCs w:val="22"/>
              </w:rPr>
            </w:pP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AEE9DF" w14:textId="77777777" w:rsidR="008B3DB9" w:rsidRPr="00A41675" w:rsidRDefault="008B3DB9" w:rsidP="00A41675">
            <w:pPr>
              <w:rPr>
                <w:sz w:val="22"/>
                <w:szCs w:val="22"/>
              </w:rPr>
            </w:pPr>
            <w:r w:rsidRPr="00A41675">
              <w:rPr>
                <w:sz w:val="22"/>
                <w:szCs w:val="22"/>
              </w:rPr>
              <w:t>Identifies learning activities related to the promotion of infant mental health as the foundation of effective infant/toddler programming.</w:t>
            </w:r>
          </w:p>
          <w:p w14:paraId="344EE2E2" w14:textId="77777777" w:rsidR="008B3DB9" w:rsidRDefault="008B3DB9" w:rsidP="00A41675">
            <w:pPr>
              <w:rPr>
                <w:sz w:val="22"/>
                <w:szCs w:val="22"/>
              </w:rPr>
            </w:pPr>
          </w:p>
          <w:p w14:paraId="0390D6F3" w14:textId="77777777" w:rsidR="0046539A" w:rsidRDefault="0046539A" w:rsidP="00A41675">
            <w:pPr>
              <w:rPr>
                <w:sz w:val="22"/>
                <w:szCs w:val="22"/>
              </w:rPr>
            </w:pPr>
          </w:p>
          <w:p w14:paraId="6692CDAA" w14:textId="77777777" w:rsidR="0046539A" w:rsidRPr="00A41675" w:rsidRDefault="0046539A" w:rsidP="00A41675">
            <w:pPr>
              <w:rPr>
                <w:sz w:val="22"/>
                <w:szCs w:val="22"/>
              </w:rPr>
            </w:pPr>
          </w:p>
          <w:p w14:paraId="5162CDE5" w14:textId="77777777" w:rsidR="008B3DB9" w:rsidRPr="00A41675" w:rsidRDefault="008B3DB9" w:rsidP="00A41675">
            <w:pPr>
              <w:rPr>
                <w:sz w:val="22"/>
                <w:szCs w:val="22"/>
              </w:rPr>
            </w:pPr>
            <w:r w:rsidRPr="00A41675">
              <w:rPr>
                <w:sz w:val="22"/>
                <w:szCs w:val="22"/>
              </w:rPr>
              <w:t>Identifies current research and trends in the infant/toddler field.</w:t>
            </w:r>
          </w:p>
          <w:p w14:paraId="0DDCCC92" w14:textId="77777777" w:rsidR="00CD29D3" w:rsidRPr="00A41675" w:rsidRDefault="00CD29D3" w:rsidP="00A41675">
            <w:pPr>
              <w:textAlignment w:val="baseline"/>
              <w:rPr>
                <w:sz w:val="22"/>
                <w:szCs w:val="22"/>
              </w:rPr>
            </w:pP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41302B" w14:textId="2AC3CDAE" w:rsidR="008B3DB9" w:rsidRPr="00A41675" w:rsidRDefault="008B3DB9" w:rsidP="00A41675">
            <w:pPr>
              <w:rPr>
                <w:rStyle w:val="normaltextrun"/>
                <w:sz w:val="22"/>
                <w:szCs w:val="22"/>
              </w:rPr>
            </w:pPr>
            <w:r w:rsidRPr="00A41675">
              <w:rPr>
                <w:rStyle w:val="normaltextrun"/>
                <w:sz w:val="22"/>
                <w:szCs w:val="22"/>
              </w:rPr>
              <w:t xml:space="preserve">Demonstrates knowledge of the importance of </w:t>
            </w:r>
            <w:r w:rsidRPr="00A41675">
              <w:rPr>
                <w:sz w:val="22"/>
                <w:szCs w:val="22"/>
              </w:rPr>
              <w:t>learning activities related to the promotion of infant mental health as the foundation of effective infant/toddler programming.</w:t>
            </w:r>
            <w:r w:rsidRPr="00A41675">
              <w:rPr>
                <w:sz w:val="22"/>
                <w:szCs w:val="22"/>
              </w:rPr>
              <w:br/>
            </w:r>
          </w:p>
          <w:p w14:paraId="10E1D071" w14:textId="77777777" w:rsidR="008B3DB9" w:rsidRPr="00A41675" w:rsidRDefault="008B3DB9" w:rsidP="00A41675">
            <w:pPr>
              <w:rPr>
                <w:sz w:val="22"/>
                <w:szCs w:val="22"/>
              </w:rPr>
            </w:pPr>
            <w:r w:rsidRPr="00A41675">
              <w:rPr>
                <w:sz w:val="22"/>
                <w:szCs w:val="22"/>
              </w:rPr>
              <w:t>Partially identifies current research or trends in the infant/toddler field.</w:t>
            </w:r>
          </w:p>
          <w:p w14:paraId="71568BB5" w14:textId="77777777" w:rsidR="00CD29D3" w:rsidRPr="00A41675" w:rsidRDefault="00CD29D3" w:rsidP="00A41675">
            <w:pPr>
              <w:pStyle w:val="paragraph"/>
              <w:spacing w:before="0" w:beforeAutospacing="0" w:after="0" w:afterAutospacing="0"/>
              <w:rPr>
                <w:rStyle w:val="normaltextrun"/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3A81BD" w14:textId="77777777" w:rsidR="00CD29D3" w:rsidRPr="00A41675" w:rsidRDefault="00CD29D3" w:rsidP="00A41675">
            <w:pPr>
              <w:rPr>
                <w:sz w:val="22"/>
                <w:szCs w:val="22"/>
              </w:rPr>
            </w:pPr>
          </w:p>
        </w:tc>
      </w:tr>
    </w:tbl>
    <w:p w14:paraId="0519135F" w14:textId="77777777" w:rsidR="0051253C" w:rsidRPr="00A41675" w:rsidRDefault="0051253C" w:rsidP="00A41675">
      <w:pPr>
        <w:pStyle w:val="Body"/>
        <w:widowControl w:val="0"/>
        <w:spacing w:after="0" w:line="240" w:lineRule="auto"/>
        <w:rPr>
          <w:rFonts w:asciiTheme="minorHAnsi" w:hAnsiTheme="minorHAnsi"/>
          <w:color w:val="auto"/>
        </w:rPr>
      </w:pPr>
    </w:p>
    <w:p w14:paraId="3214CCF8" w14:textId="77777777" w:rsidR="00E63BCB" w:rsidRPr="00A41675" w:rsidRDefault="00E63BCB" w:rsidP="00A41675">
      <w:pPr>
        <w:pStyle w:val="Body"/>
        <w:widowControl w:val="0"/>
        <w:spacing w:after="0" w:line="240" w:lineRule="auto"/>
        <w:rPr>
          <w:rFonts w:asciiTheme="minorHAnsi" w:hAnsiTheme="minorHAnsi"/>
          <w:color w:val="auto"/>
        </w:rPr>
      </w:pPr>
    </w:p>
    <w:p w14:paraId="63081EBB" w14:textId="77777777" w:rsidR="00E63BCB" w:rsidRPr="00A41675" w:rsidRDefault="00E63BCB" w:rsidP="00A41675">
      <w:pPr>
        <w:pStyle w:val="Body"/>
        <w:widowControl w:val="0"/>
        <w:spacing w:after="0" w:line="240" w:lineRule="auto"/>
        <w:rPr>
          <w:rFonts w:asciiTheme="minorHAnsi" w:hAnsiTheme="minorHAnsi"/>
          <w:color w:val="auto"/>
        </w:rPr>
      </w:pPr>
    </w:p>
    <w:p w14:paraId="498FE791" w14:textId="77777777" w:rsidR="00E63BCB" w:rsidRPr="00DF534C" w:rsidRDefault="00E63BCB" w:rsidP="00757265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</w:p>
    <w:p w14:paraId="2E08E8AC" w14:textId="77777777" w:rsidR="0051253C" w:rsidRPr="00DF534C" w:rsidRDefault="0051253C" w:rsidP="00757265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</w:p>
    <w:p w14:paraId="47746BCE" w14:textId="590C2B82" w:rsidR="00FD3F6A" w:rsidRPr="00584F7A" w:rsidRDefault="0025459F" w:rsidP="00584F7A">
      <w:pPr>
        <w:textAlignment w:val="baseline"/>
        <w:rPr>
          <w:rFonts w:ascii="Times" w:hAnsi="Times" w:cs="Segoe UI"/>
        </w:rPr>
      </w:pPr>
    </w:p>
    <w:sectPr w:rsidR="00FD3F6A" w:rsidRPr="00584F7A" w:rsidSect="00031024"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49A587" w14:textId="77777777" w:rsidR="009062DA" w:rsidRDefault="009062DA" w:rsidP="00A41675">
      <w:r>
        <w:separator/>
      </w:r>
    </w:p>
  </w:endnote>
  <w:endnote w:type="continuationSeparator" w:id="0">
    <w:p w14:paraId="3E2977A6" w14:textId="77777777" w:rsidR="009062DA" w:rsidRDefault="009062DA" w:rsidP="00A416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Times,Segoe UI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1630739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1EE12CA" w14:textId="09F68EC3" w:rsidR="00A41675" w:rsidRDefault="00A4167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5459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D01BE17" w14:textId="77777777" w:rsidR="00A41675" w:rsidRDefault="00A4167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0E7102C" w14:textId="77777777" w:rsidR="009062DA" w:rsidRDefault="009062DA" w:rsidP="00A41675">
      <w:r>
        <w:separator/>
      </w:r>
    </w:p>
  </w:footnote>
  <w:footnote w:type="continuationSeparator" w:id="0">
    <w:p w14:paraId="1B6A04F0" w14:textId="77777777" w:rsidR="009062DA" w:rsidRDefault="009062DA" w:rsidP="00A416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0125D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>
    <w:nsid w:val="06F0579D"/>
    <w:multiLevelType w:val="multilevel"/>
    <w:tmpl w:val="CC4402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0D8D10AB"/>
    <w:multiLevelType w:val="multilevel"/>
    <w:tmpl w:val="3814C2F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9B5DF1"/>
    <w:multiLevelType w:val="hybridMultilevel"/>
    <w:tmpl w:val="83C216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9926F3"/>
    <w:multiLevelType w:val="multilevel"/>
    <w:tmpl w:val="D8C0F6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19504F2A"/>
    <w:multiLevelType w:val="multilevel"/>
    <w:tmpl w:val="91AE40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1B4861DF"/>
    <w:multiLevelType w:val="multilevel"/>
    <w:tmpl w:val="DBBC55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35F2D66"/>
    <w:multiLevelType w:val="hybridMultilevel"/>
    <w:tmpl w:val="BC3239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41C0ACD"/>
    <w:multiLevelType w:val="multilevel"/>
    <w:tmpl w:val="F87A0E9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53B7306"/>
    <w:multiLevelType w:val="multilevel"/>
    <w:tmpl w:val="1C7C36B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6C7587F"/>
    <w:multiLevelType w:val="multilevel"/>
    <w:tmpl w:val="A29EFCC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181581B"/>
    <w:multiLevelType w:val="hybridMultilevel"/>
    <w:tmpl w:val="75104A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B781D21"/>
    <w:multiLevelType w:val="multilevel"/>
    <w:tmpl w:val="49FE0EF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E8A7B36"/>
    <w:multiLevelType w:val="multilevel"/>
    <w:tmpl w:val="41AEFF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3EA57BB6"/>
    <w:multiLevelType w:val="hybridMultilevel"/>
    <w:tmpl w:val="8FEE3F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BF129C6"/>
    <w:multiLevelType w:val="multilevel"/>
    <w:tmpl w:val="AEB8704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59B5F11"/>
    <w:multiLevelType w:val="multilevel"/>
    <w:tmpl w:val="9FCCE6F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87A7833"/>
    <w:multiLevelType w:val="multilevel"/>
    <w:tmpl w:val="146A7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>
    <w:nsid w:val="5886479B"/>
    <w:multiLevelType w:val="multilevel"/>
    <w:tmpl w:val="78945A90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9832D70"/>
    <w:multiLevelType w:val="multilevel"/>
    <w:tmpl w:val="D74E66A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17B051F"/>
    <w:multiLevelType w:val="hybridMultilevel"/>
    <w:tmpl w:val="3C70E0B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>
    <w:nsid w:val="62E37A66"/>
    <w:multiLevelType w:val="hybridMultilevel"/>
    <w:tmpl w:val="7A72C7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43D570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>
    <w:nsid w:val="6D0B1699"/>
    <w:multiLevelType w:val="multilevel"/>
    <w:tmpl w:val="2A9ADC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DCF702C"/>
    <w:multiLevelType w:val="multilevel"/>
    <w:tmpl w:val="3C0C187E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E5B608F"/>
    <w:multiLevelType w:val="hybridMultilevel"/>
    <w:tmpl w:val="F1283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E746B1B"/>
    <w:multiLevelType w:val="multilevel"/>
    <w:tmpl w:val="80BE731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7"/>
  </w:num>
  <w:num w:numId="2">
    <w:abstractNumId w:val="23"/>
  </w:num>
  <w:num w:numId="3">
    <w:abstractNumId w:val="15"/>
  </w:num>
  <w:num w:numId="4">
    <w:abstractNumId w:val="18"/>
  </w:num>
  <w:num w:numId="5">
    <w:abstractNumId w:val="24"/>
  </w:num>
  <w:num w:numId="6">
    <w:abstractNumId w:val="0"/>
  </w:num>
  <w:num w:numId="7">
    <w:abstractNumId w:val="26"/>
  </w:num>
  <w:num w:numId="8">
    <w:abstractNumId w:val="2"/>
  </w:num>
  <w:num w:numId="9">
    <w:abstractNumId w:val="8"/>
  </w:num>
  <w:num w:numId="10">
    <w:abstractNumId w:val="12"/>
  </w:num>
  <w:num w:numId="11">
    <w:abstractNumId w:val="5"/>
  </w:num>
  <w:num w:numId="12">
    <w:abstractNumId w:val="1"/>
  </w:num>
  <w:num w:numId="13">
    <w:abstractNumId w:val="4"/>
  </w:num>
  <w:num w:numId="14">
    <w:abstractNumId w:val="13"/>
  </w:num>
  <w:num w:numId="15">
    <w:abstractNumId w:val="6"/>
  </w:num>
  <w:num w:numId="16">
    <w:abstractNumId w:val="9"/>
  </w:num>
  <w:num w:numId="17">
    <w:abstractNumId w:val="10"/>
  </w:num>
  <w:num w:numId="18">
    <w:abstractNumId w:val="19"/>
  </w:num>
  <w:num w:numId="19">
    <w:abstractNumId w:val="16"/>
  </w:num>
  <w:num w:numId="20">
    <w:abstractNumId w:val="21"/>
  </w:num>
  <w:num w:numId="21">
    <w:abstractNumId w:val="20"/>
  </w:num>
  <w:num w:numId="22">
    <w:abstractNumId w:val="22"/>
  </w:num>
  <w:num w:numId="23">
    <w:abstractNumId w:val="11"/>
  </w:num>
  <w:num w:numId="24">
    <w:abstractNumId w:val="7"/>
  </w:num>
  <w:num w:numId="25">
    <w:abstractNumId w:val="25"/>
  </w:num>
  <w:num w:numId="26">
    <w:abstractNumId w:val="3"/>
  </w:num>
  <w:num w:numId="2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71EC"/>
    <w:rsid w:val="00016DE2"/>
    <w:rsid w:val="0002624E"/>
    <w:rsid w:val="00031024"/>
    <w:rsid w:val="000425D6"/>
    <w:rsid w:val="00064635"/>
    <w:rsid w:val="00074FBB"/>
    <w:rsid w:val="000D08F0"/>
    <w:rsid w:val="00110B2F"/>
    <w:rsid w:val="00152604"/>
    <w:rsid w:val="001A09F9"/>
    <w:rsid w:val="002329FF"/>
    <w:rsid w:val="002439DE"/>
    <w:rsid w:val="00243EA6"/>
    <w:rsid w:val="0025459F"/>
    <w:rsid w:val="00282D58"/>
    <w:rsid w:val="0039448E"/>
    <w:rsid w:val="0046539A"/>
    <w:rsid w:val="00490647"/>
    <w:rsid w:val="004B1138"/>
    <w:rsid w:val="0051253C"/>
    <w:rsid w:val="00523812"/>
    <w:rsid w:val="0053558E"/>
    <w:rsid w:val="00584F7A"/>
    <w:rsid w:val="005871EC"/>
    <w:rsid w:val="005F1458"/>
    <w:rsid w:val="00691DA6"/>
    <w:rsid w:val="006B3031"/>
    <w:rsid w:val="006F6219"/>
    <w:rsid w:val="00725822"/>
    <w:rsid w:val="007278FB"/>
    <w:rsid w:val="00757265"/>
    <w:rsid w:val="00820914"/>
    <w:rsid w:val="00867CEB"/>
    <w:rsid w:val="008B3DB9"/>
    <w:rsid w:val="008D3FE8"/>
    <w:rsid w:val="009062DA"/>
    <w:rsid w:val="00912696"/>
    <w:rsid w:val="0096041F"/>
    <w:rsid w:val="009748B4"/>
    <w:rsid w:val="00977735"/>
    <w:rsid w:val="009979E5"/>
    <w:rsid w:val="009C1E81"/>
    <w:rsid w:val="009C614F"/>
    <w:rsid w:val="00A14CB6"/>
    <w:rsid w:val="00A35E25"/>
    <w:rsid w:val="00A379F0"/>
    <w:rsid w:val="00A41675"/>
    <w:rsid w:val="00A429CA"/>
    <w:rsid w:val="00A445E6"/>
    <w:rsid w:val="00AA26C7"/>
    <w:rsid w:val="00AD6BEA"/>
    <w:rsid w:val="00B352CB"/>
    <w:rsid w:val="00B55BAE"/>
    <w:rsid w:val="00B83B96"/>
    <w:rsid w:val="00B95075"/>
    <w:rsid w:val="00BB0445"/>
    <w:rsid w:val="00C106CB"/>
    <w:rsid w:val="00C661E8"/>
    <w:rsid w:val="00C716BF"/>
    <w:rsid w:val="00CC4B5B"/>
    <w:rsid w:val="00CD29D3"/>
    <w:rsid w:val="00CD4D54"/>
    <w:rsid w:val="00D57621"/>
    <w:rsid w:val="00DA51FF"/>
    <w:rsid w:val="00DD287D"/>
    <w:rsid w:val="00DF7930"/>
    <w:rsid w:val="00E63BCB"/>
    <w:rsid w:val="00E9345E"/>
    <w:rsid w:val="00EA0AEC"/>
    <w:rsid w:val="00FF7BC4"/>
    <w:rsid w:val="230E2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8FEA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5871EC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eop">
    <w:name w:val="eop"/>
    <w:basedOn w:val="DefaultParagraphFont"/>
    <w:rsid w:val="005871EC"/>
  </w:style>
  <w:style w:type="character" w:customStyle="1" w:styleId="normaltextrun">
    <w:name w:val="normaltextrun"/>
    <w:basedOn w:val="DefaultParagraphFont"/>
    <w:rsid w:val="005871EC"/>
  </w:style>
  <w:style w:type="character" w:customStyle="1" w:styleId="apple-converted-space">
    <w:name w:val="apple-converted-space"/>
    <w:basedOn w:val="DefaultParagraphFont"/>
    <w:rsid w:val="005871EC"/>
  </w:style>
  <w:style w:type="character" w:customStyle="1" w:styleId="scx171032415">
    <w:name w:val="scx171032415"/>
    <w:basedOn w:val="DefaultParagraphFont"/>
    <w:rsid w:val="005871EC"/>
  </w:style>
  <w:style w:type="character" w:customStyle="1" w:styleId="spellingerror">
    <w:name w:val="spellingerror"/>
    <w:basedOn w:val="DefaultParagraphFont"/>
    <w:rsid w:val="005871EC"/>
  </w:style>
  <w:style w:type="paragraph" w:styleId="ListParagraph">
    <w:name w:val="List Paragraph"/>
    <w:basedOn w:val="Normal"/>
    <w:uiPriority w:val="34"/>
    <w:qFormat/>
    <w:rsid w:val="00074FBB"/>
    <w:pPr>
      <w:ind w:left="720"/>
      <w:contextualSpacing/>
    </w:pPr>
  </w:style>
  <w:style w:type="paragraph" w:customStyle="1" w:styleId="Body">
    <w:name w:val="Body"/>
    <w:rsid w:val="00064635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paragraph" w:styleId="NormalWeb">
    <w:name w:val="Normal (Web)"/>
    <w:basedOn w:val="Normal"/>
    <w:uiPriority w:val="99"/>
    <w:unhideWhenUsed/>
    <w:rsid w:val="009C614F"/>
    <w:pPr>
      <w:spacing w:before="100" w:beforeAutospacing="1" w:after="100" w:afterAutospacing="1" w:line="285" w:lineRule="atLeast"/>
    </w:pPr>
    <w:rPr>
      <w:rFonts w:ascii="Verdana" w:eastAsia="Times New Roman" w:hAnsi="Verdana"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4167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41675"/>
  </w:style>
  <w:style w:type="paragraph" w:styleId="Footer">
    <w:name w:val="footer"/>
    <w:basedOn w:val="Normal"/>
    <w:link w:val="FooterChar"/>
    <w:uiPriority w:val="99"/>
    <w:unhideWhenUsed/>
    <w:rsid w:val="00A4167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41675"/>
  </w:style>
  <w:style w:type="paragraph" w:styleId="BalloonText">
    <w:name w:val="Balloon Text"/>
    <w:basedOn w:val="Normal"/>
    <w:link w:val="BalloonTextChar"/>
    <w:uiPriority w:val="99"/>
    <w:semiHidden/>
    <w:unhideWhenUsed/>
    <w:rsid w:val="00FF7BC4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7BC4"/>
    <w:rPr>
      <w:rFonts w:ascii="Times New Roman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5871EC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eop">
    <w:name w:val="eop"/>
    <w:basedOn w:val="DefaultParagraphFont"/>
    <w:rsid w:val="005871EC"/>
  </w:style>
  <w:style w:type="character" w:customStyle="1" w:styleId="normaltextrun">
    <w:name w:val="normaltextrun"/>
    <w:basedOn w:val="DefaultParagraphFont"/>
    <w:rsid w:val="005871EC"/>
  </w:style>
  <w:style w:type="character" w:customStyle="1" w:styleId="apple-converted-space">
    <w:name w:val="apple-converted-space"/>
    <w:basedOn w:val="DefaultParagraphFont"/>
    <w:rsid w:val="005871EC"/>
  </w:style>
  <w:style w:type="character" w:customStyle="1" w:styleId="scx171032415">
    <w:name w:val="scx171032415"/>
    <w:basedOn w:val="DefaultParagraphFont"/>
    <w:rsid w:val="005871EC"/>
  </w:style>
  <w:style w:type="character" w:customStyle="1" w:styleId="spellingerror">
    <w:name w:val="spellingerror"/>
    <w:basedOn w:val="DefaultParagraphFont"/>
    <w:rsid w:val="005871EC"/>
  </w:style>
  <w:style w:type="paragraph" w:styleId="ListParagraph">
    <w:name w:val="List Paragraph"/>
    <w:basedOn w:val="Normal"/>
    <w:uiPriority w:val="34"/>
    <w:qFormat/>
    <w:rsid w:val="00074FBB"/>
    <w:pPr>
      <w:ind w:left="720"/>
      <w:contextualSpacing/>
    </w:pPr>
  </w:style>
  <w:style w:type="paragraph" w:customStyle="1" w:styleId="Body">
    <w:name w:val="Body"/>
    <w:rsid w:val="00064635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paragraph" w:styleId="NormalWeb">
    <w:name w:val="Normal (Web)"/>
    <w:basedOn w:val="Normal"/>
    <w:uiPriority w:val="99"/>
    <w:unhideWhenUsed/>
    <w:rsid w:val="009C614F"/>
    <w:pPr>
      <w:spacing w:before="100" w:beforeAutospacing="1" w:after="100" w:afterAutospacing="1" w:line="285" w:lineRule="atLeast"/>
    </w:pPr>
    <w:rPr>
      <w:rFonts w:ascii="Verdana" w:eastAsia="Times New Roman" w:hAnsi="Verdana"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4167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41675"/>
  </w:style>
  <w:style w:type="paragraph" w:styleId="Footer">
    <w:name w:val="footer"/>
    <w:basedOn w:val="Normal"/>
    <w:link w:val="FooterChar"/>
    <w:uiPriority w:val="99"/>
    <w:unhideWhenUsed/>
    <w:rsid w:val="00A4167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41675"/>
  </w:style>
  <w:style w:type="paragraph" w:styleId="BalloonText">
    <w:name w:val="Balloon Text"/>
    <w:basedOn w:val="Normal"/>
    <w:link w:val="BalloonTextChar"/>
    <w:uiPriority w:val="99"/>
    <w:semiHidden/>
    <w:unhideWhenUsed/>
    <w:rsid w:val="00FF7BC4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7BC4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1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41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48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300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559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416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750609">
                  <w:marLeft w:val="-75"/>
                  <w:marRight w:val="0"/>
                  <w:marTop w:val="30"/>
                  <w:marBottom w:val="3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9052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0706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07369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6853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8636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06603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1477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7312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06183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53919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6940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3385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0592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85885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6246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11197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28244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955210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5908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224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788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380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1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308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789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161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5893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38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64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615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899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046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93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135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40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703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7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493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93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648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0372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4496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473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452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4821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737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7418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687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500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706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601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699977">
                  <w:marLeft w:val="-75"/>
                  <w:marRight w:val="0"/>
                  <w:marTop w:val="30"/>
                  <w:marBottom w:val="3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77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91144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2567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92011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05232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1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10806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6328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64322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75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25707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25242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5220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141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30188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8098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27616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84599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35062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3441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0403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9302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4352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58587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4144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93569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953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7406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5379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5397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6250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7882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9181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1820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8884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7022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06666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3495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3921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45562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09257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95754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0028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5257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70609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79777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3459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5491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4737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2414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0673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0079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90432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9418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070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3468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5029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79552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441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4342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09739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8978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7277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48446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7157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61245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352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499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367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0237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873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8252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6288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5902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34855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58765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7858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4171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1864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41678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494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73700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2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4523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8707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9907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0962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7859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22847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0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5060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52091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6730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5662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2487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98253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4069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90867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4002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6097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56265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72275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6491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8345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05869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9410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1451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5097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22014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67454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4286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22587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926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12682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84734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65244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79734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92606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922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88938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6001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5495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42163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43767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18802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0561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42315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0583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7182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9702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85030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2632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08000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801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86811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9115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08637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1469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136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2034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786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3918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97108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1296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04696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17004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0592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9240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291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654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0495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0010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07244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59818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3265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32226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7984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2289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95966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33875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88844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462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18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2233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1508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64994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96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521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01438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858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6650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7276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5813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85185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2905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6369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421703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56010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2166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571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5674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73973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4314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76655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1562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95277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42963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9379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33539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1103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19551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4400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03551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29138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1110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4813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6808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56145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37408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79545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15967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3757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2319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4687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7918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48643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6924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23222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571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2992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5196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05978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2856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633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4118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3993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10382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93158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5975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641039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883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072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298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87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500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4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60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499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518</Words>
  <Characters>2953</Characters>
  <Application>Microsoft Office Word</Application>
  <DocSecurity>4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Comments</dc:creator>
  <cp:lastModifiedBy>Brooke Ulrey</cp:lastModifiedBy>
  <cp:revision>2</cp:revision>
  <cp:lastPrinted>2018-08-15T16:40:00Z</cp:lastPrinted>
  <dcterms:created xsi:type="dcterms:W3CDTF">2018-08-23T19:23:00Z</dcterms:created>
  <dcterms:modified xsi:type="dcterms:W3CDTF">2018-08-23T19:23:00Z</dcterms:modified>
</cp:coreProperties>
</file>