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468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757"/>
        <w:gridCol w:w="2705"/>
        <w:gridCol w:w="2783"/>
        <w:gridCol w:w="2785"/>
        <w:gridCol w:w="2622"/>
        <w:gridCol w:w="1036"/>
      </w:tblGrid>
      <w:tr w:rsidR="00DF534C" w:rsidRPr="007B0BEF" w14:paraId="12F70674" w14:textId="77777777" w:rsidTr="0029633A">
        <w:trPr>
          <w:trHeight w:val="300"/>
          <w:tblHeader/>
        </w:trPr>
        <w:tc>
          <w:tcPr>
            <w:tcW w:w="14688" w:type="dxa"/>
            <w:gridSpan w:val="6"/>
            <w:tcBorders>
              <w:bottom w:val="single" w:sz="4" w:space="0" w:color="auto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20A8C3" w14:textId="0987B9DC" w:rsidR="00B101C1" w:rsidRPr="007B0BEF" w:rsidRDefault="00EB22BE" w:rsidP="0029633A">
            <w:pPr>
              <w:pStyle w:val="Body"/>
              <w:keepNext/>
              <w:keepLines/>
              <w:spacing w:after="0" w:line="240" w:lineRule="auto"/>
              <w:ind w:left="360"/>
              <w:jc w:val="center"/>
              <w:outlineLvl w:val="3"/>
              <w:rPr>
                <w:color w:val="auto"/>
                <w:sz w:val="18"/>
                <w:szCs w:val="18"/>
              </w:rPr>
            </w:pPr>
            <w:bookmarkStart w:id="0" w:name="_GoBack"/>
            <w:bookmarkEnd w:id="0"/>
            <w:r w:rsidRPr="007B0BEF">
              <w:rPr>
                <w:rStyle w:val="normaltextrun"/>
                <w:b/>
                <w:bCs/>
                <w:color w:val="auto"/>
                <w:sz w:val="18"/>
                <w:szCs w:val="18"/>
              </w:rPr>
              <w:t xml:space="preserve">ITC </w:t>
            </w:r>
            <w:r w:rsidR="00B101C1" w:rsidRPr="007B0BEF">
              <w:rPr>
                <w:rStyle w:val="normaltextrun"/>
                <w:b/>
                <w:bCs/>
                <w:color w:val="auto"/>
                <w:sz w:val="18"/>
                <w:szCs w:val="18"/>
              </w:rPr>
              <w:t>Human Growth &amp; Development Master Rubric</w:t>
            </w:r>
          </w:p>
        </w:tc>
      </w:tr>
      <w:tr w:rsidR="00DF534C" w:rsidRPr="007B0BEF" w14:paraId="222F1856" w14:textId="77777777" w:rsidTr="0029633A">
        <w:trPr>
          <w:trHeight w:val="363"/>
          <w:tblHeader/>
        </w:trPr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BF39CD" w14:textId="77777777" w:rsidR="00B101C1" w:rsidRPr="007B0BEF" w:rsidRDefault="00B101C1" w:rsidP="0029633A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color w:val="auto"/>
                <w:sz w:val="18"/>
                <w:szCs w:val="18"/>
              </w:rPr>
            </w:pPr>
            <w:r w:rsidRPr="007B0BEF">
              <w:rPr>
                <w:rStyle w:val="normaltextrun"/>
                <w:b/>
                <w:bCs/>
                <w:color w:val="auto"/>
                <w:sz w:val="18"/>
                <w:szCs w:val="18"/>
              </w:rPr>
              <w:t>Competency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194704" w14:textId="77777777" w:rsidR="00B101C1" w:rsidRPr="007B0BEF" w:rsidRDefault="00B101C1" w:rsidP="0029633A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color w:val="auto"/>
                <w:sz w:val="18"/>
                <w:szCs w:val="18"/>
              </w:rPr>
            </w:pPr>
            <w:r w:rsidRPr="007B0BEF">
              <w:rPr>
                <w:rStyle w:val="normaltextrun"/>
                <w:b/>
                <w:bCs/>
                <w:color w:val="auto"/>
                <w:sz w:val="18"/>
                <w:szCs w:val="18"/>
              </w:rPr>
              <w:t>Distinguished</w:t>
            </w:r>
          </w:p>
        </w:tc>
        <w:tc>
          <w:tcPr>
            <w:tcW w:w="2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C61A40" w14:textId="77777777" w:rsidR="00B101C1" w:rsidRPr="007B0BEF" w:rsidRDefault="00B101C1" w:rsidP="0029633A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color w:val="auto"/>
                <w:sz w:val="18"/>
                <w:szCs w:val="18"/>
              </w:rPr>
            </w:pPr>
            <w:r w:rsidRPr="007B0BEF">
              <w:rPr>
                <w:rStyle w:val="normaltextrun"/>
                <w:b/>
                <w:bCs/>
                <w:color w:val="auto"/>
                <w:sz w:val="18"/>
                <w:szCs w:val="18"/>
              </w:rPr>
              <w:t>Proficient</w:t>
            </w: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E9F321" w14:textId="77777777" w:rsidR="00B101C1" w:rsidRPr="007B0BEF" w:rsidRDefault="00B101C1" w:rsidP="0029633A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color w:val="auto"/>
                <w:sz w:val="18"/>
                <w:szCs w:val="18"/>
              </w:rPr>
            </w:pPr>
            <w:r w:rsidRPr="007B0BEF">
              <w:rPr>
                <w:rStyle w:val="normaltextrun"/>
                <w:b/>
                <w:bCs/>
                <w:color w:val="auto"/>
                <w:sz w:val="18"/>
                <w:szCs w:val="18"/>
              </w:rPr>
              <w:t>Needs Improvement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20DF6D" w14:textId="77777777" w:rsidR="00B101C1" w:rsidRPr="007B0BEF" w:rsidRDefault="00B101C1" w:rsidP="0029633A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color w:val="auto"/>
                <w:sz w:val="18"/>
                <w:szCs w:val="18"/>
              </w:rPr>
            </w:pPr>
            <w:r w:rsidRPr="007B0BEF">
              <w:rPr>
                <w:rStyle w:val="normaltextrun"/>
                <w:b/>
                <w:bCs/>
                <w:color w:val="auto"/>
                <w:sz w:val="18"/>
                <w:szCs w:val="18"/>
              </w:rPr>
              <w:t>Unsatisfactory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283969" w14:textId="3BD45BEE" w:rsidR="00B101C1" w:rsidRPr="007B0BEF" w:rsidRDefault="00B101C1" w:rsidP="0029633A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color w:val="auto"/>
                <w:sz w:val="18"/>
                <w:szCs w:val="18"/>
              </w:rPr>
            </w:pPr>
            <w:r w:rsidRPr="007B0BEF">
              <w:rPr>
                <w:rStyle w:val="normaltextrun"/>
                <w:b/>
                <w:bCs/>
                <w:color w:val="auto"/>
                <w:sz w:val="18"/>
                <w:szCs w:val="18"/>
              </w:rPr>
              <w:t>Unable to Asses</w:t>
            </w:r>
            <w:r w:rsidR="00D12577" w:rsidRPr="007B0BEF">
              <w:rPr>
                <w:rStyle w:val="normaltextrun"/>
                <w:b/>
                <w:bCs/>
                <w:color w:val="auto"/>
                <w:sz w:val="18"/>
                <w:szCs w:val="18"/>
              </w:rPr>
              <w:t>s</w:t>
            </w:r>
          </w:p>
        </w:tc>
      </w:tr>
      <w:tr w:rsidR="00734DA4" w:rsidRPr="007B0BEF" w14:paraId="2CBD13F1" w14:textId="77777777" w:rsidTr="0029633A">
        <w:tblPrEx>
          <w:shd w:val="clear" w:color="auto" w:fill="CED7E7"/>
        </w:tblPrEx>
        <w:trPr>
          <w:trHeight w:val="4302"/>
        </w:trPr>
        <w:tc>
          <w:tcPr>
            <w:tcW w:w="2757" w:type="dxa"/>
            <w:tcBorders>
              <w:top w:val="single" w:sz="4" w:space="0" w:color="auto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357EB13" w14:textId="77777777" w:rsidR="00086EC7" w:rsidRPr="007B0BEF" w:rsidRDefault="00734DA4" w:rsidP="0029633A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sz w:val="18"/>
                <w:szCs w:val="18"/>
              </w:rPr>
            </w:pPr>
            <w:r w:rsidRPr="007B0BEF">
              <w:rPr>
                <w:rFonts w:ascii="Calibri" w:hAnsi="Calibri"/>
                <w:b/>
                <w:sz w:val="18"/>
                <w:szCs w:val="18"/>
                <w:u w:val="single"/>
              </w:rPr>
              <w:t>HGD1</w:t>
            </w:r>
            <w:r w:rsidRPr="007B0BEF">
              <w:rPr>
                <w:rFonts w:ascii="Calibri" w:hAnsi="Calibri"/>
                <w:sz w:val="18"/>
                <w:szCs w:val="18"/>
              </w:rPr>
              <w:t xml:space="preserve">: </w:t>
            </w:r>
          </w:p>
          <w:p w14:paraId="2FF15D96" w14:textId="1EE22021" w:rsidR="00734DA4" w:rsidRPr="007B0BEF" w:rsidRDefault="00734DA4" w:rsidP="0029633A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sz w:val="18"/>
                <w:szCs w:val="18"/>
              </w:rPr>
            </w:pPr>
            <w:r w:rsidRPr="007B0BEF">
              <w:rPr>
                <w:rFonts w:ascii="Calibri" w:hAnsi="Calibri"/>
                <w:sz w:val="18"/>
                <w:szCs w:val="18"/>
              </w:rPr>
              <w:t>Explains the developmental trajectory of children birth to three and outlines realistic expectations for infant/toddler knowledge, capabilities and behaviors.</w:t>
            </w:r>
          </w:p>
          <w:p w14:paraId="63F75EDD" w14:textId="77777777" w:rsidR="00086EC7" w:rsidRPr="007B0BEF" w:rsidRDefault="00086EC7" w:rsidP="0029633A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b/>
                <w:sz w:val="18"/>
                <w:szCs w:val="18"/>
              </w:rPr>
            </w:pPr>
          </w:p>
          <w:p w14:paraId="59A00AE6" w14:textId="0062A54B" w:rsidR="00086EC7" w:rsidRPr="007B0BEF" w:rsidRDefault="00086EC7" w:rsidP="0029633A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sz w:val="18"/>
                <w:szCs w:val="18"/>
              </w:rPr>
            </w:pPr>
            <w:r w:rsidRPr="007B0BEF">
              <w:rPr>
                <w:rFonts w:ascii="Calibri" w:hAnsi="Calibri"/>
                <w:b/>
                <w:sz w:val="18"/>
                <w:szCs w:val="18"/>
              </w:rPr>
              <w:t>NAEYC</w:t>
            </w:r>
            <w:r w:rsidRPr="007B0BEF">
              <w:rPr>
                <w:rFonts w:ascii="Calibri" w:hAnsi="Calibri"/>
                <w:sz w:val="18"/>
                <w:szCs w:val="18"/>
              </w:rPr>
              <w:t>: 1a, 1b, 1c, 5a, 6c, 6d</w:t>
            </w:r>
          </w:p>
          <w:p w14:paraId="7DF49481" w14:textId="3D534263" w:rsidR="00086EC7" w:rsidRPr="007B0BEF" w:rsidRDefault="00086EC7" w:rsidP="0029633A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sz w:val="18"/>
                <w:szCs w:val="18"/>
              </w:rPr>
            </w:pPr>
            <w:r w:rsidRPr="007B0BEF">
              <w:rPr>
                <w:rFonts w:ascii="Calibri" w:hAnsi="Calibri"/>
                <w:b/>
                <w:sz w:val="18"/>
                <w:szCs w:val="18"/>
              </w:rPr>
              <w:t>IPTS</w:t>
            </w:r>
            <w:r w:rsidRPr="007B0BEF">
              <w:rPr>
                <w:rFonts w:ascii="Calibri" w:hAnsi="Calibri"/>
                <w:sz w:val="18"/>
                <w:szCs w:val="18"/>
              </w:rPr>
              <w:t>: 1A, 8A, 8B, 8C</w:t>
            </w:r>
          </w:p>
          <w:p w14:paraId="7CB0EA7A" w14:textId="4FC49368" w:rsidR="00086EC7" w:rsidRPr="007B0BEF" w:rsidRDefault="00086EC7" w:rsidP="0029633A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color w:val="auto"/>
                <w:sz w:val="18"/>
                <w:szCs w:val="18"/>
              </w:rPr>
            </w:pPr>
            <w:r w:rsidRPr="007B0BEF">
              <w:rPr>
                <w:rFonts w:ascii="Calibri" w:hAnsi="Calibri"/>
                <w:b/>
                <w:sz w:val="18"/>
                <w:szCs w:val="18"/>
              </w:rPr>
              <w:t>ITC</w:t>
            </w:r>
            <w:r w:rsidRPr="007B0BEF">
              <w:rPr>
                <w:rFonts w:ascii="Calibri" w:hAnsi="Calibri"/>
                <w:sz w:val="18"/>
                <w:szCs w:val="18"/>
              </w:rPr>
              <w:t xml:space="preserve">: </w:t>
            </w:r>
            <w:r w:rsidRPr="007B0BEF">
              <w:rPr>
                <w:rStyle w:val="normaltextrun"/>
                <w:rFonts w:ascii="Calibri" w:hAnsi="Calibri"/>
                <w:sz w:val="18"/>
                <w:szCs w:val="18"/>
              </w:rPr>
              <w:t>2-4A2, 2-4A9, 2-4A12, 2-4A15</w:t>
            </w:r>
          </w:p>
        </w:tc>
        <w:tc>
          <w:tcPr>
            <w:tcW w:w="2705" w:type="dxa"/>
            <w:tcBorders>
              <w:top w:val="single" w:sz="4" w:space="0" w:color="auto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055197D" w14:textId="287824A2" w:rsidR="00C060C3" w:rsidRPr="007B0BEF" w:rsidRDefault="00C060C3" w:rsidP="0029633A">
            <w:pPr>
              <w:pStyle w:val="paragraph"/>
              <w:spacing w:before="0" w:after="0"/>
              <w:rPr>
                <w:rStyle w:val="normaltextrun"/>
                <w:rFonts w:ascii="Calibri" w:hAnsi="Calibri"/>
                <w:color w:val="auto"/>
                <w:sz w:val="18"/>
                <w:szCs w:val="18"/>
              </w:rPr>
            </w:pPr>
            <w:r w:rsidRPr="007B0BEF">
              <w:rPr>
                <w:rStyle w:val="normaltextrun"/>
                <w:rFonts w:ascii="Calibri" w:hAnsi="Calibri"/>
                <w:color w:val="auto"/>
                <w:sz w:val="18"/>
                <w:szCs w:val="18"/>
              </w:rPr>
              <w:t xml:space="preserve">Labels and describes developmental milestones, behavioral indicators for the progression of play, and patterns of development for young children, </w:t>
            </w:r>
            <w:proofErr w:type="gramStart"/>
            <w:r w:rsidRPr="007B0BEF">
              <w:rPr>
                <w:rStyle w:val="normaltextrun"/>
                <w:rFonts w:ascii="Calibri" w:hAnsi="Calibri"/>
                <w:color w:val="auto"/>
                <w:sz w:val="18"/>
                <w:szCs w:val="18"/>
              </w:rPr>
              <w:t>ages</w:t>
            </w:r>
            <w:proofErr w:type="gramEnd"/>
            <w:r w:rsidRPr="007B0BEF">
              <w:rPr>
                <w:rStyle w:val="normaltextrun"/>
                <w:rFonts w:ascii="Calibri" w:hAnsi="Calibri"/>
                <w:color w:val="auto"/>
                <w:sz w:val="18"/>
                <w:szCs w:val="18"/>
              </w:rPr>
              <w:t xml:space="preserve"> birth to three.</w:t>
            </w:r>
          </w:p>
          <w:p w14:paraId="0BBFBD82" w14:textId="77777777" w:rsidR="00C060C3" w:rsidRPr="007B0BEF" w:rsidRDefault="00C060C3" w:rsidP="0029633A">
            <w:pPr>
              <w:pStyle w:val="paragraph"/>
              <w:spacing w:before="0" w:after="0"/>
              <w:rPr>
                <w:rStyle w:val="normaltextrun"/>
                <w:rFonts w:ascii="Calibri" w:hAnsi="Calibri"/>
                <w:color w:val="auto"/>
                <w:sz w:val="18"/>
                <w:szCs w:val="18"/>
              </w:rPr>
            </w:pPr>
          </w:p>
          <w:p w14:paraId="55D5E9AF" w14:textId="77777777" w:rsidR="00C060C3" w:rsidRPr="007B0BEF" w:rsidRDefault="00C060C3" w:rsidP="0029633A">
            <w:pPr>
              <w:pStyle w:val="paragraph"/>
              <w:spacing w:before="0" w:after="0"/>
              <w:rPr>
                <w:rStyle w:val="normaltextrun"/>
                <w:rFonts w:ascii="Calibri" w:hAnsi="Calibri"/>
                <w:color w:val="auto"/>
                <w:sz w:val="18"/>
                <w:szCs w:val="18"/>
              </w:rPr>
            </w:pPr>
            <w:r w:rsidRPr="007B0BEF">
              <w:rPr>
                <w:rStyle w:val="normaltextrun"/>
                <w:rFonts w:ascii="Calibri" w:hAnsi="Calibri"/>
                <w:color w:val="auto"/>
                <w:sz w:val="18"/>
                <w:szCs w:val="18"/>
              </w:rPr>
              <w:t>Identifies realistic expectations for infant toddler knowledge, capabilities, and behaviors based on young children’s developmental trajectories.</w:t>
            </w:r>
          </w:p>
          <w:p w14:paraId="3022DAF2" w14:textId="77777777" w:rsidR="00FF5F90" w:rsidRPr="007B0BEF" w:rsidRDefault="00FF5F90" w:rsidP="0029633A">
            <w:pPr>
              <w:textAlignment w:val="baseline"/>
              <w:rPr>
                <w:rFonts w:ascii="Calibri" w:hAnsi="Calibri"/>
                <w:sz w:val="18"/>
                <w:szCs w:val="18"/>
              </w:rPr>
            </w:pPr>
          </w:p>
          <w:p w14:paraId="0A72C707" w14:textId="77777777" w:rsidR="00C060C3" w:rsidRPr="007B0BEF" w:rsidRDefault="00C060C3" w:rsidP="0029633A">
            <w:pPr>
              <w:textAlignment w:val="baseline"/>
              <w:rPr>
                <w:rFonts w:ascii="Calibri" w:hAnsi="Calibri"/>
                <w:sz w:val="18"/>
                <w:szCs w:val="18"/>
              </w:rPr>
            </w:pPr>
            <w:r w:rsidRPr="007B0BEF">
              <w:rPr>
                <w:rFonts w:ascii="Calibri" w:hAnsi="Calibri"/>
                <w:sz w:val="18"/>
                <w:szCs w:val="18"/>
              </w:rPr>
              <w:t>Gives examples of possible meanings that infants/toddlers communicate through their behavior about their preferences, needs, or agendas. </w:t>
            </w:r>
          </w:p>
          <w:p w14:paraId="44363DEC" w14:textId="77777777" w:rsidR="00FF5F90" w:rsidRPr="007B0BEF" w:rsidRDefault="00FF5F90" w:rsidP="0029633A">
            <w:pPr>
              <w:textAlignment w:val="baseline"/>
              <w:rPr>
                <w:rFonts w:ascii="Calibri" w:hAnsi="Calibri"/>
                <w:sz w:val="18"/>
                <w:szCs w:val="18"/>
              </w:rPr>
            </w:pPr>
          </w:p>
          <w:p w14:paraId="3142A62C" w14:textId="0EF39032" w:rsidR="00734DA4" w:rsidRPr="007B0BEF" w:rsidRDefault="00C060C3" w:rsidP="0029633A">
            <w:pPr>
              <w:textAlignment w:val="baseline"/>
              <w:rPr>
                <w:rStyle w:val="normaltextrun"/>
                <w:rFonts w:ascii="Calibri" w:hAnsi="Calibri"/>
                <w:color w:val="000000"/>
                <w:sz w:val="18"/>
                <w:szCs w:val="18"/>
              </w:rPr>
            </w:pPr>
            <w:r w:rsidRPr="007B0BEF">
              <w:rPr>
                <w:rFonts w:ascii="Calibri" w:hAnsi="Calibri"/>
                <w:sz w:val="18"/>
                <w:szCs w:val="18"/>
              </w:rPr>
              <w:t>Names major findings of important current research in early development, prenatal-age 3.</w:t>
            </w:r>
            <w:r w:rsidRPr="007B0BEF"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  <w:p w14:paraId="2E9BF56B" w14:textId="77777777" w:rsidR="00FF5F90" w:rsidRPr="007B0BEF" w:rsidRDefault="00FF5F90" w:rsidP="0029633A">
            <w:pPr>
              <w:pStyle w:val="paragraph"/>
              <w:spacing w:before="0" w:after="0"/>
              <w:rPr>
                <w:rStyle w:val="normaltextrun"/>
                <w:rFonts w:ascii="Calibri" w:hAnsi="Calibri"/>
                <w:sz w:val="18"/>
                <w:szCs w:val="18"/>
              </w:rPr>
            </w:pPr>
          </w:p>
          <w:p w14:paraId="0F2FBB7A" w14:textId="65A713A1" w:rsidR="00734DA4" w:rsidRPr="007B0BEF" w:rsidRDefault="00DA0884" w:rsidP="0029633A">
            <w:pPr>
              <w:pStyle w:val="paragraph"/>
              <w:spacing w:before="0" w:after="0"/>
              <w:rPr>
                <w:rFonts w:ascii="Calibri" w:hAnsi="Calibri"/>
                <w:color w:val="auto"/>
                <w:sz w:val="18"/>
                <w:szCs w:val="18"/>
              </w:rPr>
            </w:pPr>
            <w:r w:rsidRPr="007B0BEF">
              <w:rPr>
                <w:rStyle w:val="normaltextrun"/>
                <w:rFonts w:ascii="Calibri" w:hAnsi="Calibri"/>
                <w:sz w:val="18"/>
                <w:szCs w:val="18"/>
              </w:rPr>
              <w:t xml:space="preserve">Identifies impact of </w:t>
            </w:r>
            <w:r w:rsidR="00C060C3" w:rsidRPr="007B0BEF">
              <w:rPr>
                <w:rStyle w:val="normaltextrun"/>
                <w:rFonts w:ascii="Calibri" w:hAnsi="Calibri"/>
                <w:sz w:val="18"/>
                <w:szCs w:val="18"/>
              </w:rPr>
              <w:t xml:space="preserve">young children’s </w:t>
            </w:r>
            <w:r w:rsidRPr="007B0BEF">
              <w:rPr>
                <w:rStyle w:val="normaltextrun"/>
                <w:rFonts w:ascii="Calibri" w:hAnsi="Calibri"/>
                <w:sz w:val="18"/>
                <w:szCs w:val="18"/>
              </w:rPr>
              <w:t>developmental foundation on future growth, development, and learning.</w:t>
            </w:r>
          </w:p>
        </w:tc>
        <w:tc>
          <w:tcPr>
            <w:tcW w:w="2783" w:type="dxa"/>
            <w:tcBorders>
              <w:top w:val="single" w:sz="4" w:space="0" w:color="auto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537E16E" w14:textId="2DB81BA4" w:rsidR="00734DA4" w:rsidRPr="007B0BEF" w:rsidRDefault="00DA0884" w:rsidP="0029633A">
            <w:pPr>
              <w:pStyle w:val="paragraph"/>
              <w:spacing w:before="0" w:after="0"/>
              <w:rPr>
                <w:rStyle w:val="normaltextrun"/>
                <w:rFonts w:ascii="Calibri" w:hAnsi="Calibri"/>
                <w:color w:val="auto"/>
                <w:sz w:val="18"/>
                <w:szCs w:val="18"/>
              </w:rPr>
            </w:pPr>
            <w:r w:rsidRPr="007B0BEF">
              <w:rPr>
                <w:rStyle w:val="normaltextrun"/>
                <w:rFonts w:ascii="Calibri" w:hAnsi="Calibri"/>
                <w:color w:val="auto"/>
                <w:sz w:val="18"/>
                <w:szCs w:val="18"/>
              </w:rPr>
              <w:t>Labels and describes developmental milestones</w:t>
            </w:r>
            <w:r w:rsidR="00C060C3" w:rsidRPr="007B0BEF">
              <w:rPr>
                <w:rStyle w:val="normaltextrun"/>
                <w:rFonts w:ascii="Calibri" w:hAnsi="Calibri"/>
                <w:color w:val="auto"/>
                <w:sz w:val="18"/>
                <w:szCs w:val="18"/>
              </w:rPr>
              <w:t xml:space="preserve">, behavioral indicators for the progression of play, </w:t>
            </w:r>
            <w:r w:rsidRPr="007B0BEF">
              <w:rPr>
                <w:rStyle w:val="normaltextrun"/>
                <w:rFonts w:ascii="Calibri" w:hAnsi="Calibri"/>
                <w:color w:val="auto"/>
                <w:sz w:val="18"/>
                <w:szCs w:val="18"/>
              </w:rPr>
              <w:t xml:space="preserve">and </w:t>
            </w:r>
            <w:r w:rsidR="00734DA4" w:rsidRPr="007B0BEF">
              <w:rPr>
                <w:rStyle w:val="normaltextrun"/>
                <w:rFonts w:ascii="Calibri" w:hAnsi="Calibri"/>
                <w:color w:val="auto"/>
                <w:sz w:val="18"/>
                <w:szCs w:val="18"/>
              </w:rPr>
              <w:t>patterns of development</w:t>
            </w:r>
            <w:r w:rsidRPr="007B0BEF">
              <w:rPr>
                <w:rStyle w:val="normaltextrun"/>
                <w:rFonts w:ascii="Calibri" w:hAnsi="Calibri"/>
                <w:color w:val="auto"/>
                <w:sz w:val="18"/>
                <w:szCs w:val="18"/>
              </w:rPr>
              <w:t xml:space="preserve"> for young children, </w:t>
            </w:r>
            <w:proofErr w:type="gramStart"/>
            <w:r w:rsidRPr="007B0BEF">
              <w:rPr>
                <w:rStyle w:val="normaltextrun"/>
                <w:rFonts w:ascii="Calibri" w:hAnsi="Calibri"/>
                <w:color w:val="auto"/>
                <w:sz w:val="18"/>
                <w:szCs w:val="18"/>
              </w:rPr>
              <w:t>ages</w:t>
            </w:r>
            <w:proofErr w:type="gramEnd"/>
            <w:r w:rsidRPr="007B0BEF">
              <w:rPr>
                <w:rStyle w:val="normaltextrun"/>
                <w:rFonts w:ascii="Calibri" w:hAnsi="Calibri"/>
                <w:color w:val="auto"/>
                <w:sz w:val="18"/>
                <w:szCs w:val="18"/>
              </w:rPr>
              <w:t xml:space="preserve"> birth to three.</w:t>
            </w:r>
          </w:p>
          <w:p w14:paraId="327A36CB" w14:textId="77777777" w:rsidR="00DA0884" w:rsidRPr="007B0BEF" w:rsidRDefault="00DA0884" w:rsidP="0029633A">
            <w:pPr>
              <w:pStyle w:val="paragraph"/>
              <w:spacing w:before="0" w:after="0"/>
              <w:rPr>
                <w:rStyle w:val="normaltextrun"/>
                <w:rFonts w:ascii="Calibri" w:hAnsi="Calibri"/>
                <w:color w:val="auto"/>
                <w:sz w:val="18"/>
                <w:szCs w:val="18"/>
              </w:rPr>
            </w:pPr>
          </w:p>
          <w:p w14:paraId="089EA931" w14:textId="2E6BA19F" w:rsidR="00DA0884" w:rsidRPr="007B0BEF" w:rsidRDefault="00DA0884" w:rsidP="0029633A">
            <w:pPr>
              <w:pStyle w:val="paragraph"/>
              <w:spacing w:before="0" w:after="0"/>
              <w:rPr>
                <w:rStyle w:val="normaltextrun"/>
                <w:rFonts w:ascii="Calibri" w:hAnsi="Calibri"/>
                <w:color w:val="auto"/>
                <w:sz w:val="18"/>
                <w:szCs w:val="18"/>
              </w:rPr>
            </w:pPr>
            <w:r w:rsidRPr="007B0BEF">
              <w:rPr>
                <w:rStyle w:val="normaltextrun"/>
                <w:rFonts w:ascii="Calibri" w:hAnsi="Calibri"/>
                <w:color w:val="auto"/>
                <w:sz w:val="18"/>
                <w:szCs w:val="18"/>
              </w:rPr>
              <w:t>Identifies realistic expectations for infant toddler knowledg</w:t>
            </w:r>
            <w:r w:rsidR="00C060C3" w:rsidRPr="007B0BEF">
              <w:rPr>
                <w:rStyle w:val="normaltextrun"/>
                <w:rFonts w:ascii="Calibri" w:hAnsi="Calibri"/>
                <w:color w:val="auto"/>
                <w:sz w:val="18"/>
                <w:szCs w:val="18"/>
              </w:rPr>
              <w:t>e, capabilities, and behaviors based on young children’s developmental trajectories.</w:t>
            </w:r>
          </w:p>
          <w:p w14:paraId="3DE3366E" w14:textId="77777777" w:rsidR="00FF5F90" w:rsidRPr="007B0BEF" w:rsidRDefault="00FF5F90" w:rsidP="0029633A">
            <w:pPr>
              <w:textAlignment w:val="baseline"/>
              <w:rPr>
                <w:rFonts w:ascii="Calibri" w:hAnsi="Calibri"/>
                <w:sz w:val="18"/>
                <w:szCs w:val="18"/>
              </w:rPr>
            </w:pPr>
          </w:p>
          <w:p w14:paraId="36C8D266" w14:textId="0C462FA0" w:rsidR="00C060C3" w:rsidRPr="007B0BEF" w:rsidRDefault="00C060C3" w:rsidP="0029633A">
            <w:pPr>
              <w:textAlignment w:val="baseline"/>
              <w:rPr>
                <w:rFonts w:ascii="Calibri" w:hAnsi="Calibri"/>
                <w:sz w:val="18"/>
                <w:szCs w:val="18"/>
              </w:rPr>
            </w:pPr>
            <w:r w:rsidRPr="007B0BEF">
              <w:rPr>
                <w:rFonts w:ascii="Calibri" w:hAnsi="Calibri"/>
                <w:sz w:val="18"/>
                <w:szCs w:val="18"/>
              </w:rPr>
              <w:t>Gives examples of possible meanings that infants/toddlers communicate through their behavior about their preferences, needs, or agendas. </w:t>
            </w:r>
          </w:p>
          <w:p w14:paraId="6FF24F90" w14:textId="77777777" w:rsidR="00FF5F90" w:rsidRPr="007B0BEF" w:rsidRDefault="00FF5F90" w:rsidP="0029633A">
            <w:pPr>
              <w:textAlignment w:val="baseline"/>
              <w:rPr>
                <w:rFonts w:ascii="Calibri" w:hAnsi="Calibri"/>
                <w:sz w:val="18"/>
                <w:szCs w:val="18"/>
              </w:rPr>
            </w:pPr>
          </w:p>
          <w:p w14:paraId="149DB0B7" w14:textId="3D74CD47" w:rsidR="00C060C3" w:rsidRPr="007B0BEF" w:rsidRDefault="00C060C3" w:rsidP="0029633A">
            <w:pPr>
              <w:textAlignment w:val="baseline"/>
              <w:rPr>
                <w:rFonts w:ascii="Calibri" w:hAnsi="Calibri"/>
                <w:color w:val="000000"/>
                <w:sz w:val="18"/>
                <w:szCs w:val="18"/>
              </w:rPr>
            </w:pPr>
            <w:r w:rsidRPr="007B0BEF">
              <w:rPr>
                <w:rFonts w:ascii="Calibri" w:hAnsi="Calibri"/>
                <w:sz w:val="18"/>
                <w:szCs w:val="18"/>
              </w:rPr>
              <w:t>Identifies major findings of important current research in early development, prenatal-age 3.</w:t>
            </w:r>
            <w:r w:rsidRPr="007B0BEF"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  <w:p w14:paraId="3569EA1F" w14:textId="77777777" w:rsidR="00734DA4" w:rsidRPr="007B0BEF" w:rsidRDefault="00734DA4" w:rsidP="0029633A">
            <w:pPr>
              <w:pStyle w:val="paragraph"/>
              <w:spacing w:before="0" w:after="0"/>
              <w:rPr>
                <w:rFonts w:ascii="Calibri" w:hAnsi="Calibri"/>
                <w:color w:val="auto"/>
                <w:sz w:val="18"/>
                <w:szCs w:val="18"/>
              </w:rPr>
            </w:pPr>
          </w:p>
        </w:tc>
        <w:tc>
          <w:tcPr>
            <w:tcW w:w="2785" w:type="dxa"/>
            <w:tcBorders>
              <w:top w:val="single" w:sz="4" w:space="0" w:color="auto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B47788F" w14:textId="254635E6" w:rsidR="00734DA4" w:rsidRPr="007B0BEF" w:rsidRDefault="00DA0884" w:rsidP="0029633A">
            <w:pPr>
              <w:pStyle w:val="paragraph"/>
              <w:spacing w:before="0" w:after="0"/>
              <w:rPr>
                <w:rStyle w:val="normaltextrun"/>
                <w:rFonts w:ascii="Calibri" w:hAnsi="Calibri"/>
                <w:color w:val="auto"/>
                <w:sz w:val="18"/>
                <w:szCs w:val="18"/>
              </w:rPr>
            </w:pPr>
            <w:r w:rsidRPr="007B0BEF">
              <w:rPr>
                <w:rStyle w:val="normaltextrun"/>
                <w:rFonts w:ascii="Calibri" w:hAnsi="Calibri"/>
                <w:color w:val="auto"/>
                <w:sz w:val="18"/>
                <w:szCs w:val="18"/>
              </w:rPr>
              <w:t>Labels and describes</w:t>
            </w:r>
            <w:r w:rsidR="00734DA4" w:rsidRPr="007B0BEF">
              <w:rPr>
                <w:rStyle w:val="normaltextrun"/>
                <w:rFonts w:ascii="Calibri" w:hAnsi="Calibri"/>
                <w:color w:val="auto"/>
                <w:sz w:val="18"/>
                <w:szCs w:val="18"/>
              </w:rPr>
              <w:t xml:space="preserve"> developmental milestones.</w:t>
            </w:r>
          </w:p>
          <w:p w14:paraId="3FE8E2DC" w14:textId="77777777" w:rsidR="00734DA4" w:rsidRPr="007B0BEF" w:rsidRDefault="00734DA4" w:rsidP="0029633A">
            <w:pPr>
              <w:pStyle w:val="paragraph"/>
              <w:spacing w:before="0" w:after="0"/>
              <w:rPr>
                <w:rStyle w:val="normaltextrun"/>
                <w:rFonts w:ascii="Calibri" w:hAnsi="Calibri"/>
                <w:color w:val="auto"/>
                <w:sz w:val="18"/>
                <w:szCs w:val="18"/>
              </w:rPr>
            </w:pPr>
          </w:p>
          <w:p w14:paraId="03E159FF" w14:textId="224329A7" w:rsidR="00734DA4" w:rsidRPr="007B0BEF" w:rsidRDefault="00DA0884" w:rsidP="0029633A">
            <w:pPr>
              <w:pStyle w:val="paragraph"/>
              <w:spacing w:before="0" w:after="0"/>
              <w:rPr>
                <w:rFonts w:ascii="Calibri" w:hAnsi="Calibri"/>
                <w:color w:val="auto"/>
                <w:sz w:val="18"/>
                <w:szCs w:val="18"/>
              </w:rPr>
            </w:pPr>
            <w:r w:rsidRPr="007B0BEF">
              <w:rPr>
                <w:rStyle w:val="normaltextrun"/>
                <w:rFonts w:ascii="Calibri" w:hAnsi="Calibri"/>
                <w:sz w:val="18"/>
                <w:szCs w:val="18"/>
              </w:rPr>
              <w:t xml:space="preserve">Identifies expectations for infant/toddler knowledge, skills, capabilities, and behaviors. </w:t>
            </w:r>
          </w:p>
          <w:p w14:paraId="30EF7DE5" w14:textId="77777777" w:rsidR="00734DA4" w:rsidRPr="007B0BEF" w:rsidRDefault="00734DA4" w:rsidP="0029633A">
            <w:pPr>
              <w:pStyle w:val="paragraph"/>
              <w:spacing w:before="0" w:after="0"/>
              <w:rPr>
                <w:rFonts w:ascii="Calibri" w:hAnsi="Calibri"/>
                <w:color w:val="auto"/>
                <w:sz w:val="18"/>
                <w:szCs w:val="18"/>
              </w:rPr>
            </w:pPr>
          </w:p>
          <w:p w14:paraId="1A13A246" w14:textId="622C930F" w:rsidR="00C060C3" w:rsidRPr="007B0BEF" w:rsidRDefault="00C060C3" w:rsidP="0029633A">
            <w:pPr>
              <w:pStyle w:val="paragraph"/>
              <w:spacing w:before="0" w:after="0"/>
              <w:rPr>
                <w:rFonts w:ascii="Calibri" w:eastAsiaTheme="minorHAnsi" w:hAnsi="Calibri"/>
                <w:sz w:val="18"/>
                <w:szCs w:val="18"/>
                <w:bdr w:val="none" w:sz="0" w:space="0" w:color="auto"/>
              </w:rPr>
            </w:pPr>
            <w:r w:rsidRPr="007B0BEF">
              <w:rPr>
                <w:rFonts w:ascii="Calibri" w:eastAsiaTheme="minorHAnsi" w:hAnsi="Calibri"/>
                <w:sz w:val="18"/>
                <w:szCs w:val="18"/>
                <w:bdr w:val="none" w:sz="0" w:space="0" w:color="auto"/>
              </w:rPr>
              <w:t>Gives examples of possible meanings that infants/toddlers communicate through their behavior.</w:t>
            </w:r>
          </w:p>
          <w:p w14:paraId="50AC022F" w14:textId="77777777" w:rsidR="00FF5F90" w:rsidRPr="007B0BEF" w:rsidRDefault="00FF5F90" w:rsidP="0029633A">
            <w:pPr>
              <w:textAlignment w:val="baseline"/>
              <w:rPr>
                <w:rFonts w:ascii="Calibri" w:hAnsi="Calibri"/>
                <w:sz w:val="18"/>
                <w:szCs w:val="18"/>
              </w:rPr>
            </w:pPr>
          </w:p>
          <w:p w14:paraId="1A6B2DE0" w14:textId="4CB54BDF" w:rsidR="00C060C3" w:rsidRPr="007B0BEF" w:rsidRDefault="00C060C3" w:rsidP="0029633A">
            <w:pPr>
              <w:textAlignment w:val="baseline"/>
              <w:rPr>
                <w:rFonts w:ascii="Calibri" w:hAnsi="Calibri"/>
                <w:color w:val="000000"/>
                <w:sz w:val="18"/>
                <w:szCs w:val="18"/>
              </w:rPr>
            </w:pPr>
            <w:r w:rsidRPr="007B0BEF">
              <w:rPr>
                <w:rFonts w:ascii="Calibri" w:hAnsi="Calibri"/>
                <w:sz w:val="18"/>
                <w:szCs w:val="18"/>
              </w:rPr>
              <w:t>Partially identifies major findings of important current research in early development, prenatal-age 3.</w:t>
            </w:r>
            <w:r w:rsidRPr="007B0BEF"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  <w:p w14:paraId="774642DB" w14:textId="7832BC1A" w:rsidR="00C060C3" w:rsidRPr="007B0BEF" w:rsidRDefault="00C060C3" w:rsidP="0029633A">
            <w:pPr>
              <w:pStyle w:val="paragraph"/>
              <w:spacing w:before="0" w:after="0"/>
              <w:rPr>
                <w:rFonts w:ascii="Calibri" w:hAnsi="Calibri"/>
                <w:color w:val="auto"/>
                <w:sz w:val="18"/>
                <w:szCs w:val="18"/>
              </w:rPr>
            </w:pPr>
          </w:p>
        </w:tc>
        <w:tc>
          <w:tcPr>
            <w:tcW w:w="2622" w:type="dxa"/>
            <w:tcBorders>
              <w:top w:val="single" w:sz="4" w:space="0" w:color="auto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7FC6BD" w14:textId="22B5FF58" w:rsidR="00734DA4" w:rsidRPr="007B0BEF" w:rsidRDefault="00DA0884" w:rsidP="0029633A">
            <w:pPr>
              <w:pStyle w:val="paragraph"/>
              <w:spacing w:before="0" w:after="0"/>
              <w:rPr>
                <w:rStyle w:val="normaltextrun"/>
                <w:rFonts w:ascii="Calibri" w:hAnsi="Calibri"/>
                <w:color w:val="auto"/>
                <w:sz w:val="18"/>
                <w:szCs w:val="18"/>
              </w:rPr>
            </w:pPr>
            <w:r w:rsidRPr="007B0BEF">
              <w:rPr>
                <w:rStyle w:val="normaltextrun"/>
                <w:rFonts w:ascii="Calibri" w:hAnsi="Calibri"/>
                <w:color w:val="auto"/>
                <w:sz w:val="18"/>
                <w:szCs w:val="18"/>
              </w:rPr>
              <w:t xml:space="preserve">Labels and describes </w:t>
            </w:r>
            <w:r w:rsidR="00734DA4" w:rsidRPr="007B0BEF">
              <w:rPr>
                <w:rStyle w:val="normaltextrun"/>
                <w:rFonts w:ascii="Calibri" w:hAnsi="Calibri"/>
                <w:color w:val="auto"/>
                <w:sz w:val="18"/>
                <w:szCs w:val="18"/>
              </w:rPr>
              <w:t>developmental milestones incorrectly.</w:t>
            </w:r>
          </w:p>
          <w:p w14:paraId="09F8322E" w14:textId="77777777" w:rsidR="00734DA4" w:rsidRPr="007B0BEF" w:rsidRDefault="00734DA4" w:rsidP="0029633A">
            <w:pPr>
              <w:pStyle w:val="paragraph"/>
              <w:spacing w:before="0" w:after="0"/>
              <w:rPr>
                <w:rStyle w:val="normaltextrun"/>
                <w:rFonts w:ascii="Calibri" w:hAnsi="Calibri"/>
                <w:color w:val="auto"/>
                <w:sz w:val="18"/>
                <w:szCs w:val="18"/>
              </w:rPr>
            </w:pPr>
          </w:p>
          <w:p w14:paraId="59A5035D" w14:textId="77777777" w:rsidR="00DA0884" w:rsidRPr="007B0BEF" w:rsidRDefault="00DA0884" w:rsidP="0029633A">
            <w:pPr>
              <w:pStyle w:val="paragraph"/>
              <w:spacing w:before="0" w:after="0"/>
              <w:rPr>
                <w:rFonts w:ascii="Calibri" w:hAnsi="Calibri"/>
                <w:color w:val="auto"/>
                <w:sz w:val="18"/>
                <w:szCs w:val="18"/>
              </w:rPr>
            </w:pPr>
            <w:r w:rsidRPr="007B0BEF">
              <w:rPr>
                <w:rStyle w:val="normaltextrun"/>
                <w:rFonts w:ascii="Calibri" w:hAnsi="Calibri"/>
                <w:color w:val="auto"/>
                <w:sz w:val="18"/>
                <w:szCs w:val="18"/>
              </w:rPr>
              <w:t xml:space="preserve">Identifies inappropriate expectations for infant/toddler </w:t>
            </w:r>
            <w:r w:rsidRPr="007B0BEF">
              <w:rPr>
                <w:rStyle w:val="normaltextrun"/>
                <w:rFonts w:ascii="Calibri" w:hAnsi="Calibri"/>
                <w:sz w:val="18"/>
                <w:szCs w:val="18"/>
              </w:rPr>
              <w:t xml:space="preserve">knowledge, skills, capabilities, and behaviors. </w:t>
            </w:r>
          </w:p>
          <w:p w14:paraId="2319AB9E" w14:textId="77777777" w:rsidR="00BB6801" w:rsidRPr="007B0BEF" w:rsidRDefault="00BB6801" w:rsidP="0029633A">
            <w:pPr>
              <w:pStyle w:val="paragraph"/>
              <w:spacing w:before="0" w:after="0"/>
              <w:rPr>
                <w:rStyle w:val="normaltextrun"/>
                <w:rFonts w:ascii="Calibri" w:hAnsi="Calibri"/>
                <w:color w:val="auto"/>
                <w:sz w:val="18"/>
                <w:szCs w:val="18"/>
              </w:rPr>
            </w:pPr>
          </w:p>
          <w:p w14:paraId="0A3FB806" w14:textId="6C87717D" w:rsidR="00C060C3" w:rsidRPr="007B0BEF" w:rsidRDefault="00C060C3" w:rsidP="0029633A">
            <w:pPr>
              <w:pStyle w:val="paragraph"/>
              <w:spacing w:before="0" w:after="0"/>
              <w:rPr>
                <w:rFonts w:ascii="Calibri" w:eastAsiaTheme="minorHAnsi" w:hAnsi="Calibri"/>
                <w:sz w:val="18"/>
                <w:szCs w:val="18"/>
                <w:bdr w:val="none" w:sz="0" w:space="0" w:color="auto"/>
              </w:rPr>
            </w:pPr>
            <w:r w:rsidRPr="007B0BEF">
              <w:rPr>
                <w:rFonts w:ascii="Calibri" w:eastAsiaTheme="minorHAnsi" w:hAnsi="Calibri"/>
                <w:sz w:val="18"/>
                <w:szCs w:val="18"/>
                <w:bdr w:val="none" w:sz="0" w:space="0" w:color="auto"/>
              </w:rPr>
              <w:t>Gives inaccurate examples of possible meanings that infants/toddlers communicate through their behavior.</w:t>
            </w:r>
          </w:p>
          <w:p w14:paraId="71DCB850" w14:textId="77777777" w:rsidR="00FF5F90" w:rsidRPr="007B0BEF" w:rsidRDefault="00FF5F90" w:rsidP="0029633A">
            <w:pPr>
              <w:textAlignment w:val="baseline"/>
              <w:rPr>
                <w:rFonts w:ascii="Calibri" w:hAnsi="Calibri"/>
                <w:sz w:val="18"/>
                <w:szCs w:val="18"/>
              </w:rPr>
            </w:pPr>
          </w:p>
          <w:p w14:paraId="49837195" w14:textId="3CBB628E" w:rsidR="00C060C3" w:rsidRPr="007B0BEF" w:rsidRDefault="00C060C3" w:rsidP="0029633A">
            <w:pPr>
              <w:textAlignment w:val="baseline"/>
              <w:rPr>
                <w:rFonts w:ascii="Calibri" w:hAnsi="Calibri"/>
                <w:color w:val="000000"/>
                <w:sz w:val="18"/>
                <w:szCs w:val="18"/>
              </w:rPr>
            </w:pPr>
            <w:r w:rsidRPr="007B0BEF">
              <w:rPr>
                <w:rFonts w:ascii="Calibri" w:hAnsi="Calibri"/>
                <w:sz w:val="18"/>
                <w:szCs w:val="18"/>
              </w:rPr>
              <w:t>Identifies major findings of current research in early development, prenatal-age 3 inaccurately.</w:t>
            </w:r>
          </w:p>
          <w:p w14:paraId="399C90D3" w14:textId="77777777" w:rsidR="00734DA4" w:rsidRPr="007B0BEF" w:rsidRDefault="00734DA4" w:rsidP="0029633A">
            <w:pPr>
              <w:pStyle w:val="paragraph"/>
              <w:spacing w:before="0" w:after="0"/>
              <w:rPr>
                <w:rFonts w:ascii="Calibri" w:hAnsi="Calibri"/>
                <w:color w:val="auto"/>
                <w:sz w:val="18"/>
                <w:szCs w:val="18"/>
              </w:rPr>
            </w:pPr>
          </w:p>
          <w:p w14:paraId="466CC02D" w14:textId="77777777" w:rsidR="00734DA4" w:rsidRPr="007B0BEF" w:rsidRDefault="00734DA4" w:rsidP="0029633A">
            <w:pPr>
              <w:pStyle w:val="paragraph"/>
              <w:spacing w:before="0" w:after="0"/>
              <w:rPr>
                <w:rFonts w:ascii="Calibri" w:hAnsi="Calibri"/>
                <w:color w:val="auto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1549CD" w14:textId="77777777" w:rsidR="00734DA4" w:rsidRPr="007B0BEF" w:rsidRDefault="00734DA4" w:rsidP="0029633A">
            <w:pPr>
              <w:rPr>
                <w:rFonts w:ascii="Calibri" w:hAnsi="Calibri"/>
                <w:sz w:val="18"/>
                <w:szCs w:val="18"/>
              </w:rPr>
            </w:pPr>
          </w:p>
        </w:tc>
      </w:tr>
      <w:tr w:rsidR="00734DA4" w:rsidRPr="007B0BEF" w14:paraId="4B174558" w14:textId="77777777" w:rsidTr="007B0BEF">
        <w:tblPrEx>
          <w:shd w:val="clear" w:color="auto" w:fill="CED7E7"/>
        </w:tblPrEx>
        <w:trPr>
          <w:trHeight w:val="630"/>
        </w:trPr>
        <w:tc>
          <w:tcPr>
            <w:tcW w:w="2757" w:type="dxa"/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3FF2C10" w14:textId="12AB1B15" w:rsidR="00086EC7" w:rsidRPr="007B0BEF" w:rsidRDefault="0071145B" w:rsidP="0029633A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sz w:val="18"/>
                <w:szCs w:val="18"/>
              </w:rPr>
            </w:pPr>
            <w:r w:rsidRPr="007B0BEF">
              <w:rPr>
                <w:rFonts w:ascii="Calibri" w:hAnsi="Calibri"/>
                <w:b/>
                <w:sz w:val="18"/>
                <w:szCs w:val="18"/>
                <w:u w:val="single"/>
              </w:rPr>
              <w:t>H</w:t>
            </w:r>
            <w:r w:rsidR="00734DA4" w:rsidRPr="007B0BEF">
              <w:rPr>
                <w:rFonts w:ascii="Calibri" w:hAnsi="Calibri"/>
                <w:b/>
                <w:sz w:val="18"/>
                <w:szCs w:val="18"/>
                <w:u w:val="single"/>
              </w:rPr>
              <w:t>G</w:t>
            </w:r>
            <w:r w:rsidRPr="007B0BEF">
              <w:rPr>
                <w:rFonts w:ascii="Calibri" w:hAnsi="Calibri"/>
                <w:b/>
                <w:sz w:val="18"/>
                <w:szCs w:val="18"/>
                <w:u w:val="single"/>
              </w:rPr>
              <w:t>D</w:t>
            </w:r>
            <w:r w:rsidR="00734DA4" w:rsidRPr="007B0BEF">
              <w:rPr>
                <w:rFonts w:ascii="Calibri" w:hAnsi="Calibri"/>
                <w:b/>
                <w:sz w:val="18"/>
                <w:szCs w:val="18"/>
                <w:u w:val="single"/>
              </w:rPr>
              <w:t>2</w:t>
            </w:r>
            <w:r w:rsidR="00734DA4" w:rsidRPr="007B0BEF">
              <w:rPr>
                <w:rFonts w:ascii="Calibri" w:hAnsi="Calibri"/>
                <w:sz w:val="18"/>
                <w:szCs w:val="18"/>
              </w:rPr>
              <w:t xml:space="preserve">:  </w:t>
            </w:r>
          </w:p>
          <w:p w14:paraId="2B69C3AA" w14:textId="77777777" w:rsidR="00734DA4" w:rsidRPr="007B0BEF" w:rsidRDefault="00734DA4" w:rsidP="0029633A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sz w:val="18"/>
                <w:szCs w:val="18"/>
              </w:rPr>
            </w:pPr>
            <w:r w:rsidRPr="007B0BEF">
              <w:rPr>
                <w:rFonts w:ascii="Calibri" w:hAnsi="Calibri"/>
                <w:sz w:val="18"/>
                <w:szCs w:val="18"/>
              </w:rPr>
              <w:t>Describes ways that attachment, development, and learning, prenatal-age 3, are influenced by early environments and experiences (e.g., adult/child interaction, opportunities for exploration).</w:t>
            </w:r>
          </w:p>
          <w:p w14:paraId="138417F1" w14:textId="77777777" w:rsidR="00086EC7" w:rsidRPr="007B0BEF" w:rsidRDefault="00086EC7" w:rsidP="0029633A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sz w:val="18"/>
                <w:szCs w:val="18"/>
              </w:rPr>
            </w:pPr>
          </w:p>
          <w:p w14:paraId="3EB6F53A" w14:textId="3FC2ADCD" w:rsidR="00086EC7" w:rsidRPr="007B0BEF" w:rsidRDefault="00086EC7" w:rsidP="0029633A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b/>
                <w:sz w:val="18"/>
                <w:szCs w:val="18"/>
              </w:rPr>
            </w:pPr>
            <w:r w:rsidRPr="007B0BEF">
              <w:rPr>
                <w:rFonts w:ascii="Calibri" w:hAnsi="Calibri"/>
                <w:b/>
                <w:sz w:val="18"/>
                <w:szCs w:val="18"/>
              </w:rPr>
              <w:t xml:space="preserve">NAEYC: </w:t>
            </w:r>
            <w:r w:rsidRPr="007B0BEF">
              <w:rPr>
                <w:rFonts w:ascii="Calibri" w:hAnsi="Calibri"/>
                <w:sz w:val="18"/>
                <w:szCs w:val="18"/>
              </w:rPr>
              <w:t>1a, 1b, 4a, 6c, 6d</w:t>
            </w:r>
            <w:r w:rsidRPr="007B0BEF">
              <w:rPr>
                <w:rFonts w:ascii="Calibri" w:hAnsi="Calibri"/>
                <w:b/>
                <w:sz w:val="18"/>
                <w:szCs w:val="18"/>
              </w:rPr>
              <w:t xml:space="preserve"> </w:t>
            </w:r>
          </w:p>
          <w:p w14:paraId="418D29BA" w14:textId="76E11563" w:rsidR="00086EC7" w:rsidRPr="007B0BEF" w:rsidRDefault="00086EC7" w:rsidP="0029633A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b/>
                <w:sz w:val="18"/>
                <w:szCs w:val="18"/>
              </w:rPr>
            </w:pPr>
            <w:r w:rsidRPr="007B0BEF">
              <w:rPr>
                <w:rFonts w:ascii="Calibri" w:hAnsi="Calibri"/>
                <w:b/>
                <w:sz w:val="18"/>
                <w:szCs w:val="18"/>
              </w:rPr>
              <w:t xml:space="preserve">IPTS: </w:t>
            </w:r>
            <w:r w:rsidRPr="007B0BEF">
              <w:rPr>
                <w:rFonts w:ascii="Calibri" w:hAnsi="Calibri"/>
                <w:sz w:val="18"/>
                <w:szCs w:val="18"/>
              </w:rPr>
              <w:t>8A, 8B, 8E, 8G</w:t>
            </w:r>
          </w:p>
          <w:p w14:paraId="6CB2CF8D" w14:textId="64EDB0F5" w:rsidR="00086EC7" w:rsidRPr="007B0BEF" w:rsidRDefault="00086EC7" w:rsidP="0029633A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color w:val="auto"/>
                <w:sz w:val="18"/>
                <w:szCs w:val="18"/>
              </w:rPr>
            </w:pPr>
            <w:r w:rsidRPr="007B0BEF">
              <w:rPr>
                <w:rFonts w:ascii="Calibri" w:hAnsi="Calibri"/>
                <w:b/>
                <w:sz w:val="18"/>
                <w:szCs w:val="18"/>
              </w:rPr>
              <w:t>ITC:</w:t>
            </w:r>
            <w:r w:rsidRPr="007B0BEF">
              <w:rPr>
                <w:rFonts w:ascii="Calibri" w:hAnsi="Calibri"/>
                <w:sz w:val="18"/>
                <w:szCs w:val="18"/>
              </w:rPr>
              <w:t xml:space="preserve"> </w:t>
            </w:r>
            <w:r w:rsidRPr="007B0BEF">
              <w:rPr>
                <w:rStyle w:val="normaltextrun"/>
                <w:rFonts w:ascii="Calibri" w:hAnsi="Calibri"/>
                <w:sz w:val="18"/>
                <w:szCs w:val="18"/>
              </w:rPr>
              <w:t>2-4A12, 5A3</w:t>
            </w:r>
          </w:p>
        </w:tc>
        <w:tc>
          <w:tcPr>
            <w:tcW w:w="2705" w:type="dxa"/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870F408" w14:textId="77777777" w:rsidR="005B4D72" w:rsidRPr="007B0BEF" w:rsidRDefault="005B4D72" w:rsidP="0029633A">
            <w:pPr>
              <w:textAlignment w:val="baseline"/>
              <w:rPr>
                <w:rFonts w:ascii="Calibri" w:hAnsi="Calibri"/>
                <w:color w:val="000000"/>
                <w:sz w:val="18"/>
                <w:szCs w:val="18"/>
              </w:rPr>
            </w:pPr>
            <w:r w:rsidRPr="007B0BEF">
              <w:rPr>
                <w:rFonts w:ascii="Calibri" w:hAnsi="Calibri"/>
                <w:sz w:val="18"/>
                <w:szCs w:val="18"/>
              </w:rPr>
              <w:t>Describes ways that early environments and experiences (e.g., adult/child interaction, opportunities for exploration) influence early brain development, prenatal-age 3.</w:t>
            </w:r>
            <w:r w:rsidRPr="007B0BEF"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  <w:p w14:paraId="3B97BCD7" w14:textId="77777777" w:rsidR="00FF5F90" w:rsidRPr="007B0BEF" w:rsidRDefault="00FF5F90" w:rsidP="0029633A">
            <w:pPr>
              <w:textAlignment w:val="baseline"/>
              <w:rPr>
                <w:rFonts w:ascii="Calibri" w:hAnsi="Calibri"/>
                <w:sz w:val="18"/>
                <w:szCs w:val="18"/>
              </w:rPr>
            </w:pPr>
          </w:p>
          <w:p w14:paraId="529B170A" w14:textId="4C50CD02" w:rsidR="00734DA4" w:rsidRPr="007B0BEF" w:rsidRDefault="005B4D72" w:rsidP="0029633A">
            <w:pPr>
              <w:textAlignment w:val="baseline"/>
              <w:rPr>
                <w:rFonts w:ascii="Calibri" w:hAnsi="Calibri"/>
                <w:sz w:val="18"/>
                <w:szCs w:val="18"/>
              </w:rPr>
            </w:pPr>
            <w:r w:rsidRPr="007B0BEF">
              <w:rPr>
                <w:rFonts w:ascii="Calibri" w:hAnsi="Calibri"/>
                <w:sz w:val="18"/>
                <w:szCs w:val="18"/>
              </w:rPr>
              <w:t xml:space="preserve">Describes the term attachment and </w:t>
            </w:r>
            <w:r w:rsidRPr="007B0BEF">
              <w:rPr>
                <w:rFonts w:ascii="Calibri" w:hAnsi="Calibri"/>
                <w:sz w:val="18"/>
                <w:szCs w:val="18"/>
              </w:rPr>
              <w:br/>
              <w:t xml:space="preserve">identities implications </w:t>
            </w:r>
            <w:r w:rsidR="007D6FCF" w:rsidRPr="007B0BEF">
              <w:rPr>
                <w:rFonts w:ascii="Calibri" w:hAnsi="Calibri"/>
                <w:sz w:val="18"/>
                <w:szCs w:val="18"/>
              </w:rPr>
              <w:t>of attachment relationships for</w:t>
            </w:r>
            <w:r w:rsidRPr="007B0BEF">
              <w:rPr>
                <w:rFonts w:ascii="Calibri" w:hAnsi="Calibri"/>
                <w:sz w:val="18"/>
                <w:szCs w:val="18"/>
              </w:rPr>
              <w:t xml:space="preserve"> lists implications for</w:t>
            </w:r>
            <w:r w:rsidR="00BB6801" w:rsidRPr="007B0BEF">
              <w:rPr>
                <w:rFonts w:ascii="Calibri" w:hAnsi="Calibri"/>
                <w:sz w:val="18"/>
                <w:szCs w:val="18"/>
              </w:rPr>
              <w:t xml:space="preserve"> </w:t>
            </w:r>
            <w:r w:rsidRPr="007B0BEF">
              <w:rPr>
                <w:rFonts w:ascii="Calibri" w:hAnsi="Calibri"/>
                <w:sz w:val="18"/>
                <w:szCs w:val="18"/>
              </w:rPr>
              <w:t xml:space="preserve">infants' and </w:t>
            </w:r>
            <w:r w:rsidRPr="007B0BEF">
              <w:rPr>
                <w:rFonts w:ascii="Calibri" w:hAnsi="Calibri"/>
                <w:sz w:val="18"/>
                <w:szCs w:val="18"/>
              </w:rPr>
              <w:lastRenderedPageBreak/>
              <w:t>toddlers' learning and development. </w:t>
            </w:r>
          </w:p>
          <w:p w14:paraId="47344D9C" w14:textId="77777777" w:rsidR="00FF5F90" w:rsidRPr="007B0BEF" w:rsidRDefault="00FF5F90" w:rsidP="0029633A">
            <w:pPr>
              <w:pStyle w:val="paragraph"/>
              <w:spacing w:before="0" w:after="0"/>
              <w:rPr>
                <w:rFonts w:ascii="Calibri" w:hAnsi="Calibri" w:cs="Times"/>
                <w:color w:val="auto"/>
                <w:sz w:val="18"/>
                <w:szCs w:val="18"/>
              </w:rPr>
            </w:pPr>
          </w:p>
          <w:p w14:paraId="22CFAB68" w14:textId="77777777" w:rsidR="00734DA4" w:rsidRPr="007B0BEF" w:rsidRDefault="00734DA4" w:rsidP="0029633A">
            <w:pPr>
              <w:pStyle w:val="paragraph"/>
              <w:spacing w:before="0" w:after="0"/>
              <w:rPr>
                <w:rFonts w:ascii="Calibri" w:hAnsi="Calibri"/>
                <w:color w:val="auto"/>
                <w:sz w:val="18"/>
                <w:szCs w:val="18"/>
              </w:rPr>
            </w:pPr>
            <w:r w:rsidRPr="007B0BEF">
              <w:rPr>
                <w:rFonts w:ascii="Calibri" w:hAnsi="Calibri" w:cs="Times"/>
                <w:color w:val="auto"/>
                <w:sz w:val="18"/>
                <w:szCs w:val="18"/>
              </w:rPr>
              <w:t>Current research-base is integrated into description.</w:t>
            </w:r>
          </w:p>
        </w:tc>
        <w:tc>
          <w:tcPr>
            <w:tcW w:w="2783" w:type="dxa"/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7C48E0" w14:textId="47098F1E" w:rsidR="00C060C3" w:rsidRPr="007B0BEF" w:rsidRDefault="00C060C3" w:rsidP="0029633A">
            <w:pPr>
              <w:textAlignment w:val="baseline"/>
              <w:rPr>
                <w:rFonts w:ascii="Calibri" w:hAnsi="Calibri"/>
                <w:color w:val="000000"/>
                <w:sz w:val="18"/>
                <w:szCs w:val="18"/>
              </w:rPr>
            </w:pPr>
            <w:r w:rsidRPr="007B0BEF">
              <w:rPr>
                <w:rFonts w:ascii="Calibri" w:hAnsi="Calibri"/>
                <w:sz w:val="18"/>
                <w:szCs w:val="18"/>
              </w:rPr>
              <w:lastRenderedPageBreak/>
              <w:t>Describes ways that early environments and experiences (e.g., adult/child interaction, opportunities for exploration) influence early brain development, prenatal-age 3.</w:t>
            </w:r>
            <w:r w:rsidRPr="007B0BEF"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  <w:p w14:paraId="3C923AC8" w14:textId="77777777" w:rsidR="00FF5F90" w:rsidRPr="007B0BEF" w:rsidRDefault="00FF5F90" w:rsidP="0029633A">
            <w:pPr>
              <w:textAlignment w:val="baseline"/>
              <w:rPr>
                <w:rFonts w:ascii="Calibri" w:hAnsi="Calibri"/>
                <w:sz w:val="18"/>
                <w:szCs w:val="18"/>
              </w:rPr>
            </w:pPr>
          </w:p>
          <w:p w14:paraId="3B047372" w14:textId="3D71A842" w:rsidR="00C060C3" w:rsidRPr="007B0BEF" w:rsidRDefault="005B4D72" w:rsidP="0029633A">
            <w:pPr>
              <w:textAlignment w:val="baseline"/>
              <w:rPr>
                <w:rFonts w:ascii="Calibri" w:hAnsi="Calibri"/>
                <w:sz w:val="18"/>
                <w:szCs w:val="18"/>
              </w:rPr>
            </w:pPr>
            <w:r w:rsidRPr="007B0BEF">
              <w:rPr>
                <w:rFonts w:ascii="Calibri" w:hAnsi="Calibri"/>
                <w:sz w:val="18"/>
                <w:szCs w:val="18"/>
              </w:rPr>
              <w:t xml:space="preserve">Describes the term attachment and </w:t>
            </w:r>
            <w:r w:rsidRPr="007B0BEF">
              <w:rPr>
                <w:rFonts w:ascii="Calibri" w:hAnsi="Calibri"/>
                <w:sz w:val="18"/>
                <w:szCs w:val="18"/>
              </w:rPr>
              <w:br/>
              <w:t>identities implications of attachment relationships</w:t>
            </w:r>
            <w:r w:rsidR="007D6FCF" w:rsidRPr="007B0BEF">
              <w:rPr>
                <w:rFonts w:ascii="Calibri" w:hAnsi="Calibri"/>
                <w:sz w:val="18"/>
                <w:szCs w:val="18"/>
              </w:rPr>
              <w:t xml:space="preserve"> for</w:t>
            </w:r>
            <w:r w:rsidR="00C060C3" w:rsidRPr="007B0BEF">
              <w:rPr>
                <w:rFonts w:ascii="Calibri" w:hAnsi="Calibri"/>
                <w:sz w:val="18"/>
                <w:szCs w:val="18"/>
              </w:rPr>
              <w:t xml:space="preserve"> lists implications for</w:t>
            </w:r>
            <w:r w:rsidR="00BB6801" w:rsidRPr="007B0BEF">
              <w:rPr>
                <w:rFonts w:ascii="Calibri" w:hAnsi="Calibri"/>
                <w:sz w:val="18"/>
                <w:szCs w:val="18"/>
              </w:rPr>
              <w:t xml:space="preserve"> </w:t>
            </w:r>
            <w:r w:rsidR="00C060C3" w:rsidRPr="007B0BEF">
              <w:rPr>
                <w:rFonts w:ascii="Calibri" w:hAnsi="Calibri"/>
                <w:sz w:val="18"/>
                <w:szCs w:val="18"/>
              </w:rPr>
              <w:t xml:space="preserve">infants' and toddlers' learning and </w:t>
            </w:r>
            <w:r w:rsidR="00C060C3" w:rsidRPr="007B0BEF">
              <w:rPr>
                <w:rFonts w:ascii="Calibri" w:hAnsi="Calibri"/>
                <w:sz w:val="18"/>
                <w:szCs w:val="18"/>
              </w:rPr>
              <w:lastRenderedPageBreak/>
              <w:t>development. </w:t>
            </w:r>
          </w:p>
          <w:p w14:paraId="13EF8748" w14:textId="33C63648" w:rsidR="000C705F" w:rsidRPr="007B0BEF" w:rsidRDefault="000C705F" w:rsidP="0029633A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color w:val="auto"/>
                <w:sz w:val="18"/>
                <w:szCs w:val="18"/>
              </w:rPr>
            </w:pPr>
          </w:p>
        </w:tc>
        <w:tc>
          <w:tcPr>
            <w:tcW w:w="2785" w:type="dxa"/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75D7698" w14:textId="35D4E7CE" w:rsidR="000C705F" w:rsidRPr="007B0BEF" w:rsidRDefault="000C705F" w:rsidP="0029633A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sz w:val="18"/>
                <w:szCs w:val="18"/>
              </w:rPr>
            </w:pPr>
            <w:r w:rsidRPr="007B0BEF">
              <w:rPr>
                <w:rFonts w:ascii="Calibri" w:hAnsi="Calibri" w:cs="Times"/>
                <w:color w:val="auto"/>
                <w:sz w:val="18"/>
                <w:szCs w:val="18"/>
              </w:rPr>
              <w:lastRenderedPageBreak/>
              <w:t>Describes characteristics of a</w:t>
            </w:r>
            <w:r w:rsidRPr="007B0BEF">
              <w:rPr>
                <w:rFonts w:ascii="Calibri" w:hAnsi="Calibri"/>
                <w:sz w:val="18"/>
                <w:szCs w:val="18"/>
              </w:rPr>
              <w:t>ttachment, development, and learning for young children, prenatal-age 3, and early environments and experiences (e.g., adult/child interaction, opportunities for exploration).</w:t>
            </w:r>
          </w:p>
          <w:p w14:paraId="6725881B" w14:textId="4D29CAFF" w:rsidR="00734DA4" w:rsidRPr="007B0BEF" w:rsidRDefault="00734DA4" w:rsidP="0029633A">
            <w:pPr>
              <w:pStyle w:val="Body"/>
              <w:spacing w:after="0" w:line="240" w:lineRule="auto"/>
              <w:rPr>
                <w:color w:val="auto"/>
                <w:sz w:val="18"/>
                <w:szCs w:val="18"/>
              </w:rPr>
            </w:pPr>
          </w:p>
        </w:tc>
        <w:tc>
          <w:tcPr>
            <w:tcW w:w="2622" w:type="dxa"/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E193DA4" w14:textId="77777777" w:rsidR="005B4D72" w:rsidRPr="007B0BEF" w:rsidRDefault="00734DA4" w:rsidP="0029633A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sz w:val="18"/>
                <w:szCs w:val="18"/>
              </w:rPr>
            </w:pPr>
            <w:r w:rsidRPr="007B0BEF">
              <w:rPr>
                <w:rStyle w:val="normaltextrun"/>
                <w:rFonts w:ascii="Calibri" w:hAnsi="Calibri"/>
                <w:color w:val="auto"/>
                <w:sz w:val="18"/>
                <w:szCs w:val="18"/>
              </w:rPr>
              <w:t>Does not accurately describe</w:t>
            </w:r>
            <w:r w:rsidRPr="007B0BEF">
              <w:rPr>
                <w:rFonts w:ascii="Calibri" w:hAnsi="Calibri" w:cs="Times"/>
                <w:color w:val="auto"/>
                <w:sz w:val="18"/>
                <w:szCs w:val="18"/>
              </w:rPr>
              <w:t xml:space="preserve"> </w:t>
            </w:r>
            <w:r w:rsidR="005B4D72" w:rsidRPr="007B0BEF">
              <w:rPr>
                <w:rFonts w:ascii="Calibri" w:hAnsi="Calibri" w:cs="Times"/>
                <w:color w:val="auto"/>
                <w:sz w:val="18"/>
                <w:szCs w:val="18"/>
              </w:rPr>
              <w:t>characteristics of a</w:t>
            </w:r>
            <w:r w:rsidR="005B4D72" w:rsidRPr="007B0BEF">
              <w:rPr>
                <w:rFonts w:ascii="Calibri" w:hAnsi="Calibri"/>
                <w:sz w:val="18"/>
                <w:szCs w:val="18"/>
              </w:rPr>
              <w:t>ttachment, development, and learning for young children, prenatal-age 3, and early environments and experiences (e.g., adult/child interaction, opportunities for exploration).</w:t>
            </w:r>
          </w:p>
          <w:p w14:paraId="25E3616E" w14:textId="37936F15" w:rsidR="00734DA4" w:rsidRPr="007B0BEF" w:rsidRDefault="00734DA4" w:rsidP="0029633A">
            <w:pPr>
              <w:pStyle w:val="Body"/>
              <w:tabs>
                <w:tab w:val="center" w:pos="4320"/>
                <w:tab w:val="right" w:pos="8640"/>
              </w:tabs>
              <w:spacing w:after="0" w:line="240" w:lineRule="auto"/>
              <w:rPr>
                <w:color w:val="auto"/>
                <w:sz w:val="18"/>
                <w:szCs w:val="18"/>
              </w:rPr>
            </w:pPr>
          </w:p>
        </w:tc>
        <w:tc>
          <w:tcPr>
            <w:tcW w:w="1036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D88D6" w14:textId="77777777" w:rsidR="00734DA4" w:rsidRPr="007B0BEF" w:rsidRDefault="00734DA4" w:rsidP="0029633A">
            <w:pPr>
              <w:rPr>
                <w:rFonts w:ascii="Calibri" w:hAnsi="Calibri"/>
                <w:sz w:val="18"/>
                <w:szCs w:val="18"/>
              </w:rPr>
            </w:pPr>
          </w:p>
        </w:tc>
      </w:tr>
      <w:tr w:rsidR="00734DA4" w:rsidRPr="007B0BEF" w14:paraId="1328DEC4" w14:textId="77777777" w:rsidTr="0029633A">
        <w:tblPrEx>
          <w:shd w:val="clear" w:color="auto" w:fill="CED7E7"/>
        </w:tblPrEx>
        <w:trPr>
          <w:trHeight w:val="25"/>
        </w:trPr>
        <w:tc>
          <w:tcPr>
            <w:tcW w:w="2757" w:type="dxa"/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79EC43D" w14:textId="77777777" w:rsidR="00086EC7" w:rsidRPr="007B0BEF" w:rsidRDefault="00734DA4" w:rsidP="0029633A">
            <w:pPr>
              <w:pStyle w:val="Body"/>
              <w:keepNext/>
              <w:keepLines/>
              <w:spacing w:after="0" w:line="240" w:lineRule="auto"/>
              <w:outlineLvl w:val="3"/>
              <w:rPr>
                <w:sz w:val="18"/>
                <w:szCs w:val="18"/>
              </w:rPr>
            </w:pPr>
            <w:r w:rsidRPr="007B0BEF">
              <w:rPr>
                <w:b/>
                <w:sz w:val="18"/>
                <w:szCs w:val="18"/>
                <w:u w:val="single"/>
              </w:rPr>
              <w:lastRenderedPageBreak/>
              <w:t>HGD3</w:t>
            </w:r>
            <w:r w:rsidRPr="007B0BEF">
              <w:rPr>
                <w:sz w:val="18"/>
                <w:szCs w:val="18"/>
              </w:rPr>
              <w:t xml:space="preserve">: </w:t>
            </w:r>
          </w:p>
          <w:p w14:paraId="6BBBFA2C" w14:textId="10DB20EB" w:rsidR="00734DA4" w:rsidRPr="007B0BEF" w:rsidRDefault="00734DA4" w:rsidP="0029633A">
            <w:pPr>
              <w:pStyle w:val="Body"/>
              <w:keepNext/>
              <w:keepLines/>
              <w:spacing w:after="0" w:line="240" w:lineRule="auto"/>
              <w:outlineLvl w:val="3"/>
              <w:rPr>
                <w:sz w:val="18"/>
                <w:szCs w:val="18"/>
              </w:rPr>
            </w:pPr>
            <w:r w:rsidRPr="007B0BEF">
              <w:rPr>
                <w:sz w:val="18"/>
                <w:szCs w:val="18"/>
              </w:rPr>
              <w:t>Describes individual differences in infants and toddler’s interactions with and responses to the physical and social world.</w:t>
            </w:r>
          </w:p>
          <w:p w14:paraId="25796219" w14:textId="77777777" w:rsidR="00086EC7" w:rsidRPr="007B0BEF" w:rsidRDefault="00086EC7" w:rsidP="0029633A">
            <w:pPr>
              <w:pStyle w:val="Body"/>
              <w:keepNext/>
              <w:keepLines/>
              <w:spacing w:after="0" w:line="240" w:lineRule="auto"/>
              <w:outlineLvl w:val="3"/>
              <w:rPr>
                <w:sz w:val="18"/>
                <w:szCs w:val="18"/>
              </w:rPr>
            </w:pPr>
          </w:p>
          <w:p w14:paraId="3CB51327" w14:textId="2C81FFCD" w:rsidR="00086EC7" w:rsidRPr="007B0BEF" w:rsidRDefault="00086EC7" w:rsidP="0029633A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b/>
                <w:sz w:val="18"/>
                <w:szCs w:val="18"/>
              </w:rPr>
            </w:pPr>
            <w:r w:rsidRPr="007B0BEF">
              <w:rPr>
                <w:rFonts w:ascii="Calibri" w:hAnsi="Calibri"/>
                <w:b/>
                <w:sz w:val="18"/>
                <w:szCs w:val="18"/>
              </w:rPr>
              <w:t xml:space="preserve">NAEYC: </w:t>
            </w:r>
            <w:r w:rsidRPr="007B0BEF">
              <w:rPr>
                <w:rFonts w:ascii="Calibri" w:hAnsi="Calibri"/>
                <w:sz w:val="18"/>
                <w:szCs w:val="18"/>
              </w:rPr>
              <w:t>1a, 1b, 1c, 4c</w:t>
            </w:r>
          </w:p>
          <w:p w14:paraId="09AC903E" w14:textId="0D5E8A32" w:rsidR="00086EC7" w:rsidRPr="007B0BEF" w:rsidRDefault="00086EC7" w:rsidP="0029633A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b/>
                <w:sz w:val="18"/>
                <w:szCs w:val="18"/>
              </w:rPr>
            </w:pPr>
            <w:r w:rsidRPr="007B0BEF">
              <w:rPr>
                <w:rFonts w:ascii="Calibri" w:hAnsi="Calibri"/>
                <w:b/>
                <w:sz w:val="18"/>
                <w:szCs w:val="18"/>
              </w:rPr>
              <w:t xml:space="preserve">IPTS: </w:t>
            </w:r>
            <w:r w:rsidRPr="007B0BEF">
              <w:rPr>
                <w:rFonts w:ascii="Calibri" w:hAnsi="Calibri"/>
                <w:sz w:val="18"/>
                <w:szCs w:val="18"/>
              </w:rPr>
              <w:t>8D, 8G, 9A</w:t>
            </w:r>
          </w:p>
          <w:p w14:paraId="56CC255F" w14:textId="6372DBD9" w:rsidR="00086EC7" w:rsidRPr="007B0BEF" w:rsidRDefault="00086EC7" w:rsidP="0029633A">
            <w:pPr>
              <w:pStyle w:val="Body"/>
              <w:keepNext/>
              <w:keepLines/>
              <w:spacing w:after="0" w:line="240" w:lineRule="auto"/>
              <w:outlineLvl w:val="3"/>
              <w:rPr>
                <w:color w:val="auto"/>
                <w:sz w:val="18"/>
                <w:szCs w:val="18"/>
              </w:rPr>
            </w:pPr>
            <w:r w:rsidRPr="007B0BEF">
              <w:rPr>
                <w:b/>
                <w:sz w:val="18"/>
                <w:szCs w:val="18"/>
              </w:rPr>
              <w:t>ITC:</w:t>
            </w:r>
            <w:r w:rsidRPr="007B0BEF">
              <w:rPr>
                <w:sz w:val="18"/>
                <w:szCs w:val="18"/>
              </w:rPr>
              <w:t xml:space="preserve"> </w:t>
            </w:r>
            <w:r w:rsidRPr="007B0BEF">
              <w:rPr>
                <w:rStyle w:val="normaltextrun"/>
                <w:sz w:val="18"/>
                <w:szCs w:val="18"/>
              </w:rPr>
              <w:t>2-4A13, 2-4A14</w:t>
            </w:r>
          </w:p>
        </w:tc>
        <w:tc>
          <w:tcPr>
            <w:tcW w:w="2705" w:type="dxa"/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BBBD989" w14:textId="35DCBCD6" w:rsidR="00734DA4" w:rsidRPr="007B0BEF" w:rsidRDefault="00A45230" w:rsidP="0029633A">
            <w:pPr>
              <w:rPr>
                <w:rFonts w:ascii="Calibri" w:hAnsi="Calibri"/>
                <w:sz w:val="18"/>
                <w:szCs w:val="18"/>
              </w:rPr>
            </w:pPr>
            <w:r w:rsidRPr="007B0BEF">
              <w:rPr>
                <w:rFonts w:ascii="Calibri" w:hAnsi="Calibri" w:cs="Times"/>
                <w:sz w:val="18"/>
                <w:szCs w:val="18"/>
              </w:rPr>
              <w:t>Describes i</w:t>
            </w:r>
            <w:r w:rsidRPr="007B0BEF">
              <w:rPr>
                <w:rFonts w:ascii="Calibri" w:hAnsi="Calibri"/>
                <w:sz w:val="18"/>
                <w:szCs w:val="18"/>
              </w:rPr>
              <w:t>ndividual differences in infants and toddler’s interactions with the physical and social world.</w:t>
            </w:r>
            <w:r w:rsidR="006A7604" w:rsidRPr="007B0BEF">
              <w:rPr>
                <w:rFonts w:ascii="Calibri" w:hAnsi="Calibri"/>
                <w:sz w:val="18"/>
                <w:szCs w:val="18"/>
              </w:rPr>
              <w:t xml:space="preserve">  </w:t>
            </w:r>
            <w:r w:rsidR="00734DA4" w:rsidRPr="007B0BEF">
              <w:rPr>
                <w:rFonts w:ascii="Calibri" w:hAnsi="Calibri" w:cs="Times"/>
                <w:sz w:val="18"/>
                <w:szCs w:val="18"/>
              </w:rPr>
              <w:t>Description includes connections to research.</w:t>
            </w:r>
          </w:p>
          <w:p w14:paraId="2095581B" w14:textId="77777777" w:rsidR="00734DA4" w:rsidRPr="007B0BEF" w:rsidRDefault="00734DA4" w:rsidP="0029633A">
            <w:pPr>
              <w:pStyle w:val="paragraph"/>
              <w:tabs>
                <w:tab w:val="center" w:pos="4320"/>
                <w:tab w:val="right" w:pos="8640"/>
              </w:tabs>
              <w:spacing w:before="0" w:after="0"/>
              <w:rPr>
                <w:rFonts w:ascii="Calibri" w:hAnsi="Calibri"/>
                <w:color w:val="auto"/>
                <w:sz w:val="18"/>
                <w:szCs w:val="18"/>
              </w:rPr>
            </w:pPr>
          </w:p>
        </w:tc>
        <w:tc>
          <w:tcPr>
            <w:tcW w:w="2783" w:type="dxa"/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309F50B" w14:textId="70451CE7" w:rsidR="00A45230" w:rsidRPr="007B0BEF" w:rsidRDefault="00734DA4" w:rsidP="0029633A">
            <w:pPr>
              <w:rPr>
                <w:rFonts w:ascii="Calibri" w:hAnsi="Calibri"/>
                <w:sz w:val="18"/>
                <w:szCs w:val="18"/>
              </w:rPr>
            </w:pPr>
            <w:r w:rsidRPr="007B0BEF">
              <w:rPr>
                <w:rFonts w:ascii="Calibri" w:hAnsi="Calibri" w:cs="Times"/>
                <w:sz w:val="18"/>
                <w:szCs w:val="18"/>
              </w:rPr>
              <w:t xml:space="preserve">Describes </w:t>
            </w:r>
            <w:r w:rsidR="00A45230" w:rsidRPr="007B0BEF">
              <w:rPr>
                <w:rFonts w:ascii="Calibri" w:hAnsi="Calibri" w:cs="Times"/>
                <w:sz w:val="18"/>
                <w:szCs w:val="18"/>
              </w:rPr>
              <w:t>i</w:t>
            </w:r>
            <w:r w:rsidR="00A45230" w:rsidRPr="007B0BEF">
              <w:rPr>
                <w:rFonts w:ascii="Calibri" w:hAnsi="Calibri"/>
                <w:sz w:val="18"/>
                <w:szCs w:val="18"/>
              </w:rPr>
              <w:t>ndividual differences in infants and toddler’s interactions with the physical and social world.</w:t>
            </w:r>
          </w:p>
          <w:p w14:paraId="6BAA3E39" w14:textId="77777777" w:rsidR="00734DA4" w:rsidRPr="007B0BEF" w:rsidRDefault="00734DA4" w:rsidP="0029633A">
            <w:pPr>
              <w:rPr>
                <w:rFonts w:ascii="Calibri" w:hAnsi="Calibri" w:cs="Times"/>
                <w:sz w:val="18"/>
                <w:szCs w:val="18"/>
              </w:rPr>
            </w:pPr>
          </w:p>
          <w:p w14:paraId="1E0F567B" w14:textId="77777777" w:rsidR="00734DA4" w:rsidRPr="007B0BEF" w:rsidRDefault="00734DA4" w:rsidP="0029633A">
            <w:pPr>
              <w:textAlignment w:val="baseline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2785" w:type="dxa"/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1850EA" w14:textId="7156EBEC" w:rsidR="00A45230" w:rsidRPr="007B0BEF" w:rsidRDefault="00A45230" w:rsidP="0029633A">
            <w:pPr>
              <w:rPr>
                <w:rFonts w:ascii="Calibri" w:hAnsi="Calibri" w:cs="Times"/>
                <w:sz w:val="18"/>
                <w:szCs w:val="18"/>
              </w:rPr>
            </w:pPr>
            <w:r w:rsidRPr="007B0BEF">
              <w:rPr>
                <w:rFonts w:ascii="Calibri" w:hAnsi="Calibri" w:cs="Times"/>
                <w:sz w:val="18"/>
                <w:szCs w:val="18"/>
              </w:rPr>
              <w:t>Describes i</w:t>
            </w:r>
            <w:r w:rsidRPr="007B0BEF">
              <w:rPr>
                <w:rFonts w:ascii="Calibri" w:hAnsi="Calibri"/>
                <w:sz w:val="18"/>
                <w:szCs w:val="18"/>
              </w:rPr>
              <w:t xml:space="preserve">ndividual differences in infants and toddler’s interactions with the physical and social world. </w:t>
            </w:r>
            <w:r w:rsidR="00734DA4" w:rsidRPr="007B0BEF">
              <w:rPr>
                <w:rFonts w:ascii="Calibri" w:hAnsi="Calibri" w:cs="Times"/>
                <w:sz w:val="18"/>
                <w:szCs w:val="18"/>
              </w:rPr>
              <w:t xml:space="preserve">Description lacks </w:t>
            </w:r>
            <w:r w:rsidRPr="007B0BEF">
              <w:rPr>
                <w:rFonts w:ascii="Calibri" w:hAnsi="Calibri" w:cs="Times"/>
                <w:sz w:val="18"/>
                <w:szCs w:val="18"/>
              </w:rPr>
              <w:t>consideration of interactions with both ph</w:t>
            </w:r>
            <w:r w:rsidR="006A7604" w:rsidRPr="007B0BEF">
              <w:rPr>
                <w:rFonts w:ascii="Calibri" w:hAnsi="Calibri" w:cs="Times"/>
                <w:sz w:val="18"/>
                <w:szCs w:val="18"/>
              </w:rPr>
              <w:t>ysical and social environments.</w:t>
            </w:r>
          </w:p>
          <w:p w14:paraId="61F26BA4" w14:textId="77777777" w:rsidR="00A45230" w:rsidRPr="007B0BEF" w:rsidRDefault="00A45230" w:rsidP="0029633A">
            <w:pPr>
              <w:rPr>
                <w:rFonts w:ascii="Calibri" w:hAnsi="Calibri" w:cs="Times"/>
                <w:sz w:val="18"/>
                <w:szCs w:val="18"/>
              </w:rPr>
            </w:pPr>
          </w:p>
          <w:p w14:paraId="785D7ABF" w14:textId="77777777" w:rsidR="00A45230" w:rsidRPr="007B0BEF" w:rsidRDefault="00A45230" w:rsidP="0029633A">
            <w:pPr>
              <w:rPr>
                <w:rFonts w:ascii="Calibri" w:hAnsi="Calibri" w:cs="Times"/>
                <w:sz w:val="18"/>
                <w:szCs w:val="18"/>
              </w:rPr>
            </w:pPr>
          </w:p>
          <w:p w14:paraId="5C737D94" w14:textId="3F7C3932" w:rsidR="00734DA4" w:rsidRPr="007B0BEF" w:rsidRDefault="00734DA4" w:rsidP="0029633A">
            <w:pPr>
              <w:rPr>
                <w:rFonts w:ascii="Calibri" w:hAnsi="Calibri" w:cs="Times"/>
                <w:sz w:val="18"/>
                <w:szCs w:val="18"/>
              </w:rPr>
            </w:pPr>
          </w:p>
        </w:tc>
        <w:tc>
          <w:tcPr>
            <w:tcW w:w="2622" w:type="dxa"/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023416" w14:textId="35A54795" w:rsidR="00734DA4" w:rsidRPr="007B0BEF" w:rsidRDefault="00734DA4" w:rsidP="0029633A">
            <w:pPr>
              <w:rPr>
                <w:rFonts w:ascii="Calibri" w:hAnsi="Calibri"/>
                <w:sz w:val="18"/>
                <w:szCs w:val="18"/>
              </w:rPr>
            </w:pPr>
            <w:r w:rsidRPr="007B0BEF">
              <w:rPr>
                <w:rFonts w:ascii="Calibri" w:hAnsi="Calibri" w:cs="Times"/>
                <w:sz w:val="18"/>
                <w:szCs w:val="18"/>
              </w:rPr>
              <w:t xml:space="preserve">Does not accurately describe </w:t>
            </w:r>
            <w:r w:rsidR="00A45230" w:rsidRPr="007B0BEF">
              <w:rPr>
                <w:rFonts w:ascii="Calibri" w:hAnsi="Calibri" w:cs="Times"/>
                <w:sz w:val="18"/>
                <w:szCs w:val="18"/>
              </w:rPr>
              <w:t>i</w:t>
            </w:r>
            <w:r w:rsidR="00A45230" w:rsidRPr="007B0BEF">
              <w:rPr>
                <w:rFonts w:ascii="Calibri" w:hAnsi="Calibri"/>
                <w:sz w:val="18"/>
                <w:szCs w:val="18"/>
              </w:rPr>
              <w:t>ndividual differences in infants and toddler’s interactions with</w:t>
            </w:r>
            <w:r w:rsidR="006A7604" w:rsidRPr="007B0BEF">
              <w:rPr>
                <w:rFonts w:ascii="Calibri" w:hAnsi="Calibri"/>
                <w:sz w:val="18"/>
                <w:szCs w:val="18"/>
              </w:rPr>
              <w:t xml:space="preserve"> the physical and social world.</w:t>
            </w:r>
          </w:p>
        </w:tc>
        <w:tc>
          <w:tcPr>
            <w:tcW w:w="1036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994F932" w14:textId="77777777" w:rsidR="00734DA4" w:rsidRPr="007B0BEF" w:rsidRDefault="00734DA4" w:rsidP="0029633A">
            <w:pPr>
              <w:rPr>
                <w:rFonts w:ascii="Calibri" w:hAnsi="Calibri"/>
                <w:sz w:val="18"/>
                <w:szCs w:val="18"/>
              </w:rPr>
            </w:pPr>
          </w:p>
        </w:tc>
      </w:tr>
      <w:tr w:rsidR="00734DA4" w:rsidRPr="007B0BEF" w14:paraId="13982986" w14:textId="77777777" w:rsidTr="0029633A">
        <w:tblPrEx>
          <w:shd w:val="clear" w:color="auto" w:fill="CED7E7"/>
        </w:tblPrEx>
        <w:trPr>
          <w:trHeight w:val="2862"/>
        </w:trPr>
        <w:tc>
          <w:tcPr>
            <w:tcW w:w="2757" w:type="dxa"/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8A9929" w14:textId="77777777" w:rsidR="00086EC7" w:rsidRPr="007B0BEF" w:rsidRDefault="00734DA4" w:rsidP="0029633A">
            <w:pPr>
              <w:pStyle w:val="Body"/>
              <w:spacing w:after="0" w:line="240" w:lineRule="auto"/>
              <w:rPr>
                <w:sz w:val="18"/>
                <w:szCs w:val="18"/>
              </w:rPr>
            </w:pPr>
            <w:r w:rsidRPr="007B0BEF">
              <w:rPr>
                <w:b/>
                <w:sz w:val="18"/>
                <w:szCs w:val="18"/>
                <w:u w:val="single"/>
              </w:rPr>
              <w:t>HGD4</w:t>
            </w:r>
            <w:r w:rsidRPr="007B0BEF">
              <w:rPr>
                <w:sz w:val="18"/>
                <w:szCs w:val="18"/>
              </w:rPr>
              <w:t xml:space="preserve">:  </w:t>
            </w:r>
          </w:p>
          <w:p w14:paraId="2F8DC75F" w14:textId="77777777" w:rsidR="00734DA4" w:rsidRPr="007B0BEF" w:rsidRDefault="00734DA4" w:rsidP="0029633A">
            <w:pPr>
              <w:pStyle w:val="Body"/>
              <w:spacing w:after="0" w:line="240" w:lineRule="auto"/>
              <w:rPr>
                <w:sz w:val="18"/>
                <w:szCs w:val="18"/>
              </w:rPr>
            </w:pPr>
            <w:r w:rsidRPr="007B0BEF">
              <w:rPr>
                <w:sz w:val="18"/>
                <w:szCs w:val="18"/>
              </w:rPr>
              <w:t>Identifies how early relationships with and among caregivers influence healthy development and learning, prenatal-age 3.</w:t>
            </w:r>
          </w:p>
          <w:p w14:paraId="6D265090" w14:textId="77777777" w:rsidR="00086EC7" w:rsidRPr="007B0BEF" w:rsidRDefault="00086EC7" w:rsidP="0029633A">
            <w:pPr>
              <w:pStyle w:val="Body"/>
              <w:spacing w:after="0" w:line="240" w:lineRule="auto"/>
              <w:rPr>
                <w:sz w:val="18"/>
                <w:szCs w:val="18"/>
              </w:rPr>
            </w:pPr>
          </w:p>
          <w:p w14:paraId="71EDA855" w14:textId="7406F64E" w:rsidR="00086EC7" w:rsidRPr="007B0BEF" w:rsidRDefault="00086EC7" w:rsidP="0029633A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b/>
                <w:sz w:val="18"/>
                <w:szCs w:val="18"/>
              </w:rPr>
            </w:pPr>
            <w:r w:rsidRPr="007B0BEF">
              <w:rPr>
                <w:rFonts w:ascii="Calibri" w:hAnsi="Calibri"/>
                <w:b/>
                <w:sz w:val="18"/>
                <w:szCs w:val="18"/>
              </w:rPr>
              <w:t xml:space="preserve">NAEYC: </w:t>
            </w:r>
            <w:r w:rsidRPr="007B0BEF">
              <w:rPr>
                <w:rFonts w:ascii="Calibri" w:hAnsi="Calibri"/>
                <w:sz w:val="18"/>
                <w:szCs w:val="18"/>
              </w:rPr>
              <w:t>1b, 2b, 4a</w:t>
            </w:r>
          </w:p>
          <w:p w14:paraId="455FC72E" w14:textId="4A14C4CE" w:rsidR="00086EC7" w:rsidRPr="007B0BEF" w:rsidRDefault="00086EC7" w:rsidP="0029633A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b/>
                <w:sz w:val="18"/>
                <w:szCs w:val="18"/>
              </w:rPr>
            </w:pPr>
            <w:r w:rsidRPr="007B0BEF">
              <w:rPr>
                <w:rFonts w:ascii="Calibri" w:hAnsi="Calibri"/>
                <w:b/>
                <w:sz w:val="18"/>
                <w:szCs w:val="18"/>
              </w:rPr>
              <w:t xml:space="preserve">IPTS: </w:t>
            </w:r>
            <w:r w:rsidRPr="007B0BEF">
              <w:rPr>
                <w:rFonts w:ascii="Calibri" w:hAnsi="Calibri"/>
                <w:sz w:val="18"/>
                <w:szCs w:val="18"/>
              </w:rPr>
              <w:t>8A, 8B, 8G, 8M, 9F</w:t>
            </w:r>
          </w:p>
          <w:p w14:paraId="102647C0" w14:textId="15BF29D7" w:rsidR="00086EC7" w:rsidRPr="007B0BEF" w:rsidRDefault="00086EC7" w:rsidP="0029633A">
            <w:pPr>
              <w:pStyle w:val="Body"/>
              <w:spacing w:after="0" w:line="240" w:lineRule="auto"/>
              <w:rPr>
                <w:bCs/>
                <w:color w:val="auto"/>
                <w:sz w:val="18"/>
                <w:szCs w:val="18"/>
              </w:rPr>
            </w:pPr>
            <w:r w:rsidRPr="007B0BEF">
              <w:rPr>
                <w:b/>
                <w:sz w:val="18"/>
                <w:szCs w:val="18"/>
              </w:rPr>
              <w:t>ITC:</w:t>
            </w:r>
            <w:r w:rsidRPr="007B0BEF">
              <w:rPr>
                <w:sz w:val="18"/>
                <w:szCs w:val="18"/>
              </w:rPr>
              <w:t xml:space="preserve"> </w:t>
            </w:r>
            <w:r w:rsidRPr="007B0BEF">
              <w:rPr>
                <w:rStyle w:val="normaltextrun"/>
                <w:sz w:val="18"/>
                <w:szCs w:val="18"/>
              </w:rPr>
              <w:t>2-4A4, 2-4A7, 5A7</w:t>
            </w:r>
          </w:p>
        </w:tc>
        <w:tc>
          <w:tcPr>
            <w:tcW w:w="2705" w:type="dxa"/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E047C4D" w14:textId="137C33EB" w:rsidR="00A45230" w:rsidRPr="007B0BEF" w:rsidRDefault="00A45230" w:rsidP="0029633A">
            <w:pPr>
              <w:rPr>
                <w:rFonts w:ascii="Calibri" w:hAnsi="Calibri" w:cs="Times"/>
                <w:sz w:val="18"/>
                <w:szCs w:val="18"/>
              </w:rPr>
            </w:pPr>
            <w:r w:rsidRPr="007B0BEF">
              <w:rPr>
                <w:rFonts w:ascii="Calibri" w:hAnsi="Calibri" w:cs="Times"/>
                <w:sz w:val="18"/>
                <w:szCs w:val="18"/>
              </w:rPr>
              <w:t>Provides comprehensive description, supported by research, of how early relationships between young children, birth to age 3, and their caregivers, influence healthy development and learning.</w:t>
            </w:r>
          </w:p>
          <w:p w14:paraId="1D21853E" w14:textId="77777777" w:rsidR="00A45230" w:rsidRPr="007B0BEF" w:rsidRDefault="00A45230" w:rsidP="0029633A">
            <w:pPr>
              <w:rPr>
                <w:rFonts w:ascii="Calibri" w:hAnsi="Calibri" w:cs="Times"/>
                <w:sz w:val="18"/>
                <w:szCs w:val="18"/>
              </w:rPr>
            </w:pPr>
          </w:p>
          <w:p w14:paraId="36FCA677" w14:textId="77777777" w:rsidR="005B4D72" w:rsidRPr="007B0BEF" w:rsidRDefault="005B4D72" w:rsidP="0029633A">
            <w:pPr>
              <w:rPr>
                <w:rFonts w:ascii="Calibri" w:hAnsi="Calibri" w:cs="Times"/>
                <w:sz w:val="18"/>
                <w:szCs w:val="18"/>
              </w:rPr>
            </w:pPr>
            <w:r w:rsidRPr="007B0BEF">
              <w:rPr>
                <w:rFonts w:ascii="Calibri" w:hAnsi="Calibri" w:cs="Times"/>
                <w:sz w:val="18"/>
                <w:szCs w:val="18"/>
              </w:rPr>
              <w:t xml:space="preserve">Describes the role of attachment and trust in supporting infant’s and </w:t>
            </w:r>
            <w:proofErr w:type="gramStart"/>
            <w:r w:rsidRPr="007B0BEF">
              <w:rPr>
                <w:rFonts w:ascii="Calibri" w:hAnsi="Calibri" w:cs="Times"/>
                <w:sz w:val="18"/>
                <w:szCs w:val="18"/>
              </w:rPr>
              <w:t>toddler’s</w:t>
            </w:r>
            <w:proofErr w:type="gramEnd"/>
            <w:r w:rsidRPr="007B0BEF">
              <w:rPr>
                <w:rFonts w:ascii="Calibri" w:hAnsi="Calibri" w:cs="Times"/>
                <w:sz w:val="18"/>
                <w:szCs w:val="18"/>
              </w:rPr>
              <w:t xml:space="preserve"> emerging sense of self, exploratory play, and social interactions. </w:t>
            </w:r>
          </w:p>
          <w:p w14:paraId="158AE82B" w14:textId="77777777" w:rsidR="005B4D72" w:rsidRPr="007B0BEF" w:rsidRDefault="005B4D72" w:rsidP="0029633A">
            <w:pPr>
              <w:rPr>
                <w:rFonts w:ascii="Calibri" w:hAnsi="Calibri" w:cs="Times"/>
                <w:sz w:val="18"/>
                <w:szCs w:val="18"/>
              </w:rPr>
            </w:pPr>
          </w:p>
          <w:p w14:paraId="1B5F2398" w14:textId="1188F108" w:rsidR="00734DA4" w:rsidRPr="007B0BEF" w:rsidRDefault="00A45230" w:rsidP="0029633A">
            <w:pPr>
              <w:rPr>
                <w:rFonts w:ascii="Calibri" w:hAnsi="Calibri" w:cs="Times"/>
                <w:sz w:val="18"/>
                <w:szCs w:val="18"/>
              </w:rPr>
            </w:pPr>
            <w:r w:rsidRPr="007B0BEF">
              <w:rPr>
                <w:rFonts w:ascii="Calibri" w:hAnsi="Calibri" w:cs="Times"/>
                <w:sz w:val="18"/>
                <w:szCs w:val="18"/>
              </w:rPr>
              <w:t>Provides comprehensive description supported by research, of how early relationships between caregivers of young children, prenatal-age 3, influence healthy development and learning.</w:t>
            </w:r>
          </w:p>
        </w:tc>
        <w:tc>
          <w:tcPr>
            <w:tcW w:w="2783" w:type="dxa"/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36B738" w14:textId="24223435" w:rsidR="00734DA4" w:rsidRPr="007B0BEF" w:rsidRDefault="00A45230" w:rsidP="0029633A">
            <w:pPr>
              <w:rPr>
                <w:rFonts w:ascii="Calibri" w:hAnsi="Calibri" w:cs="Times"/>
                <w:sz w:val="18"/>
                <w:szCs w:val="18"/>
              </w:rPr>
            </w:pPr>
            <w:r w:rsidRPr="007B0BEF">
              <w:rPr>
                <w:rFonts w:ascii="Calibri" w:hAnsi="Calibri" w:cs="Times"/>
                <w:sz w:val="18"/>
                <w:szCs w:val="18"/>
              </w:rPr>
              <w:t>Provides comprehensive description of how early relationships between young children, birth to age 3, and their caregivers, influence</w:t>
            </w:r>
            <w:r w:rsidR="00CF3BD4" w:rsidRPr="007B0BEF">
              <w:rPr>
                <w:rFonts w:ascii="Calibri" w:hAnsi="Calibri" w:cs="Times"/>
                <w:sz w:val="18"/>
                <w:szCs w:val="18"/>
              </w:rPr>
              <w:t>s</w:t>
            </w:r>
            <w:r w:rsidRPr="007B0BEF">
              <w:rPr>
                <w:rFonts w:ascii="Calibri" w:hAnsi="Calibri" w:cs="Times"/>
                <w:sz w:val="18"/>
                <w:szCs w:val="18"/>
              </w:rPr>
              <w:t xml:space="preserve"> healthy development and learning.</w:t>
            </w:r>
          </w:p>
          <w:p w14:paraId="58A9E77D" w14:textId="77777777" w:rsidR="005B4D72" w:rsidRPr="007B0BEF" w:rsidRDefault="005B4D72" w:rsidP="0029633A">
            <w:pPr>
              <w:rPr>
                <w:rFonts w:ascii="Calibri" w:hAnsi="Calibri" w:cs="Times"/>
                <w:sz w:val="18"/>
                <w:szCs w:val="18"/>
              </w:rPr>
            </w:pPr>
          </w:p>
          <w:p w14:paraId="09227F94" w14:textId="773943F0" w:rsidR="005B4D72" w:rsidRPr="007B0BEF" w:rsidRDefault="005B4D72" w:rsidP="0029633A">
            <w:pPr>
              <w:rPr>
                <w:rFonts w:ascii="Calibri" w:hAnsi="Calibri" w:cs="Times"/>
                <w:sz w:val="18"/>
                <w:szCs w:val="18"/>
              </w:rPr>
            </w:pPr>
            <w:r w:rsidRPr="007B0BEF">
              <w:rPr>
                <w:rFonts w:ascii="Calibri" w:hAnsi="Calibri" w:cs="Times"/>
                <w:sz w:val="18"/>
                <w:szCs w:val="18"/>
              </w:rPr>
              <w:t xml:space="preserve">Describes the role of attachment and trust in supporting infant’s and </w:t>
            </w:r>
            <w:proofErr w:type="gramStart"/>
            <w:r w:rsidRPr="007B0BEF">
              <w:rPr>
                <w:rFonts w:ascii="Calibri" w:hAnsi="Calibri" w:cs="Times"/>
                <w:sz w:val="18"/>
                <w:szCs w:val="18"/>
              </w:rPr>
              <w:t>toddler’s</w:t>
            </w:r>
            <w:proofErr w:type="gramEnd"/>
            <w:r w:rsidRPr="007B0BEF">
              <w:rPr>
                <w:rFonts w:ascii="Calibri" w:hAnsi="Calibri" w:cs="Times"/>
                <w:sz w:val="18"/>
                <w:szCs w:val="18"/>
              </w:rPr>
              <w:t xml:space="preserve"> emerging sense of self, exploratory play, and social interactions. </w:t>
            </w:r>
          </w:p>
          <w:p w14:paraId="6D96E575" w14:textId="77777777" w:rsidR="00A45230" w:rsidRPr="007B0BEF" w:rsidRDefault="00A45230" w:rsidP="0029633A">
            <w:pPr>
              <w:rPr>
                <w:rFonts w:ascii="Calibri" w:hAnsi="Calibri" w:cs="Times"/>
                <w:sz w:val="18"/>
                <w:szCs w:val="18"/>
              </w:rPr>
            </w:pPr>
          </w:p>
          <w:p w14:paraId="09434886" w14:textId="77777777" w:rsidR="00A45230" w:rsidRPr="007B0BEF" w:rsidRDefault="00A45230" w:rsidP="0029633A">
            <w:pPr>
              <w:rPr>
                <w:rFonts w:ascii="Calibri" w:hAnsi="Calibri" w:cs="Times"/>
                <w:sz w:val="18"/>
                <w:szCs w:val="18"/>
              </w:rPr>
            </w:pPr>
            <w:r w:rsidRPr="007B0BEF">
              <w:rPr>
                <w:rFonts w:ascii="Calibri" w:hAnsi="Calibri" w:cs="Times"/>
                <w:sz w:val="18"/>
                <w:szCs w:val="18"/>
              </w:rPr>
              <w:t>Provides comprehensive description of how early relationships between caregivers of young children, prenatal-age 3, influence healthy development and learning.</w:t>
            </w:r>
          </w:p>
          <w:p w14:paraId="7541E237" w14:textId="77777777" w:rsidR="00A45230" w:rsidRPr="007B0BEF" w:rsidRDefault="00A45230" w:rsidP="0029633A">
            <w:pPr>
              <w:rPr>
                <w:rFonts w:ascii="Calibri" w:hAnsi="Calibri" w:cs="Times"/>
                <w:sz w:val="18"/>
                <w:szCs w:val="18"/>
              </w:rPr>
            </w:pPr>
          </w:p>
          <w:p w14:paraId="518567E1" w14:textId="77777777" w:rsidR="00C060C3" w:rsidRPr="007B0BEF" w:rsidRDefault="00C060C3" w:rsidP="0029633A">
            <w:pPr>
              <w:rPr>
                <w:rFonts w:ascii="Calibri" w:hAnsi="Calibri" w:cs="Times"/>
                <w:sz w:val="18"/>
                <w:szCs w:val="18"/>
              </w:rPr>
            </w:pPr>
          </w:p>
          <w:p w14:paraId="32C06705" w14:textId="6B96B49D" w:rsidR="00734DA4" w:rsidRPr="007B0BEF" w:rsidRDefault="00734DA4" w:rsidP="0029633A">
            <w:pPr>
              <w:rPr>
                <w:rFonts w:ascii="Calibri" w:hAnsi="Calibri" w:cs="Times"/>
                <w:sz w:val="18"/>
                <w:szCs w:val="18"/>
              </w:rPr>
            </w:pPr>
          </w:p>
        </w:tc>
        <w:tc>
          <w:tcPr>
            <w:tcW w:w="2785" w:type="dxa"/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E515556" w14:textId="7C34F6C2" w:rsidR="00A45230" w:rsidRPr="007B0BEF" w:rsidRDefault="00A45230" w:rsidP="0029633A">
            <w:pPr>
              <w:rPr>
                <w:rFonts w:ascii="Calibri" w:hAnsi="Calibri" w:cs="Times"/>
                <w:sz w:val="18"/>
                <w:szCs w:val="18"/>
              </w:rPr>
            </w:pPr>
            <w:r w:rsidRPr="007B0BEF">
              <w:rPr>
                <w:rFonts w:ascii="Calibri" w:hAnsi="Calibri" w:cs="Times"/>
                <w:sz w:val="18"/>
                <w:szCs w:val="18"/>
              </w:rPr>
              <w:t xml:space="preserve">Describes the importance of relationships between young children, birth </w:t>
            </w:r>
            <w:r w:rsidR="006A7604" w:rsidRPr="007B0BEF">
              <w:rPr>
                <w:rFonts w:ascii="Calibri" w:hAnsi="Calibri" w:cs="Times"/>
                <w:sz w:val="18"/>
                <w:szCs w:val="18"/>
              </w:rPr>
              <w:t>to age 3, and their caregivers.</w:t>
            </w:r>
          </w:p>
        </w:tc>
        <w:tc>
          <w:tcPr>
            <w:tcW w:w="2622" w:type="dxa"/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2C57CB" w14:textId="633F6169" w:rsidR="00A45230" w:rsidRPr="007B0BEF" w:rsidRDefault="00A45230" w:rsidP="0029633A">
            <w:pPr>
              <w:rPr>
                <w:rFonts w:ascii="Calibri" w:hAnsi="Calibri" w:cs="Times"/>
                <w:sz w:val="18"/>
                <w:szCs w:val="18"/>
              </w:rPr>
            </w:pPr>
            <w:r w:rsidRPr="007B0BEF">
              <w:rPr>
                <w:rFonts w:ascii="Calibri" w:hAnsi="Calibri" w:cs="Times"/>
                <w:sz w:val="18"/>
                <w:szCs w:val="18"/>
              </w:rPr>
              <w:t xml:space="preserve">Provides inaccurate or incomplete description of the importance of relationships between young children, birth </w:t>
            </w:r>
            <w:r w:rsidR="006A7604" w:rsidRPr="007B0BEF">
              <w:rPr>
                <w:rFonts w:ascii="Calibri" w:hAnsi="Calibri" w:cs="Times"/>
                <w:sz w:val="18"/>
                <w:szCs w:val="18"/>
              </w:rPr>
              <w:t>to age 3, and their caregivers.</w:t>
            </w:r>
          </w:p>
        </w:tc>
        <w:tc>
          <w:tcPr>
            <w:tcW w:w="1036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30CF94" w14:textId="77777777" w:rsidR="00734DA4" w:rsidRPr="007B0BEF" w:rsidRDefault="00734DA4" w:rsidP="0029633A">
            <w:pPr>
              <w:rPr>
                <w:rFonts w:ascii="Calibri" w:hAnsi="Calibri"/>
                <w:sz w:val="18"/>
                <w:szCs w:val="18"/>
              </w:rPr>
            </w:pPr>
          </w:p>
        </w:tc>
      </w:tr>
      <w:tr w:rsidR="00734DA4" w:rsidRPr="007B0BEF" w14:paraId="4AC676CE" w14:textId="77777777" w:rsidTr="0029633A">
        <w:tblPrEx>
          <w:shd w:val="clear" w:color="auto" w:fill="CED7E7"/>
        </w:tblPrEx>
        <w:trPr>
          <w:trHeight w:val="2601"/>
        </w:trPr>
        <w:tc>
          <w:tcPr>
            <w:tcW w:w="2757" w:type="dxa"/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E29E88" w14:textId="597E8636" w:rsidR="00086EC7" w:rsidRPr="007B0BEF" w:rsidRDefault="00BD6338" w:rsidP="0029633A">
            <w:pPr>
              <w:textAlignment w:val="baseline"/>
              <w:rPr>
                <w:rFonts w:ascii="Calibri" w:hAnsi="Calibri"/>
                <w:sz w:val="18"/>
                <w:szCs w:val="18"/>
              </w:rPr>
            </w:pPr>
            <w:r w:rsidRPr="007B0BEF">
              <w:rPr>
                <w:rFonts w:ascii="Calibri" w:hAnsi="Calibri"/>
                <w:b/>
                <w:sz w:val="18"/>
                <w:szCs w:val="18"/>
                <w:u w:val="single"/>
              </w:rPr>
              <w:lastRenderedPageBreak/>
              <w:t>H</w:t>
            </w:r>
            <w:r w:rsidR="005B4D72" w:rsidRPr="007B0BEF">
              <w:rPr>
                <w:rFonts w:ascii="Calibri" w:hAnsi="Calibri"/>
                <w:b/>
                <w:sz w:val="18"/>
                <w:szCs w:val="18"/>
                <w:u w:val="single"/>
              </w:rPr>
              <w:t>G</w:t>
            </w:r>
            <w:r w:rsidRPr="007B0BEF">
              <w:rPr>
                <w:rFonts w:ascii="Calibri" w:hAnsi="Calibri"/>
                <w:b/>
                <w:sz w:val="18"/>
                <w:szCs w:val="18"/>
                <w:u w:val="single"/>
              </w:rPr>
              <w:t>D</w:t>
            </w:r>
            <w:r w:rsidR="005B4D72" w:rsidRPr="007B0BEF">
              <w:rPr>
                <w:rFonts w:ascii="Calibri" w:hAnsi="Calibri"/>
                <w:b/>
                <w:sz w:val="18"/>
                <w:szCs w:val="18"/>
                <w:u w:val="single"/>
              </w:rPr>
              <w:t>5</w:t>
            </w:r>
            <w:r w:rsidR="005B4D72" w:rsidRPr="007B0BEF">
              <w:rPr>
                <w:rFonts w:ascii="Calibri" w:hAnsi="Calibri"/>
                <w:sz w:val="18"/>
                <w:szCs w:val="18"/>
              </w:rPr>
              <w:t xml:space="preserve">:  </w:t>
            </w:r>
          </w:p>
          <w:p w14:paraId="2A933D70" w14:textId="30E87D22" w:rsidR="005B4D72" w:rsidRPr="007B0BEF" w:rsidRDefault="005B4D72" w:rsidP="0029633A">
            <w:pPr>
              <w:textAlignment w:val="baseline"/>
              <w:rPr>
                <w:rFonts w:ascii="Calibri" w:hAnsi="Calibri"/>
                <w:sz w:val="18"/>
                <w:szCs w:val="18"/>
              </w:rPr>
            </w:pPr>
            <w:r w:rsidRPr="007B0BEF">
              <w:rPr>
                <w:rFonts w:ascii="Calibri" w:hAnsi="Calibri"/>
                <w:sz w:val="18"/>
                <w:szCs w:val="18"/>
              </w:rPr>
              <w:t>Explains interrelationship between unique developmental trajectories and early relationships (e.g. attachment, trust) with primary caregivers on infant and toddler development, learning, mental health, and well-being. </w:t>
            </w:r>
          </w:p>
          <w:p w14:paraId="426B876D" w14:textId="77777777" w:rsidR="00086EC7" w:rsidRPr="007B0BEF" w:rsidRDefault="00086EC7" w:rsidP="0029633A">
            <w:pPr>
              <w:textAlignment w:val="baseline"/>
              <w:rPr>
                <w:rFonts w:ascii="Calibri" w:hAnsi="Calibri"/>
                <w:sz w:val="18"/>
                <w:szCs w:val="18"/>
              </w:rPr>
            </w:pPr>
          </w:p>
          <w:p w14:paraId="09C443A4" w14:textId="0528A1FE" w:rsidR="00086EC7" w:rsidRPr="007B0BEF" w:rsidRDefault="00086EC7" w:rsidP="0029633A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b/>
                <w:sz w:val="18"/>
                <w:szCs w:val="18"/>
              </w:rPr>
            </w:pPr>
            <w:r w:rsidRPr="007B0BEF">
              <w:rPr>
                <w:rFonts w:ascii="Calibri" w:hAnsi="Calibri"/>
                <w:b/>
                <w:sz w:val="18"/>
                <w:szCs w:val="18"/>
              </w:rPr>
              <w:t xml:space="preserve">NAEYC: </w:t>
            </w:r>
            <w:r w:rsidRPr="007B0BEF">
              <w:rPr>
                <w:rFonts w:ascii="Calibri" w:hAnsi="Calibri"/>
                <w:sz w:val="18"/>
                <w:szCs w:val="18"/>
              </w:rPr>
              <w:t>1a, 1b, 1c, 4a</w:t>
            </w:r>
          </w:p>
          <w:p w14:paraId="4963AA7E" w14:textId="66ACFC17" w:rsidR="00086EC7" w:rsidRPr="007B0BEF" w:rsidRDefault="00086EC7" w:rsidP="0029633A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b/>
                <w:sz w:val="18"/>
                <w:szCs w:val="18"/>
              </w:rPr>
            </w:pPr>
            <w:r w:rsidRPr="007B0BEF">
              <w:rPr>
                <w:rFonts w:ascii="Calibri" w:hAnsi="Calibri"/>
                <w:b/>
                <w:sz w:val="18"/>
                <w:szCs w:val="18"/>
              </w:rPr>
              <w:t xml:space="preserve">IPTS: </w:t>
            </w:r>
            <w:r w:rsidRPr="007B0BEF">
              <w:rPr>
                <w:rFonts w:ascii="Calibri" w:hAnsi="Calibri"/>
                <w:sz w:val="18"/>
                <w:szCs w:val="18"/>
              </w:rPr>
              <w:t>8A, 8G, 8J, 8M</w:t>
            </w:r>
          </w:p>
          <w:p w14:paraId="32372CF3" w14:textId="60DEF7A3" w:rsidR="00086EC7" w:rsidRPr="007B0BEF" w:rsidRDefault="00086EC7" w:rsidP="0029633A">
            <w:pPr>
              <w:textAlignment w:val="baseline"/>
              <w:rPr>
                <w:rFonts w:ascii="Calibri" w:hAnsi="Calibri"/>
                <w:sz w:val="18"/>
                <w:szCs w:val="18"/>
              </w:rPr>
            </w:pPr>
            <w:r w:rsidRPr="007B0BEF">
              <w:rPr>
                <w:rFonts w:ascii="Calibri" w:hAnsi="Calibri"/>
                <w:b/>
                <w:sz w:val="18"/>
                <w:szCs w:val="18"/>
              </w:rPr>
              <w:t>ITC:</w:t>
            </w:r>
            <w:r w:rsidRPr="007B0BEF">
              <w:rPr>
                <w:rFonts w:ascii="Calibri" w:hAnsi="Calibri"/>
                <w:sz w:val="18"/>
                <w:szCs w:val="18"/>
              </w:rPr>
              <w:t xml:space="preserve"> </w:t>
            </w:r>
            <w:r w:rsidRPr="007B0BEF">
              <w:rPr>
                <w:rStyle w:val="normaltextrun"/>
                <w:rFonts w:ascii="Calibri" w:hAnsi="Calibri"/>
                <w:sz w:val="18"/>
                <w:szCs w:val="18"/>
              </w:rPr>
              <w:t>5A4, 5A10</w:t>
            </w:r>
          </w:p>
          <w:p w14:paraId="258DB081" w14:textId="08972C82" w:rsidR="00734DA4" w:rsidRPr="007B0BEF" w:rsidRDefault="00734DA4" w:rsidP="0029633A">
            <w:pPr>
              <w:pStyle w:val="Body"/>
              <w:spacing w:after="0" w:line="240" w:lineRule="auto"/>
              <w:rPr>
                <w:b/>
                <w:color w:val="auto"/>
                <w:sz w:val="18"/>
                <w:szCs w:val="18"/>
              </w:rPr>
            </w:pPr>
          </w:p>
        </w:tc>
        <w:tc>
          <w:tcPr>
            <w:tcW w:w="2705" w:type="dxa"/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E14552B" w14:textId="6DDBE88E" w:rsidR="00F87CA8" w:rsidRPr="007B0BEF" w:rsidRDefault="00F71582" w:rsidP="0029633A">
            <w:pPr>
              <w:ind w:right="-120"/>
              <w:textAlignment w:val="baseline"/>
              <w:rPr>
                <w:rFonts w:ascii="Calibri" w:hAnsi="Calibri"/>
                <w:sz w:val="18"/>
                <w:szCs w:val="18"/>
              </w:rPr>
            </w:pPr>
            <w:r w:rsidRPr="007B0BEF">
              <w:rPr>
                <w:rFonts w:ascii="Calibri" w:hAnsi="Calibri" w:cs="Times"/>
                <w:sz w:val="18"/>
                <w:szCs w:val="18"/>
              </w:rPr>
              <w:t>Explains how early relationships, and specifically how attachment and trust, influence</w:t>
            </w:r>
            <w:r w:rsidRPr="007B0BEF">
              <w:rPr>
                <w:rFonts w:ascii="Calibri" w:hAnsi="Calibri"/>
                <w:sz w:val="18"/>
                <w:szCs w:val="18"/>
              </w:rPr>
              <w:t xml:space="preserve"> other aspects of learning and development in infants and toddlers (e.g., emerging sense of self, exploratory play, social interactions) and impacts overall growth and development. </w:t>
            </w:r>
          </w:p>
          <w:p w14:paraId="1936C823" w14:textId="4D938B5C" w:rsidR="00F87CA8" w:rsidRPr="007B0BEF" w:rsidRDefault="00F87CA8" w:rsidP="0029633A">
            <w:pPr>
              <w:rPr>
                <w:rFonts w:ascii="Calibri" w:hAnsi="Calibri" w:cs="Times"/>
                <w:sz w:val="18"/>
                <w:szCs w:val="18"/>
              </w:rPr>
            </w:pPr>
            <w:r w:rsidRPr="007B0BEF">
              <w:rPr>
                <w:rFonts w:ascii="Calibri" w:hAnsi="Calibri" w:cs="Times"/>
                <w:sz w:val="18"/>
                <w:szCs w:val="18"/>
              </w:rPr>
              <w:t xml:space="preserve">Explains how early relationships, and specifically how attachment and trust, influence the mental health and well-being of infants and toddlers.  </w:t>
            </w:r>
          </w:p>
          <w:p w14:paraId="2B91B2D9" w14:textId="77777777" w:rsidR="00F71582" w:rsidRPr="007B0BEF" w:rsidRDefault="00F71582" w:rsidP="0029633A">
            <w:pPr>
              <w:textAlignment w:val="baseline"/>
              <w:rPr>
                <w:rFonts w:ascii="Calibri" w:hAnsi="Calibri"/>
                <w:sz w:val="18"/>
                <w:szCs w:val="18"/>
              </w:rPr>
            </w:pPr>
            <w:r w:rsidRPr="007B0BEF">
              <w:rPr>
                <w:rFonts w:ascii="Calibri" w:hAnsi="Calibri"/>
                <w:sz w:val="18"/>
                <w:szCs w:val="18"/>
              </w:rPr>
              <w:t>Explains and illustrates the interdependence among areas of development in infants and toddlers (e.g., movement and exploration, language and social interaction, play and emotions).</w:t>
            </w:r>
          </w:p>
          <w:p w14:paraId="301F1A27" w14:textId="65A8B8AF" w:rsidR="00F87CA8" w:rsidRPr="007B0BEF" w:rsidRDefault="00F87CA8" w:rsidP="0029633A">
            <w:pPr>
              <w:rPr>
                <w:rFonts w:ascii="Calibri" w:hAnsi="Calibri"/>
                <w:sz w:val="18"/>
                <w:szCs w:val="18"/>
              </w:rPr>
            </w:pPr>
            <w:r w:rsidRPr="007B0BEF">
              <w:rPr>
                <w:rFonts w:ascii="Calibri" w:hAnsi="Calibri" w:cs="Times"/>
                <w:sz w:val="18"/>
                <w:szCs w:val="18"/>
              </w:rPr>
              <w:t>Current research-base is integrated into description.</w:t>
            </w:r>
          </w:p>
        </w:tc>
        <w:tc>
          <w:tcPr>
            <w:tcW w:w="2783" w:type="dxa"/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7C2283" w14:textId="4F398CD0" w:rsidR="005B4D72" w:rsidRPr="007B0BEF" w:rsidRDefault="00F87CA8" w:rsidP="0029633A">
            <w:pPr>
              <w:ind w:right="-120"/>
              <w:textAlignment w:val="baseline"/>
              <w:rPr>
                <w:rFonts w:ascii="Calibri" w:hAnsi="Calibri"/>
                <w:sz w:val="18"/>
                <w:szCs w:val="18"/>
              </w:rPr>
            </w:pPr>
            <w:r w:rsidRPr="007B0BEF">
              <w:rPr>
                <w:rFonts w:ascii="Calibri" w:hAnsi="Calibri" w:cs="Times"/>
                <w:sz w:val="18"/>
                <w:szCs w:val="18"/>
              </w:rPr>
              <w:t xml:space="preserve">Explains how early relationships, and specifically how </w:t>
            </w:r>
            <w:r w:rsidR="00F71582" w:rsidRPr="007B0BEF">
              <w:rPr>
                <w:rFonts w:ascii="Calibri" w:hAnsi="Calibri" w:cs="Times"/>
                <w:sz w:val="18"/>
                <w:szCs w:val="18"/>
              </w:rPr>
              <w:t>attachment and trust, influence</w:t>
            </w:r>
            <w:r w:rsidR="00F71582" w:rsidRPr="007B0BEF">
              <w:rPr>
                <w:rFonts w:ascii="Calibri" w:hAnsi="Calibri"/>
                <w:sz w:val="18"/>
                <w:szCs w:val="18"/>
              </w:rPr>
              <w:t xml:space="preserve"> other aspects of learning and development in infants and toddlers (e.g., emerging sense of self, exploratory play, social interactions) and impacts overall growth and development. </w:t>
            </w:r>
          </w:p>
          <w:p w14:paraId="2F61CE5C" w14:textId="1C825BC7" w:rsidR="00C060C3" w:rsidRPr="007B0BEF" w:rsidRDefault="00F87CA8" w:rsidP="0029633A">
            <w:pPr>
              <w:rPr>
                <w:rFonts w:ascii="Calibri" w:hAnsi="Calibri" w:cs="Times"/>
                <w:sz w:val="18"/>
                <w:szCs w:val="18"/>
              </w:rPr>
            </w:pPr>
            <w:r w:rsidRPr="007B0BEF">
              <w:rPr>
                <w:rFonts w:ascii="Calibri" w:hAnsi="Calibri" w:cs="Times"/>
                <w:sz w:val="18"/>
                <w:szCs w:val="18"/>
              </w:rPr>
              <w:t xml:space="preserve">Explains how early relationships, and specifically how attachment and trust, influence the mental health and well-being of infants and toddlers.  </w:t>
            </w:r>
          </w:p>
          <w:p w14:paraId="56366DDF" w14:textId="5007B417" w:rsidR="00C060C3" w:rsidRPr="007B0BEF" w:rsidRDefault="00C060C3" w:rsidP="0029633A">
            <w:pPr>
              <w:textAlignment w:val="baseline"/>
              <w:rPr>
                <w:rFonts w:ascii="Calibri" w:hAnsi="Calibri"/>
                <w:sz w:val="18"/>
                <w:szCs w:val="18"/>
              </w:rPr>
            </w:pPr>
            <w:r w:rsidRPr="007B0BEF">
              <w:rPr>
                <w:rFonts w:ascii="Calibri" w:hAnsi="Calibri"/>
                <w:sz w:val="18"/>
                <w:szCs w:val="18"/>
              </w:rPr>
              <w:t>Explains and illustrates the interdependence among areas of development in infants and toddlers (e.g., movement and exploration, language and social interaction, play and emotions).</w:t>
            </w:r>
          </w:p>
          <w:p w14:paraId="57200F91" w14:textId="613844F6" w:rsidR="00C060C3" w:rsidRPr="007B0BEF" w:rsidRDefault="00C060C3" w:rsidP="0029633A">
            <w:pPr>
              <w:rPr>
                <w:rFonts w:ascii="Calibri" w:hAnsi="Calibri" w:cs="Times"/>
                <w:sz w:val="18"/>
                <w:szCs w:val="18"/>
              </w:rPr>
            </w:pPr>
          </w:p>
        </w:tc>
        <w:tc>
          <w:tcPr>
            <w:tcW w:w="2785" w:type="dxa"/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15181B" w14:textId="42BAFC13" w:rsidR="00F87CA8" w:rsidRPr="007B0BEF" w:rsidRDefault="00F87CA8" w:rsidP="0029633A">
            <w:pPr>
              <w:rPr>
                <w:rFonts w:ascii="Calibri" w:hAnsi="Calibri" w:cs="Times"/>
                <w:sz w:val="18"/>
                <w:szCs w:val="18"/>
              </w:rPr>
            </w:pPr>
            <w:r w:rsidRPr="007B0BEF">
              <w:rPr>
                <w:rFonts w:ascii="Calibri" w:hAnsi="Calibri" w:cs="Times"/>
                <w:sz w:val="18"/>
                <w:szCs w:val="18"/>
              </w:rPr>
              <w:t>Explains how early relationships influence the developmental trajectories of infants and toddlers.</w:t>
            </w:r>
          </w:p>
          <w:p w14:paraId="6C4AAF68" w14:textId="77777777" w:rsidR="00F87CA8" w:rsidRPr="007B0BEF" w:rsidRDefault="00F87CA8" w:rsidP="0029633A">
            <w:pPr>
              <w:rPr>
                <w:rFonts w:ascii="Calibri" w:hAnsi="Calibri" w:cs="Times"/>
                <w:sz w:val="18"/>
                <w:szCs w:val="18"/>
              </w:rPr>
            </w:pPr>
          </w:p>
          <w:p w14:paraId="4090866C" w14:textId="77777777" w:rsidR="00734DA4" w:rsidRPr="007B0BEF" w:rsidRDefault="00F87CA8" w:rsidP="0029633A">
            <w:pPr>
              <w:pStyle w:val="paragraph"/>
              <w:spacing w:before="0" w:after="0"/>
              <w:rPr>
                <w:rFonts w:ascii="Calibri" w:hAnsi="Calibri" w:cs="Times"/>
                <w:sz w:val="18"/>
                <w:szCs w:val="18"/>
              </w:rPr>
            </w:pPr>
            <w:r w:rsidRPr="007B0BEF">
              <w:rPr>
                <w:rFonts w:ascii="Calibri" w:hAnsi="Calibri" w:cs="Times"/>
                <w:sz w:val="18"/>
                <w:szCs w:val="18"/>
              </w:rPr>
              <w:t xml:space="preserve">Explains how early relationships influence the mental health and well-being of infants and toddlers.  </w:t>
            </w:r>
          </w:p>
          <w:p w14:paraId="0381C3D1" w14:textId="77777777" w:rsidR="00F71582" w:rsidRPr="007B0BEF" w:rsidRDefault="00F71582" w:rsidP="0029633A">
            <w:pPr>
              <w:pStyle w:val="paragraph"/>
              <w:spacing w:before="0" w:after="0"/>
              <w:rPr>
                <w:rFonts w:ascii="Calibri" w:hAnsi="Calibri" w:cs="Times"/>
                <w:sz w:val="18"/>
                <w:szCs w:val="18"/>
              </w:rPr>
            </w:pPr>
          </w:p>
          <w:p w14:paraId="499DD72D" w14:textId="0BC5A335" w:rsidR="00F71582" w:rsidRPr="007B0BEF" w:rsidRDefault="00F71582" w:rsidP="0029633A">
            <w:pPr>
              <w:pStyle w:val="paragraph"/>
              <w:spacing w:before="0" w:after="0"/>
              <w:rPr>
                <w:rFonts w:ascii="Calibri" w:hAnsi="Calibri"/>
                <w:color w:val="auto"/>
                <w:sz w:val="18"/>
                <w:szCs w:val="18"/>
              </w:rPr>
            </w:pPr>
            <w:r w:rsidRPr="007B0BEF">
              <w:rPr>
                <w:rFonts w:ascii="Calibri" w:eastAsiaTheme="minorHAnsi" w:hAnsi="Calibri"/>
                <w:sz w:val="18"/>
                <w:szCs w:val="18"/>
                <w:bdr w:val="none" w:sz="0" w:space="0" w:color="auto"/>
              </w:rPr>
              <w:t>Explains and illustrates the interdependence among areas of development in infants and toddlers.</w:t>
            </w:r>
          </w:p>
        </w:tc>
        <w:tc>
          <w:tcPr>
            <w:tcW w:w="2622" w:type="dxa"/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1E845F" w14:textId="77777777" w:rsidR="00A27872" w:rsidRPr="007B0BEF" w:rsidRDefault="00F87CA8" w:rsidP="0029633A">
            <w:pPr>
              <w:rPr>
                <w:rFonts w:ascii="Calibri" w:hAnsi="Calibri" w:cs="Times"/>
                <w:sz w:val="18"/>
                <w:szCs w:val="18"/>
              </w:rPr>
            </w:pPr>
            <w:r w:rsidRPr="007B0BEF">
              <w:rPr>
                <w:rStyle w:val="normaltextrun"/>
                <w:rFonts w:ascii="Calibri" w:hAnsi="Calibri"/>
                <w:sz w:val="18"/>
                <w:szCs w:val="18"/>
              </w:rPr>
              <w:t xml:space="preserve">Provides incomplete or inaccurate description of </w:t>
            </w:r>
            <w:r w:rsidR="00A27872" w:rsidRPr="007B0BEF">
              <w:rPr>
                <w:rFonts w:ascii="Calibri" w:hAnsi="Calibri" w:cs="Times"/>
                <w:sz w:val="18"/>
                <w:szCs w:val="18"/>
              </w:rPr>
              <w:t>how early relationships influence the developmental trajectories of infants and toddlers.</w:t>
            </w:r>
          </w:p>
          <w:p w14:paraId="5100ABF8" w14:textId="77777777" w:rsidR="00734DA4" w:rsidRPr="007B0BEF" w:rsidRDefault="00734DA4" w:rsidP="0029633A">
            <w:pPr>
              <w:pStyle w:val="Body"/>
              <w:spacing w:after="0" w:line="240" w:lineRule="auto"/>
              <w:rPr>
                <w:color w:val="auto"/>
                <w:sz w:val="18"/>
                <w:szCs w:val="18"/>
              </w:rPr>
            </w:pPr>
          </w:p>
          <w:p w14:paraId="4754C6E5" w14:textId="7A61B048" w:rsidR="00A27872" w:rsidRPr="007B0BEF" w:rsidRDefault="00A27872" w:rsidP="0029633A">
            <w:pPr>
              <w:pStyle w:val="Body"/>
              <w:spacing w:after="0" w:line="240" w:lineRule="auto"/>
              <w:rPr>
                <w:color w:val="auto"/>
                <w:sz w:val="18"/>
                <w:szCs w:val="18"/>
              </w:rPr>
            </w:pPr>
            <w:r w:rsidRPr="007B0BEF">
              <w:rPr>
                <w:rStyle w:val="normaltextrun"/>
                <w:sz w:val="18"/>
                <w:szCs w:val="18"/>
              </w:rPr>
              <w:t xml:space="preserve">Provides incomplete or inaccurate description of </w:t>
            </w:r>
            <w:r w:rsidRPr="007B0BEF">
              <w:rPr>
                <w:rFonts w:cs="Times"/>
                <w:sz w:val="18"/>
                <w:szCs w:val="18"/>
              </w:rPr>
              <w:t xml:space="preserve">how early relationships influence the mental health and well-being of infants and toddlers.  </w:t>
            </w:r>
          </w:p>
        </w:tc>
        <w:tc>
          <w:tcPr>
            <w:tcW w:w="1036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5F0819" w14:textId="77777777" w:rsidR="00734DA4" w:rsidRPr="007B0BEF" w:rsidRDefault="00734DA4" w:rsidP="0029633A">
            <w:pPr>
              <w:rPr>
                <w:rFonts w:ascii="Calibri" w:hAnsi="Calibri"/>
                <w:sz w:val="18"/>
                <w:szCs w:val="18"/>
              </w:rPr>
            </w:pPr>
          </w:p>
        </w:tc>
      </w:tr>
      <w:tr w:rsidR="00734DA4" w:rsidRPr="007B0BEF" w14:paraId="0C86CFFE" w14:textId="77777777" w:rsidTr="007B0BEF">
        <w:tblPrEx>
          <w:shd w:val="clear" w:color="auto" w:fill="CED7E7"/>
        </w:tblPrEx>
        <w:trPr>
          <w:trHeight w:val="270"/>
        </w:trPr>
        <w:tc>
          <w:tcPr>
            <w:tcW w:w="2757" w:type="dxa"/>
            <w:shd w:val="clear" w:color="auto" w:fill="FABF8F" w:themeFill="accent6" w:themeFillTint="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4D6A5B8" w14:textId="3DDC71E2" w:rsidR="00086EC7" w:rsidRPr="007B0BEF" w:rsidRDefault="00BD6338" w:rsidP="0029633A">
            <w:pPr>
              <w:pStyle w:val="Body"/>
              <w:spacing w:after="0" w:line="240" w:lineRule="auto"/>
              <w:rPr>
                <w:sz w:val="18"/>
                <w:szCs w:val="18"/>
              </w:rPr>
            </w:pPr>
            <w:r w:rsidRPr="007B0BEF">
              <w:rPr>
                <w:b/>
                <w:sz w:val="18"/>
                <w:szCs w:val="18"/>
                <w:u w:val="single"/>
              </w:rPr>
              <w:t>H</w:t>
            </w:r>
            <w:r w:rsidR="00734DA4" w:rsidRPr="007B0BEF">
              <w:rPr>
                <w:b/>
                <w:sz w:val="18"/>
                <w:szCs w:val="18"/>
                <w:u w:val="single"/>
              </w:rPr>
              <w:t>G</w:t>
            </w:r>
            <w:r w:rsidRPr="007B0BEF">
              <w:rPr>
                <w:b/>
                <w:sz w:val="18"/>
                <w:szCs w:val="18"/>
                <w:u w:val="single"/>
              </w:rPr>
              <w:t>D</w:t>
            </w:r>
            <w:r w:rsidR="00734DA4" w:rsidRPr="007B0BEF">
              <w:rPr>
                <w:b/>
                <w:sz w:val="18"/>
                <w:szCs w:val="18"/>
                <w:u w:val="single"/>
              </w:rPr>
              <w:t>6</w:t>
            </w:r>
            <w:r w:rsidR="00734DA4" w:rsidRPr="007B0BEF">
              <w:rPr>
                <w:sz w:val="18"/>
                <w:szCs w:val="18"/>
              </w:rPr>
              <w:t xml:space="preserve">:  </w:t>
            </w:r>
          </w:p>
          <w:p w14:paraId="044BA162" w14:textId="77777777" w:rsidR="00734DA4" w:rsidRPr="007B0BEF" w:rsidRDefault="00734DA4" w:rsidP="0029633A">
            <w:pPr>
              <w:pStyle w:val="Body"/>
              <w:spacing w:after="0" w:line="240" w:lineRule="auto"/>
              <w:rPr>
                <w:sz w:val="18"/>
                <w:szCs w:val="18"/>
              </w:rPr>
            </w:pPr>
            <w:r w:rsidRPr="007B0BEF">
              <w:rPr>
                <w:sz w:val="18"/>
                <w:szCs w:val="18"/>
              </w:rPr>
              <w:t>Analyzes infant and toddler interactions with the physical and social world and implements responsive, supportive practices that nurture young children’s development, learning, mental health, and well-being.</w:t>
            </w:r>
          </w:p>
          <w:p w14:paraId="647AF26F" w14:textId="77777777" w:rsidR="00086EC7" w:rsidRPr="007B0BEF" w:rsidRDefault="00086EC7" w:rsidP="0029633A">
            <w:pPr>
              <w:pStyle w:val="Body"/>
              <w:spacing w:after="0" w:line="240" w:lineRule="auto"/>
              <w:rPr>
                <w:sz w:val="18"/>
                <w:szCs w:val="18"/>
              </w:rPr>
            </w:pPr>
          </w:p>
          <w:p w14:paraId="5BB37140" w14:textId="7BE053A5" w:rsidR="00086EC7" w:rsidRPr="007B0BEF" w:rsidRDefault="00086EC7" w:rsidP="0029633A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b/>
                <w:sz w:val="18"/>
                <w:szCs w:val="18"/>
              </w:rPr>
            </w:pPr>
            <w:r w:rsidRPr="007B0BEF">
              <w:rPr>
                <w:rFonts w:ascii="Calibri" w:hAnsi="Calibri"/>
                <w:b/>
                <w:sz w:val="18"/>
                <w:szCs w:val="18"/>
              </w:rPr>
              <w:t xml:space="preserve">NAEYC: </w:t>
            </w:r>
            <w:r w:rsidRPr="007B0BEF">
              <w:rPr>
                <w:rFonts w:ascii="Calibri" w:hAnsi="Calibri"/>
                <w:sz w:val="18"/>
                <w:szCs w:val="18"/>
              </w:rPr>
              <w:t>1a, 1b, 1c, 5a</w:t>
            </w:r>
          </w:p>
          <w:p w14:paraId="0E0C97CB" w14:textId="291CF38B" w:rsidR="00086EC7" w:rsidRPr="007B0BEF" w:rsidRDefault="00086EC7" w:rsidP="0029633A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b/>
                <w:sz w:val="18"/>
                <w:szCs w:val="18"/>
              </w:rPr>
            </w:pPr>
            <w:r w:rsidRPr="007B0BEF">
              <w:rPr>
                <w:rFonts w:ascii="Calibri" w:hAnsi="Calibri"/>
                <w:b/>
                <w:sz w:val="18"/>
                <w:szCs w:val="18"/>
              </w:rPr>
              <w:t xml:space="preserve">IPTS: </w:t>
            </w:r>
            <w:r w:rsidRPr="007B0BEF">
              <w:rPr>
                <w:rFonts w:ascii="Calibri" w:hAnsi="Calibri"/>
                <w:sz w:val="18"/>
                <w:szCs w:val="18"/>
              </w:rPr>
              <w:t>8A, 8B, 8D, 8J, 9A, 9E</w:t>
            </w:r>
          </w:p>
          <w:p w14:paraId="3AC8A0DE" w14:textId="1AB74187" w:rsidR="00086EC7" w:rsidRPr="007B0BEF" w:rsidRDefault="00086EC7" w:rsidP="0029633A">
            <w:pPr>
              <w:pStyle w:val="Body"/>
              <w:spacing w:after="0" w:line="240" w:lineRule="auto"/>
              <w:rPr>
                <w:color w:val="auto"/>
                <w:sz w:val="18"/>
                <w:szCs w:val="18"/>
              </w:rPr>
            </w:pPr>
            <w:r w:rsidRPr="007B0BEF">
              <w:rPr>
                <w:b/>
                <w:sz w:val="18"/>
                <w:szCs w:val="18"/>
              </w:rPr>
              <w:t>ITC:</w:t>
            </w:r>
            <w:r w:rsidRPr="007B0BEF">
              <w:rPr>
                <w:sz w:val="18"/>
                <w:szCs w:val="18"/>
              </w:rPr>
              <w:t xml:space="preserve"> </w:t>
            </w:r>
            <w:r w:rsidRPr="007B0BEF">
              <w:rPr>
                <w:rStyle w:val="normaltextrun"/>
                <w:sz w:val="18"/>
                <w:szCs w:val="18"/>
              </w:rPr>
              <w:t>5A9, 5A13, 5A14, 5A15</w:t>
            </w:r>
          </w:p>
        </w:tc>
        <w:tc>
          <w:tcPr>
            <w:tcW w:w="2705" w:type="dxa"/>
            <w:shd w:val="clear" w:color="auto" w:fill="FABF8F" w:themeFill="accent6" w:themeFillTint="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70EAC4" w14:textId="30561EE4" w:rsidR="00F71582" w:rsidRPr="007B0BEF" w:rsidRDefault="00F71582" w:rsidP="0029633A">
            <w:pPr>
              <w:pStyle w:val="paragraph"/>
              <w:keepNext/>
              <w:keepLines/>
              <w:spacing w:before="0" w:after="0"/>
              <w:outlineLvl w:val="3"/>
              <w:rPr>
                <w:rStyle w:val="normaltextrun"/>
                <w:rFonts w:ascii="Calibri" w:hAnsi="Calibri"/>
                <w:sz w:val="18"/>
                <w:szCs w:val="18"/>
              </w:rPr>
            </w:pPr>
            <w:r w:rsidRPr="007B0BEF">
              <w:rPr>
                <w:rStyle w:val="normaltextrun"/>
                <w:rFonts w:ascii="Calibri" w:hAnsi="Calibri"/>
                <w:sz w:val="18"/>
                <w:szCs w:val="18"/>
              </w:rPr>
              <w:t xml:space="preserve">Provides detailed, objective analysis of </w:t>
            </w:r>
            <w:r w:rsidRPr="007B0BEF">
              <w:rPr>
                <w:rFonts w:ascii="Calibri" w:eastAsiaTheme="minorHAnsi" w:hAnsi="Calibri"/>
                <w:sz w:val="18"/>
                <w:szCs w:val="18"/>
                <w:bdr w:val="none" w:sz="0" w:space="0" w:color="auto"/>
              </w:rPr>
              <w:t>the developmental trajectory in children birth to three, patterns in play, and the behavioral indicators that demonstrate the progression of play in infants and toddlers</w:t>
            </w:r>
            <w:r w:rsidRPr="007B0BEF">
              <w:rPr>
                <w:rStyle w:val="normaltextrun"/>
                <w:rFonts w:ascii="Calibri" w:hAnsi="Calibri"/>
                <w:sz w:val="18"/>
                <w:szCs w:val="18"/>
              </w:rPr>
              <w:t xml:space="preserve">. </w:t>
            </w:r>
          </w:p>
          <w:p w14:paraId="5E7E0D8D" w14:textId="77777777" w:rsidR="00070643" w:rsidRPr="007B0BEF" w:rsidRDefault="00070643" w:rsidP="0029633A">
            <w:pPr>
              <w:pStyle w:val="paragraph"/>
              <w:keepNext/>
              <w:keepLines/>
              <w:spacing w:before="0" w:after="0"/>
              <w:outlineLvl w:val="3"/>
              <w:rPr>
                <w:rStyle w:val="normaltextrun"/>
                <w:rFonts w:ascii="Calibri" w:hAnsi="Calibri"/>
                <w:sz w:val="18"/>
                <w:szCs w:val="18"/>
              </w:rPr>
            </w:pPr>
          </w:p>
          <w:p w14:paraId="13BDE733" w14:textId="77777777" w:rsidR="00F71582" w:rsidRPr="007B0BEF" w:rsidRDefault="00F71582" w:rsidP="0029633A">
            <w:pPr>
              <w:pStyle w:val="paragraph"/>
              <w:keepNext/>
              <w:keepLines/>
              <w:spacing w:before="0" w:after="0"/>
              <w:outlineLvl w:val="3"/>
              <w:rPr>
                <w:rStyle w:val="normaltextrun"/>
                <w:rFonts w:ascii="Calibri" w:hAnsi="Calibri"/>
                <w:sz w:val="18"/>
                <w:szCs w:val="18"/>
              </w:rPr>
            </w:pPr>
            <w:r w:rsidRPr="007B0BEF">
              <w:rPr>
                <w:rStyle w:val="normaltextrun"/>
                <w:rFonts w:ascii="Calibri" w:hAnsi="Calibri"/>
                <w:sz w:val="18"/>
                <w:szCs w:val="18"/>
              </w:rPr>
              <w:t xml:space="preserve">Accurately interprets infant and toddler behavioral communications. </w:t>
            </w:r>
          </w:p>
          <w:p w14:paraId="775B5AD4" w14:textId="77777777" w:rsidR="00F71582" w:rsidRPr="007B0BEF" w:rsidRDefault="00F71582" w:rsidP="0029633A">
            <w:pPr>
              <w:pStyle w:val="paragraph"/>
              <w:keepNext/>
              <w:keepLines/>
              <w:spacing w:before="0" w:after="0"/>
              <w:outlineLvl w:val="3"/>
              <w:rPr>
                <w:rStyle w:val="normaltextrun"/>
                <w:rFonts w:ascii="Calibri" w:hAnsi="Calibri"/>
                <w:sz w:val="18"/>
                <w:szCs w:val="18"/>
              </w:rPr>
            </w:pPr>
          </w:p>
          <w:p w14:paraId="3C49571F" w14:textId="3ACF1E4D" w:rsidR="00734DA4" w:rsidRPr="007B0BEF" w:rsidRDefault="00F71582" w:rsidP="0029633A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sz w:val="18"/>
                <w:szCs w:val="18"/>
              </w:rPr>
            </w:pPr>
            <w:r w:rsidRPr="007B0BEF">
              <w:rPr>
                <w:rFonts w:ascii="Calibri" w:hAnsi="Calibri"/>
                <w:sz w:val="18"/>
                <w:szCs w:val="18"/>
              </w:rPr>
              <w:t xml:space="preserve">Implements culturally and linguistically responsive, supportive, evidence-based practices, reflective of understanding individual children’s unique temperaments </w:t>
            </w:r>
            <w:r w:rsidRPr="007B0BEF">
              <w:rPr>
                <w:rFonts w:ascii="Calibri" w:eastAsiaTheme="minorHAnsi" w:hAnsi="Calibri"/>
                <w:sz w:val="18"/>
                <w:szCs w:val="18"/>
                <w:bdr w:val="none" w:sz="0" w:space="0" w:color="auto"/>
              </w:rPr>
              <w:t xml:space="preserve">and preferred modalities of </w:t>
            </w:r>
            <w:r w:rsidRPr="007B0BEF">
              <w:rPr>
                <w:rFonts w:ascii="Calibri" w:eastAsiaTheme="minorHAnsi" w:hAnsi="Calibri"/>
                <w:sz w:val="18"/>
                <w:szCs w:val="18"/>
                <w:bdr w:val="none" w:sz="0" w:space="0" w:color="auto"/>
              </w:rPr>
              <w:lastRenderedPageBreak/>
              <w:t>learning,</w:t>
            </w:r>
            <w:r w:rsidRPr="007B0BEF">
              <w:rPr>
                <w:rFonts w:ascii="Calibri" w:hAnsi="Calibri"/>
                <w:sz w:val="18"/>
                <w:szCs w:val="18"/>
              </w:rPr>
              <w:t xml:space="preserve"> that nurture young children’s development, learning, mental health, and well-being.</w:t>
            </w:r>
          </w:p>
        </w:tc>
        <w:tc>
          <w:tcPr>
            <w:tcW w:w="2783" w:type="dxa"/>
            <w:shd w:val="clear" w:color="auto" w:fill="FABF8F" w:themeFill="accent6" w:themeFillTint="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81D92E" w14:textId="72EBDBD4" w:rsidR="00734DA4" w:rsidRPr="007B0BEF" w:rsidRDefault="00F71582" w:rsidP="0029633A">
            <w:pPr>
              <w:pStyle w:val="paragraph"/>
              <w:keepNext/>
              <w:keepLines/>
              <w:spacing w:before="0" w:after="0"/>
              <w:outlineLvl w:val="3"/>
              <w:rPr>
                <w:rStyle w:val="normaltextrun"/>
                <w:rFonts w:ascii="Calibri" w:hAnsi="Calibri"/>
                <w:sz w:val="18"/>
                <w:szCs w:val="18"/>
              </w:rPr>
            </w:pPr>
            <w:r w:rsidRPr="007B0BEF">
              <w:rPr>
                <w:rStyle w:val="normaltextrun"/>
                <w:rFonts w:ascii="Calibri" w:hAnsi="Calibri"/>
                <w:sz w:val="18"/>
                <w:szCs w:val="18"/>
              </w:rPr>
              <w:lastRenderedPageBreak/>
              <w:t xml:space="preserve">Provides detailed, </w:t>
            </w:r>
            <w:r w:rsidR="00070643" w:rsidRPr="007B0BEF">
              <w:rPr>
                <w:rStyle w:val="normaltextrun"/>
                <w:rFonts w:ascii="Calibri" w:hAnsi="Calibri"/>
                <w:sz w:val="18"/>
                <w:szCs w:val="18"/>
              </w:rPr>
              <w:t xml:space="preserve">objective analysis of </w:t>
            </w:r>
            <w:r w:rsidRPr="007B0BEF">
              <w:rPr>
                <w:rFonts w:ascii="Calibri" w:eastAsiaTheme="minorHAnsi" w:hAnsi="Calibri"/>
                <w:sz w:val="18"/>
                <w:szCs w:val="18"/>
                <w:bdr w:val="none" w:sz="0" w:space="0" w:color="auto"/>
              </w:rPr>
              <w:t>the developmental trajectory in children birth to three, patterns in play, and the behavioral indicators that demonstrate the progression of play in infants and toddlers</w:t>
            </w:r>
            <w:r w:rsidR="00070643" w:rsidRPr="007B0BEF">
              <w:rPr>
                <w:rStyle w:val="normaltextrun"/>
                <w:rFonts w:ascii="Calibri" w:hAnsi="Calibri"/>
                <w:sz w:val="18"/>
                <w:szCs w:val="18"/>
              </w:rPr>
              <w:t xml:space="preserve">. </w:t>
            </w:r>
          </w:p>
          <w:p w14:paraId="1B39F22A" w14:textId="77777777" w:rsidR="00F71582" w:rsidRPr="007B0BEF" w:rsidRDefault="00F71582" w:rsidP="0029633A">
            <w:pPr>
              <w:pStyle w:val="paragraph"/>
              <w:keepNext/>
              <w:keepLines/>
              <w:spacing w:before="0" w:after="0"/>
              <w:outlineLvl w:val="3"/>
              <w:rPr>
                <w:rStyle w:val="normaltextrun"/>
                <w:rFonts w:ascii="Calibri" w:hAnsi="Calibri"/>
                <w:sz w:val="18"/>
                <w:szCs w:val="18"/>
              </w:rPr>
            </w:pPr>
          </w:p>
          <w:p w14:paraId="190BE61D" w14:textId="0B394203" w:rsidR="00F71582" w:rsidRPr="007B0BEF" w:rsidRDefault="00F71582" w:rsidP="0029633A">
            <w:pPr>
              <w:pStyle w:val="paragraph"/>
              <w:keepNext/>
              <w:keepLines/>
              <w:spacing w:before="0" w:after="0"/>
              <w:outlineLvl w:val="3"/>
              <w:rPr>
                <w:rStyle w:val="normaltextrun"/>
                <w:rFonts w:ascii="Calibri" w:hAnsi="Calibri"/>
                <w:sz w:val="18"/>
                <w:szCs w:val="18"/>
              </w:rPr>
            </w:pPr>
            <w:r w:rsidRPr="007B0BEF">
              <w:rPr>
                <w:rStyle w:val="normaltextrun"/>
                <w:rFonts w:ascii="Calibri" w:hAnsi="Calibri"/>
                <w:sz w:val="18"/>
                <w:szCs w:val="18"/>
              </w:rPr>
              <w:t xml:space="preserve">Accurately interprets infant and toddler behavioral communications. </w:t>
            </w:r>
          </w:p>
          <w:p w14:paraId="5E8C03E2" w14:textId="77777777" w:rsidR="00070643" w:rsidRPr="007B0BEF" w:rsidRDefault="00070643" w:rsidP="0029633A">
            <w:pPr>
              <w:pStyle w:val="paragraph"/>
              <w:keepNext/>
              <w:keepLines/>
              <w:spacing w:before="0" w:after="0"/>
              <w:outlineLvl w:val="3"/>
              <w:rPr>
                <w:rStyle w:val="normaltextrun"/>
                <w:rFonts w:ascii="Calibri" w:hAnsi="Calibri"/>
                <w:sz w:val="18"/>
                <w:szCs w:val="18"/>
              </w:rPr>
            </w:pPr>
          </w:p>
          <w:p w14:paraId="54F17793" w14:textId="36CA34AF" w:rsidR="00C060C3" w:rsidRPr="007B0BEF" w:rsidRDefault="00070643" w:rsidP="0029633A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sz w:val="18"/>
                <w:szCs w:val="18"/>
              </w:rPr>
            </w:pPr>
            <w:r w:rsidRPr="007B0BEF">
              <w:rPr>
                <w:rFonts w:ascii="Calibri" w:hAnsi="Calibri"/>
                <w:sz w:val="18"/>
                <w:szCs w:val="18"/>
              </w:rPr>
              <w:t>Implements responsive, supportive, evidence-based practices</w:t>
            </w:r>
            <w:r w:rsidR="00F71582" w:rsidRPr="007B0BEF">
              <w:rPr>
                <w:rFonts w:ascii="Calibri" w:hAnsi="Calibri"/>
                <w:sz w:val="18"/>
                <w:szCs w:val="18"/>
              </w:rPr>
              <w:t xml:space="preserve">, reflective of understanding individual children’s unique temperaments </w:t>
            </w:r>
            <w:r w:rsidR="00F71582" w:rsidRPr="007B0BEF">
              <w:rPr>
                <w:rFonts w:ascii="Calibri" w:eastAsiaTheme="minorHAnsi" w:hAnsi="Calibri"/>
                <w:sz w:val="18"/>
                <w:szCs w:val="18"/>
                <w:bdr w:val="none" w:sz="0" w:space="0" w:color="auto"/>
              </w:rPr>
              <w:t>and preferred modalities of learning,</w:t>
            </w:r>
            <w:r w:rsidR="00F71582" w:rsidRPr="007B0BEF">
              <w:rPr>
                <w:rFonts w:ascii="Calibri" w:hAnsi="Calibri"/>
                <w:sz w:val="18"/>
                <w:szCs w:val="18"/>
              </w:rPr>
              <w:t xml:space="preserve"> </w:t>
            </w:r>
            <w:r w:rsidRPr="007B0BEF">
              <w:rPr>
                <w:rFonts w:ascii="Calibri" w:hAnsi="Calibri"/>
                <w:sz w:val="18"/>
                <w:szCs w:val="18"/>
              </w:rPr>
              <w:t xml:space="preserve">that nurture young children’s development, learning, </w:t>
            </w:r>
            <w:r w:rsidRPr="007B0BEF">
              <w:rPr>
                <w:rFonts w:ascii="Calibri" w:hAnsi="Calibri"/>
                <w:sz w:val="18"/>
                <w:szCs w:val="18"/>
              </w:rPr>
              <w:lastRenderedPageBreak/>
              <w:t>mental health, and well-being.</w:t>
            </w:r>
          </w:p>
        </w:tc>
        <w:tc>
          <w:tcPr>
            <w:tcW w:w="2785" w:type="dxa"/>
            <w:shd w:val="clear" w:color="auto" w:fill="FABF8F" w:themeFill="accent6" w:themeFillTint="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4A0BAD" w14:textId="59B75250" w:rsidR="00070643" w:rsidRPr="007B0BEF" w:rsidRDefault="00070643" w:rsidP="0029633A">
            <w:pPr>
              <w:pStyle w:val="paragraph"/>
              <w:keepNext/>
              <w:keepLines/>
              <w:spacing w:before="0" w:after="0"/>
              <w:outlineLvl w:val="3"/>
              <w:rPr>
                <w:rStyle w:val="normaltextrun"/>
                <w:rFonts w:ascii="Calibri" w:hAnsi="Calibri"/>
                <w:sz w:val="18"/>
                <w:szCs w:val="18"/>
              </w:rPr>
            </w:pPr>
            <w:r w:rsidRPr="007B0BEF">
              <w:rPr>
                <w:rStyle w:val="normaltextrun"/>
                <w:rFonts w:ascii="Calibri" w:hAnsi="Calibri"/>
                <w:sz w:val="18"/>
                <w:szCs w:val="18"/>
              </w:rPr>
              <w:lastRenderedPageBreak/>
              <w:t xml:space="preserve">Provides analysis of infant and toddler interactions with the physical and social world. </w:t>
            </w:r>
          </w:p>
          <w:p w14:paraId="20AEC6E3" w14:textId="77777777" w:rsidR="00070643" w:rsidRPr="007B0BEF" w:rsidRDefault="00070643" w:rsidP="0029633A">
            <w:pPr>
              <w:pStyle w:val="paragraph"/>
              <w:keepNext/>
              <w:keepLines/>
              <w:spacing w:before="0" w:after="0"/>
              <w:outlineLvl w:val="3"/>
              <w:rPr>
                <w:rStyle w:val="normaltextrun"/>
                <w:rFonts w:ascii="Calibri" w:hAnsi="Calibri"/>
                <w:sz w:val="18"/>
                <w:szCs w:val="18"/>
              </w:rPr>
            </w:pPr>
          </w:p>
          <w:p w14:paraId="7E36F100" w14:textId="5605E864" w:rsidR="00F71582" w:rsidRPr="007B0BEF" w:rsidRDefault="00F71582" w:rsidP="0029633A">
            <w:pPr>
              <w:pStyle w:val="paragraph"/>
              <w:keepNext/>
              <w:keepLines/>
              <w:spacing w:before="0" w:after="0"/>
              <w:outlineLvl w:val="3"/>
              <w:rPr>
                <w:rStyle w:val="normaltextrun"/>
                <w:rFonts w:ascii="Calibri" w:hAnsi="Calibri"/>
                <w:sz w:val="18"/>
                <w:szCs w:val="18"/>
              </w:rPr>
            </w:pPr>
            <w:r w:rsidRPr="007B0BEF">
              <w:rPr>
                <w:rStyle w:val="normaltextrun"/>
                <w:rFonts w:ascii="Calibri" w:hAnsi="Calibri"/>
                <w:sz w:val="18"/>
                <w:szCs w:val="18"/>
              </w:rPr>
              <w:t xml:space="preserve">Interprets infant and toddler behavioral communications. </w:t>
            </w:r>
          </w:p>
          <w:p w14:paraId="06B865EA" w14:textId="77777777" w:rsidR="00F71582" w:rsidRPr="007B0BEF" w:rsidRDefault="00F71582" w:rsidP="0029633A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sz w:val="18"/>
                <w:szCs w:val="18"/>
              </w:rPr>
            </w:pPr>
          </w:p>
          <w:p w14:paraId="6B2A6EE3" w14:textId="77777777" w:rsidR="00F71582" w:rsidRPr="007B0BEF" w:rsidRDefault="00F71582" w:rsidP="0029633A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sz w:val="18"/>
                <w:szCs w:val="18"/>
              </w:rPr>
            </w:pPr>
          </w:p>
          <w:p w14:paraId="6C10C08A" w14:textId="68DD9B5B" w:rsidR="00070643" w:rsidRPr="007B0BEF" w:rsidRDefault="00070643" w:rsidP="0029633A">
            <w:pPr>
              <w:pStyle w:val="paragraph"/>
              <w:keepNext/>
              <w:keepLines/>
              <w:spacing w:before="0" w:after="0"/>
              <w:outlineLvl w:val="3"/>
              <w:rPr>
                <w:rStyle w:val="normaltextrun"/>
                <w:rFonts w:ascii="Calibri" w:hAnsi="Calibri"/>
                <w:sz w:val="18"/>
                <w:szCs w:val="18"/>
              </w:rPr>
            </w:pPr>
            <w:r w:rsidRPr="007B0BEF">
              <w:rPr>
                <w:rFonts w:ascii="Calibri" w:hAnsi="Calibri"/>
                <w:sz w:val="18"/>
                <w:szCs w:val="18"/>
              </w:rPr>
              <w:t>Implements practices that nurture young children’s development, learning, mental health, and well-being.</w:t>
            </w:r>
          </w:p>
          <w:p w14:paraId="64FDAE49" w14:textId="73FD238F" w:rsidR="00734DA4" w:rsidRPr="007B0BEF" w:rsidRDefault="00734DA4" w:rsidP="0029633A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color w:val="auto"/>
                <w:sz w:val="18"/>
                <w:szCs w:val="18"/>
              </w:rPr>
            </w:pPr>
          </w:p>
        </w:tc>
        <w:tc>
          <w:tcPr>
            <w:tcW w:w="2622" w:type="dxa"/>
            <w:shd w:val="clear" w:color="auto" w:fill="FABF8F" w:themeFill="accent6" w:themeFillTint="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CE61F66" w14:textId="334F781A" w:rsidR="00070643" w:rsidRPr="007B0BEF" w:rsidRDefault="00070643" w:rsidP="0029633A">
            <w:pPr>
              <w:pStyle w:val="paragraph"/>
              <w:keepNext/>
              <w:keepLines/>
              <w:spacing w:before="0" w:after="0"/>
              <w:outlineLvl w:val="3"/>
              <w:rPr>
                <w:rStyle w:val="normaltextrun"/>
                <w:rFonts w:ascii="Calibri" w:hAnsi="Calibri"/>
                <w:sz w:val="18"/>
                <w:szCs w:val="18"/>
              </w:rPr>
            </w:pPr>
            <w:r w:rsidRPr="007B0BEF">
              <w:rPr>
                <w:rFonts w:ascii="Calibri" w:hAnsi="Calibri"/>
                <w:color w:val="auto"/>
                <w:sz w:val="18"/>
                <w:szCs w:val="18"/>
              </w:rPr>
              <w:t xml:space="preserve">Provides incomplete or inaccurate analysis </w:t>
            </w:r>
            <w:r w:rsidRPr="007B0BEF">
              <w:rPr>
                <w:rStyle w:val="normaltextrun"/>
                <w:rFonts w:ascii="Calibri" w:hAnsi="Calibri"/>
                <w:sz w:val="18"/>
                <w:szCs w:val="18"/>
              </w:rPr>
              <w:t xml:space="preserve">of infant and toddler interactions with the physical and social world. </w:t>
            </w:r>
          </w:p>
          <w:p w14:paraId="0ABF5471" w14:textId="77777777" w:rsidR="00734DA4" w:rsidRPr="007B0BEF" w:rsidRDefault="00734DA4" w:rsidP="0029633A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color w:val="auto"/>
                <w:sz w:val="18"/>
                <w:szCs w:val="18"/>
              </w:rPr>
            </w:pPr>
          </w:p>
          <w:p w14:paraId="37844259" w14:textId="67F21052" w:rsidR="00070643" w:rsidRPr="007B0BEF" w:rsidRDefault="00070643" w:rsidP="0029633A">
            <w:pPr>
              <w:pStyle w:val="paragraph"/>
              <w:keepNext/>
              <w:keepLines/>
              <w:spacing w:before="0" w:after="0"/>
              <w:outlineLvl w:val="3"/>
              <w:rPr>
                <w:rStyle w:val="normaltextrun"/>
                <w:rFonts w:ascii="Calibri" w:hAnsi="Calibri"/>
                <w:sz w:val="18"/>
                <w:szCs w:val="18"/>
              </w:rPr>
            </w:pPr>
            <w:r w:rsidRPr="007B0BEF">
              <w:rPr>
                <w:rFonts w:ascii="Calibri" w:hAnsi="Calibri"/>
                <w:sz w:val="18"/>
                <w:szCs w:val="18"/>
              </w:rPr>
              <w:t>Implements practices that fail to nurture young children’s development, learning, mental health, and well-being.</w:t>
            </w:r>
          </w:p>
          <w:p w14:paraId="563CBD49" w14:textId="70C3B727" w:rsidR="00070643" w:rsidRPr="007B0BEF" w:rsidRDefault="00070643" w:rsidP="0029633A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color w:val="auto"/>
                <w:sz w:val="18"/>
                <w:szCs w:val="18"/>
              </w:rPr>
            </w:pPr>
          </w:p>
        </w:tc>
        <w:tc>
          <w:tcPr>
            <w:tcW w:w="1036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3367DD9" w14:textId="77777777" w:rsidR="00734DA4" w:rsidRPr="007B0BEF" w:rsidRDefault="00734DA4" w:rsidP="0029633A">
            <w:pPr>
              <w:rPr>
                <w:rFonts w:ascii="Calibri" w:hAnsi="Calibri"/>
                <w:sz w:val="18"/>
                <w:szCs w:val="18"/>
              </w:rPr>
            </w:pPr>
          </w:p>
        </w:tc>
      </w:tr>
      <w:tr w:rsidR="00734DA4" w:rsidRPr="007B0BEF" w14:paraId="26B20A92" w14:textId="77777777" w:rsidTr="0029633A">
        <w:tblPrEx>
          <w:shd w:val="clear" w:color="auto" w:fill="CED7E7"/>
        </w:tblPrEx>
        <w:trPr>
          <w:trHeight w:val="2202"/>
        </w:trPr>
        <w:tc>
          <w:tcPr>
            <w:tcW w:w="2757" w:type="dxa"/>
            <w:shd w:val="clear" w:color="auto" w:fill="B6DDE8" w:themeFill="accent5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3B686E" w14:textId="5155E298" w:rsidR="00086EC7" w:rsidRPr="007B0BEF" w:rsidRDefault="00BD6338" w:rsidP="0029633A">
            <w:pPr>
              <w:pStyle w:val="Body"/>
              <w:spacing w:after="0" w:line="240" w:lineRule="auto"/>
              <w:rPr>
                <w:sz w:val="18"/>
                <w:szCs w:val="18"/>
              </w:rPr>
            </w:pPr>
            <w:r w:rsidRPr="007B0BEF">
              <w:rPr>
                <w:b/>
                <w:sz w:val="18"/>
                <w:szCs w:val="18"/>
                <w:u w:val="single"/>
              </w:rPr>
              <w:lastRenderedPageBreak/>
              <w:t>H</w:t>
            </w:r>
            <w:r w:rsidR="00734DA4" w:rsidRPr="007B0BEF">
              <w:rPr>
                <w:b/>
                <w:sz w:val="18"/>
                <w:szCs w:val="18"/>
                <w:u w:val="single"/>
              </w:rPr>
              <w:t>G</w:t>
            </w:r>
            <w:r w:rsidRPr="007B0BEF">
              <w:rPr>
                <w:b/>
                <w:sz w:val="18"/>
                <w:szCs w:val="18"/>
                <w:u w:val="single"/>
              </w:rPr>
              <w:t>D</w:t>
            </w:r>
            <w:r w:rsidR="00734DA4" w:rsidRPr="007B0BEF">
              <w:rPr>
                <w:b/>
                <w:sz w:val="18"/>
                <w:szCs w:val="18"/>
                <w:u w:val="single"/>
              </w:rPr>
              <w:t>7</w:t>
            </w:r>
            <w:r w:rsidR="00734DA4" w:rsidRPr="007B0BEF">
              <w:rPr>
                <w:sz w:val="18"/>
                <w:szCs w:val="18"/>
              </w:rPr>
              <w:t xml:space="preserve">:  </w:t>
            </w:r>
          </w:p>
          <w:p w14:paraId="7723100A" w14:textId="77777777" w:rsidR="00734DA4" w:rsidRPr="007B0BEF" w:rsidRDefault="00734DA4" w:rsidP="0029633A">
            <w:pPr>
              <w:pStyle w:val="Body"/>
              <w:spacing w:after="0" w:line="240" w:lineRule="auto"/>
              <w:rPr>
                <w:sz w:val="18"/>
                <w:szCs w:val="18"/>
              </w:rPr>
            </w:pPr>
            <w:r w:rsidRPr="007B0BEF">
              <w:rPr>
                <w:sz w:val="18"/>
                <w:szCs w:val="18"/>
              </w:rPr>
              <w:t>Identifies biological and environmental risk conditions that can impact infant-toddler development, learning, and mental health, and well-being and how these conditions relate to Illinois' definitions of eligibility for early intervention and the need for special services.</w:t>
            </w:r>
          </w:p>
          <w:p w14:paraId="172B3936" w14:textId="77777777" w:rsidR="00086EC7" w:rsidRPr="007B0BEF" w:rsidRDefault="00086EC7" w:rsidP="0029633A">
            <w:pPr>
              <w:pStyle w:val="Body"/>
              <w:spacing w:after="0" w:line="240" w:lineRule="auto"/>
              <w:rPr>
                <w:sz w:val="18"/>
                <w:szCs w:val="18"/>
              </w:rPr>
            </w:pPr>
          </w:p>
          <w:p w14:paraId="703E7D8B" w14:textId="20EC1D15" w:rsidR="00086EC7" w:rsidRPr="007B0BEF" w:rsidRDefault="00086EC7" w:rsidP="0029633A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b/>
                <w:sz w:val="18"/>
                <w:szCs w:val="18"/>
              </w:rPr>
            </w:pPr>
            <w:r w:rsidRPr="007B0BEF">
              <w:rPr>
                <w:rFonts w:ascii="Calibri" w:hAnsi="Calibri"/>
                <w:b/>
                <w:sz w:val="18"/>
                <w:szCs w:val="18"/>
              </w:rPr>
              <w:t xml:space="preserve">NAEYC: </w:t>
            </w:r>
            <w:r w:rsidRPr="007B0BEF">
              <w:rPr>
                <w:rFonts w:ascii="Calibri" w:hAnsi="Calibri"/>
                <w:sz w:val="18"/>
                <w:szCs w:val="18"/>
              </w:rPr>
              <w:t>1a, 1b, 6c, 6e</w:t>
            </w:r>
          </w:p>
          <w:p w14:paraId="28632ECA" w14:textId="63EA50F2" w:rsidR="00086EC7" w:rsidRPr="007B0BEF" w:rsidRDefault="00086EC7" w:rsidP="0029633A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b/>
                <w:sz w:val="18"/>
                <w:szCs w:val="18"/>
              </w:rPr>
            </w:pPr>
            <w:r w:rsidRPr="007B0BEF">
              <w:rPr>
                <w:rFonts w:ascii="Calibri" w:hAnsi="Calibri"/>
                <w:b/>
                <w:sz w:val="18"/>
                <w:szCs w:val="18"/>
              </w:rPr>
              <w:t xml:space="preserve">IPTS: </w:t>
            </w:r>
            <w:r w:rsidRPr="007B0BEF">
              <w:rPr>
                <w:rFonts w:ascii="Calibri" w:hAnsi="Calibri"/>
                <w:sz w:val="18"/>
                <w:szCs w:val="18"/>
              </w:rPr>
              <w:t>8F, 8L, 9A</w:t>
            </w:r>
          </w:p>
          <w:p w14:paraId="00EC9867" w14:textId="02DD0592" w:rsidR="00086EC7" w:rsidRPr="007B0BEF" w:rsidRDefault="00086EC7" w:rsidP="0029633A">
            <w:pPr>
              <w:pStyle w:val="Body"/>
              <w:spacing w:after="0" w:line="240" w:lineRule="auto"/>
              <w:rPr>
                <w:sz w:val="18"/>
                <w:szCs w:val="18"/>
              </w:rPr>
            </w:pPr>
            <w:r w:rsidRPr="007B0BEF">
              <w:rPr>
                <w:b/>
                <w:sz w:val="18"/>
                <w:szCs w:val="18"/>
              </w:rPr>
              <w:t>ITC:</w:t>
            </w:r>
            <w:r w:rsidRPr="007B0BEF">
              <w:rPr>
                <w:sz w:val="18"/>
                <w:szCs w:val="18"/>
              </w:rPr>
              <w:t xml:space="preserve"> </w:t>
            </w:r>
            <w:r w:rsidRPr="007B0BEF">
              <w:rPr>
                <w:rStyle w:val="normaltextrun"/>
                <w:sz w:val="18"/>
                <w:szCs w:val="18"/>
              </w:rPr>
              <w:t>2-4A18, 2-4G13, 5A18, 5G9</w:t>
            </w:r>
          </w:p>
        </w:tc>
        <w:tc>
          <w:tcPr>
            <w:tcW w:w="2705" w:type="dxa"/>
            <w:shd w:val="clear" w:color="auto" w:fill="B6DDE8" w:themeFill="accent5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C7F4AC9" w14:textId="77777777" w:rsidR="00070643" w:rsidRPr="007B0BEF" w:rsidRDefault="00070643" w:rsidP="0029633A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sz w:val="18"/>
                <w:szCs w:val="18"/>
              </w:rPr>
            </w:pPr>
            <w:r w:rsidRPr="007B0BEF">
              <w:rPr>
                <w:rFonts w:ascii="Calibri" w:hAnsi="Calibri"/>
                <w:sz w:val="18"/>
                <w:szCs w:val="18"/>
              </w:rPr>
              <w:t>Identifies biological and environmental risk conditions that can impact infant-toddler development, learning, and mental health, and well-being.</w:t>
            </w:r>
          </w:p>
          <w:p w14:paraId="7A64C86C" w14:textId="77777777" w:rsidR="00070643" w:rsidRPr="007B0BEF" w:rsidRDefault="00070643" w:rsidP="0029633A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sz w:val="18"/>
                <w:szCs w:val="18"/>
              </w:rPr>
            </w:pPr>
          </w:p>
          <w:p w14:paraId="0D205005" w14:textId="5D5D4D66" w:rsidR="00070643" w:rsidRPr="007B0BEF" w:rsidRDefault="00070643" w:rsidP="0029633A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sz w:val="18"/>
                <w:szCs w:val="18"/>
              </w:rPr>
            </w:pPr>
            <w:r w:rsidRPr="007B0BEF">
              <w:rPr>
                <w:rFonts w:ascii="Calibri" w:hAnsi="Calibri"/>
                <w:sz w:val="18"/>
                <w:szCs w:val="18"/>
              </w:rPr>
              <w:t>Describes how identified biological and environmental risk conditions relate to Illinois' definitions of eligibility for early intervention and the need for special services.</w:t>
            </w:r>
          </w:p>
          <w:p w14:paraId="22AEC991" w14:textId="77777777" w:rsidR="00F71582" w:rsidRPr="007B0BEF" w:rsidRDefault="00F71582" w:rsidP="0029633A">
            <w:pPr>
              <w:textAlignment w:val="baseline"/>
              <w:rPr>
                <w:rFonts w:ascii="Calibri" w:hAnsi="Calibri"/>
                <w:sz w:val="18"/>
                <w:szCs w:val="18"/>
              </w:rPr>
            </w:pPr>
            <w:r w:rsidRPr="007B0BEF">
              <w:rPr>
                <w:rFonts w:ascii="Calibri" w:hAnsi="Calibri"/>
                <w:sz w:val="18"/>
                <w:szCs w:val="18"/>
              </w:rPr>
              <w:t>Names federal, state, and local laws/policies related to obtaining Early Intervention services for infants/toddlers with developmental delays or disabilities and their families. </w:t>
            </w:r>
          </w:p>
          <w:p w14:paraId="0F9F5906" w14:textId="3D586597" w:rsidR="00070643" w:rsidRPr="007B0BEF" w:rsidRDefault="00070643" w:rsidP="0029633A">
            <w:pPr>
              <w:pStyle w:val="paragraph"/>
              <w:keepNext/>
              <w:keepLines/>
              <w:spacing w:before="0" w:after="0"/>
              <w:outlineLvl w:val="3"/>
              <w:rPr>
                <w:rStyle w:val="normaltextrun"/>
                <w:rFonts w:ascii="Calibri" w:hAnsi="Calibri"/>
                <w:color w:val="auto"/>
                <w:sz w:val="18"/>
                <w:szCs w:val="18"/>
              </w:rPr>
            </w:pPr>
            <w:r w:rsidRPr="007B0BEF">
              <w:rPr>
                <w:rFonts w:ascii="Calibri" w:hAnsi="Calibri"/>
                <w:sz w:val="18"/>
                <w:szCs w:val="18"/>
              </w:rPr>
              <w:t xml:space="preserve">Identifies culturally responsive strategies to share information with families regarding eligibility and the need for special services. </w:t>
            </w:r>
          </w:p>
        </w:tc>
        <w:tc>
          <w:tcPr>
            <w:tcW w:w="2783" w:type="dxa"/>
            <w:shd w:val="clear" w:color="auto" w:fill="B6DDE8" w:themeFill="accent5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F465881" w14:textId="77777777" w:rsidR="00070643" w:rsidRPr="007B0BEF" w:rsidRDefault="00070643" w:rsidP="0029633A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sz w:val="18"/>
                <w:szCs w:val="18"/>
              </w:rPr>
            </w:pPr>
            <w:r w:rsidRPr="007B0BEF">
              <w:rPr>
                <w:rFonts w:ascii="Calibri" w:hAnsi="Calibri"/>
                <w:sz w:val="18"/>
                <w:szCs w:val="18"/>
              </w:rPr>
              <w:t>Identifies biological and environmental risk conditions that can impact infant-toddler development, learning, and mental health, and well-being.</w:t>
            </w:r>
          </w:p>
          <w:p w14:paraId="33A004F7" w14:textId="77777777" w:rsidR="00070643" w:rsidRPr="007B0BEF" w:rsidRDefault="00070643" w:rsidP="0029633A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sz w:val="18"/>
                <w:szCs w:val="18"/>
              </w:rPr>
            </w:pPr>
          </w:p>
          <w:p w14:paraId="02153B29" w14:textId="77777777" w:rsidR="00734DA4" w:rsidRPr="007B0BEF" w:rsidRDefault="00070643" w:rsidP="0029633A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sz w:val="18"/>
                <w:szCs w:val="18"/>
              </w:rPr>
            </w:pPr>
            <w:r w:rsidRPr="007B0BEF">
              <w:rPr>
                <w:rFonts w:ascii="Calibri" w:hAnsi="Calibri"/>
                <w:sz w:val="18"/>
                <w:szCs w:val="18"/>
              </w:rPr>
              <w:t>Describes how identified biological and environmental risk conditions relate to Illinois' definitions of eligibility for early intervention and the need for special services.</w:t>
            </w:r>
          </w:p>
          <w:p w14:paraId="2FB5CA3D" w14:textId="3BB1292F" w:rsidR="00C060C3" w:rsidRPr="007B0BEF" w:rsidRDefault="00C060C3" w:rsidP="0029633A">
            <w:pPr>
              <w:textAlignment w:val="baseline"/>
              <w:rPr>
                <w:rFonts w:ascii="Calibri" w:hAnsi="Calibri"/>
                <w:sz w:val="18"/>
                <w:szCs w:val="18"/>
              </w:rPr>
            </w:pPr>
            <w:r w:rsidRPr="007B0BEF">
              <w:rPr>
                <w:rFonts w:ascii="Calibri" w:hAnsi="Calibri"/>
                <w:sz w:val="18"/>
                <w:szCs w:val="18"/>
              </w:rPr>
              <w:t>Names federal, state, and local laws/policies related to obtaining Early Intervention services for infants/toddlers with developmental delays or disabilities and their families. </w:t>
            </w:r>
          </w:p>
          <w:p w14:paraId="6F26F818" w14:textId="1E834950" w:rsidR="00C060C3" w:rsidRPr="007B0BEF" w:rsidRDefault="00C060C3" w:rsidP="0029633A">
            <w:pPr>
              <w:pStyle w:val="paragraph"/>
              <w:keepNext/>
              <w:keepLines/>
              <w:spacing w:before="0" w:after="0"/>
              <w:outlineLvl w:val="3"/>
              <w:rPr>
                <w:rStyle w:val="normaltextrun"/>
                <w:rFonts w:ascii="Calibri" w:hAnsi="Calibri"/>
                <w:color w:val="auto"/>
                <w:sz w:val="18"/>
                <w:szCs w:val="18"/>
              </w:rPr>
            </w:pPr>
          </w:p>
        </w:tc>
        <w:tc>
          <w:tcPr>
            <w:tcW w:w="2785" w:type="dxa"/>
            <w:shd w:val="clear" w:color="auto" w:fill="B6DDE8" w:themeFill="accent5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7C99C47" w14:textId="77777777" w:rsidR="00734DA4" w:rsidRPr="007B0BEF" w:rsidRDefault="00070643" w:rsidP="0029633A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sz w:val="18"/>
                <w:szCs w:val="18"/>
              </w:rPr>
            </w:pPr>
            <w:r w:rsidRPr="007B0BEF">
              <w:rPr>
                <w:rFonts w:ascii="Calibri" w:hAnsi="Calibri"/>
                <w:sz w:val="18"/>
                <w:szCs w:val="18"/>
              </w:rPr>
              <w:t>Identifies biological and environmental risk conditions that can impact infant-toddler development and learning.</w:t>
            </w:r>
          </w:p>
          <w:p w14:paraId="0C7D47C2" w14:textId="77777777" w:rsidR="00070643" w:rsidRPr="007B0BEF" w:rsidRDefault="00070643" w:rsidP="0029633A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sz w:val="18"/>
                <w:szCs w:val="18"/>
              </w:rPr>
            </w:pPr>
          </w:p>
          <w:p w14:paraId="26777840" w14:textId="77777777" w:rsidR="00070643" w:rsidRPr="007B0BEF" w:rsidRDefault="00070643" w:rsidP="0029633A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sz w:val="18"/>
                <w:szCs w:val="18"/>
              </w:rPr>
            </w:pPr>
            <w:r w:rsidRPr="007B0BEF">
              <w:rPr>
                <w:rStyle w:val="normaltextrun"/>
                <w:rFonts w:ascii="Calibri" w:hAnsi="Calibri"/>
                <w:color w:val="auto"/>
                <w:sz w:val="18"/>
                <w:szCs w:val="18"/>
              </w:rPr>
              <w:t xml:space="preserve">Provides partial description of how </w:t>
            </w:r>
            <w:r w:rsidRPr="007B0BEF">
              <w:rPr>
                <w:rFonts w:ascii="Calibri" w:hAnsi="Calibri"/>
                <w:sz w:val="18"/>
                <w:szCs w:val="18"/>
              </w:rPr>
              <w:t>identified biological and environmental risk conditions relate to Illinois' definitions of eligibility for early intervention and the need for special services.</w:t>
            </w:r>
          </w:p>
          <w:p w14:paraId="504CE80C" w14:textId="77777777" w:rsidR="00F71582" w:rsidRPr="007B0BEF" w:rsidRDefault="00F71582" w:rsidP="0029633A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sz w:val="18"/>
                <w:szCs w:val="18"/>
              </w:rPr>
            </w:pPr>
          </w:p>
          <w:p w14:paraId="4508AFE9" w14:textId="4F61FC92" w:rsidR="00F71582" w:rsidRPr="007B0BEF" w:rsidRDefault="00F71582" w:rsidP="0029633A">
            <w:pPr>
              <w:pStyle w:val="paragraph"/>
              <w:keepNext/>
              <w:keepLines/>
              <w:spacing w:before="0" w:after="0"/>
              <w:outlineLvl w:val="3"/>
              <w:rPr>
                <w:rStyle w:val="normaltextrun"/>
                <w:rFonts w:ascii="Calibri" w:hAnsi="Calibri"/>
                <w:color w:val="auto"/>
                <w:sz w:val="18"/>
                <w:szCs w:val="18"/>
              </w:rPr>
            </w:pPr>
          </w:p>
        </w:tc>
        <w:tc>
          <w:tcPr>
            <w:tcW w:w="2622" w:type="dxa"/>
            <w:shd w:val="clear" w:color="auto" w:fill="B6DDE8" w:themeFill="accent5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84CC9C" w14:textId="77777777" w:rsidR="00070643" w:rsidRPr="007B0BEF" w:rsidRDefault="00070643" w:rsidP="0029633A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sz w:val="18"/>
                <w:szCs w:val="18"/>
              </w:rPr>
            </w:pPr>
            <w:r w:rsidRPr="007B0BEF">
              <w:rPr>
                <w:rFonts w:ascii="Calibri" w:hAnsi="Calibri"/>
                <w:color w:val="auto"/>
                <w:sz w:val="18"/>
                <w:szCs w:val="18"/>
              </w:rPr>
              <w:t xml:space="preserve">Provides incomplete or inaccurate identification of </w:t>
            </w:r>
            <w:r w:rsidRPr="007B0BEF">
              <w:rPr>
                <w:rFonts w:ascii="Calibri" w:hAnsi="Calibri"/>
                <w:sz w:val="18"/>
                <w:szCs w:val="18"/>
              </w:rPr>
              <w:t>biological and environmental risk conditions that can impact infant-toddler development and learning.</w:t>
            </w:r>
          </w:p>
          <w:p w14:paraId="51AA2A3B" w14:textId="77777777" w:rsidR="00734DA4" w:rsidRPr="007B0BEF" w:rsidRDefault="00734DA4" w:rsidP="0029633A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color w:val="auto"/>
                <w:sz w:val="18"/>
                <w:szCs w:val="18"/>
              </w:rPr>
            </w:pPr>
          </w:p>
          <w:p w14:paraId="79515130" w14:textId="020FD6C4" w:rsidR="00070643" w:rsidRPr="007B0BEF" w:rsidRDefault="00070643" w:rsidP="0029633A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color w:val="auto"/>
                <w:sz w:val="18"/>
                <w:szCs w:val="18"/>
              </w:rPr>
            </w:pPr>
            <w:r w:rsidRPr="007B0BEF">
              <w:rPr>
                <w:rFonts w:ascii="Calibri" w:hAnsi="Calibri"/>
                <w:color w:val="auto"/>
                <w:sz w:val="18"/>
                <w:szCs w:val="18"/>
              </w:rPr>
              <w:t xml:space="preserve">Provides incomplete or inaccurate </w:t>
            </w:r>
            <w:r w:rsidRPr="007B0BEF">
              <w:rPr>
                <w:rStyle w:val="normaltextrun"/>
                <w:rFonts w:ascii="Calibri" w:hAnsi="Calibri"/>
                <w:color w:val="auto"/>
                <w:sz w:val="18"/>
                <w:szCs w:val="18"/>
              </w:rPr>
              <w:t xml:space="preserve">description of how </w:t>
            </w:r>
            <w:r w:rsidRPr="007B0BEF">
              <w:rPr>
                <w:rFonts w:ascii="Calibri" w:hAnsi="Calibri"/>
                <w:sz w:val="18"/>
                <w:szCs w:val="18"/>
              </w:rPr>
              <w:t>identified biological and environmental risk conditions relate to Illinois' definitions of eligibility for early intervention and the need for special services.</w:t>
            </w:r>
          </w:p>
        </w:tc>
        <w:tc>
          <w:tcPr>
            <w:tcW w:w="1036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FA48C95" w14:textId="77777777" w:rsidR="00734DA4" w:rsidRPr="007B0BEF" w:rsidRDefault="00734DA4" w:rsidP="0029633A">
            <w:pPr>
              <w:rPr>
                <w:rFonts w:ascii="Calibri" w:hAnsi="Calibri"/>
                <w:sz w:val="18"/>
                <w:szCs w:val="18"/>
              </w:rPr>
            </w:pPr>
          </w:p>
        </w:tc>
      </w:tr>
      <w:tr w:rsidR="00E2015A" w:rsidRPr="007B0BEF" w14:paraId="5CBDC974" w14:textId="77777777" w:rsidTr="00E2015A">
        <w:tblPrEx>
          <w:shd w:val="clear" w:color="auto" w:fill="CED7E7"/>
        </w:tblPrEx>
        <w:trPr>
          <w:trHeight w:val="2202"/>
        </w:trPr>
        <w:tc>
          <w:tcPr>
            <w:tcW w:w="2757" w:type="dxa"/>
            <w:shd w:val="clear" w:color="auto" w:fill="CCCC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E351324" w14:textId="77777777" w:rsidR="00E2015A" w:rsidRPr="00E2015A" w:rsidRDefault="00E2015A">
            <w:pPr>
              <w:pStyle w:val="paragraph"/>
              <w:keepNext/>
              <w:keepLines/>
              <w:spacing w:before="0" w:after="0"/>
              <w:outlineLvl w:val="3"/>
              <w:rPr>
                <w:rStyle w:val="normaltextrun"/>
                <w:rFonts w:ascii="Calibri" w:hAnsi="Calibri"/>
                <w:bCs/>
                <w:color w:val="auto"/>
                <w:sz w:val="18"/>
                <w:szCs w:val="16"/>
              </w:rPr>
            </w:pPr>
            <w:r w:rsidRPr="00E2015A">
              <w:rPr>
                <w:rFonts w:ascii="Calibri" w:hAnsi="Calibri" w:cs="Times New Roman"/>
                <w:sz w:val="18"/>
                <w:szCs w:val="16"/>
              </w:rPr>
              <w:lastRenderedPageBreak/>
              <w:t>HGD8:  Supports families and practitioners in identifying biological and environmental risk and resilience factors that may impact healthy infant/toddler development, learning, mental health, and well-being.</w:t>
            </w:r>
          </w:p>
          <w:p w14:paraId="552C587E" w14:textId="77777777" w:rsidR="00E2015A" w:rsidRPr="00E2015A" w:rsidRDefault="00E2015A">
            <w:pPr>
              <w:pStyle w:val="paragraph"/>
              <w:keepNext/>
              <w:keepLines/>
              <w:spacing w:before="0" w:after="0"/>
              <w:outlineLvl w:val="3"/>
              <w:rPr>
                <w:rStyle w:val="normaltextrun"/>
                <w:rFonts w:ascii="Calibri" w:hAnsi="Calibri"/>
                <w:bCs/>
                <w:color w:val="auto"/>
                <w:sz w:val="18"/>
                <w:szCs w:val="16"/>
              </w:rPr>
            </w:pPr>
          </w:p>
          <w:p w14:paraId="214BC2E6" w14:textId="77777777" w:rsidR="00E2015A" w:rsidRPr="00E2015A" w:rsidRDefault="00E2015A">
            <w:pPr>
              <w:pStyle w:val="paragraph"/>
              <w:keepNext/>
              <w:keepLines/>
              <w:spacing w:before="0" w:after="0"/>
              <w:outlineLvl w:val="3"/>
              <w:rPr>
                <w:rStyle w:val="normaltextrun"/>
                <w:rFonts w:ascii="Calibri" w:hAnsi="Calibri"/>
                <w:bCs/>
                <w:color w:val="auto"/>
                <w:sz w:val="18"/>
                <w:szCs w:val="16"/>
              </w:rPr>
            </w:pPr>
          </w:p>
          <w:p w14:paraId="56E328F7" w14:textId="77777777" w:rsidR="00E2015A" w:rsidRPr="00E2015A" w:rsidRDefault="00E2015A" w:rsidP="0029633A">
            <w:pPr>
              <w:pStyle w:val="Body"/>
              <w:spacing w:after="0" w:line="240" w:lineRule="auto"/>
              <w:rPr>
                <w:b/>
                <w:sz w:val="18"/>
                <w:szCs w:val="18"/>
                <w:u w:val="single"/>
              </w:rPr>
            </w:pPr>
          </w:p>
        </w:tc>
        <w:tc>
          <w:tcPr>
            <w:tcW w:w="2705" w:type="dxa"/>
            <w:shd w:val="clear" w:color="auto" w:fill="CCCC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80C552" w14:textId="77777777" w:rsidR="00E2015A" w:rsidRPr="00E2015A" w:rsidRDefault="00E2015A">
            <w:pPr>
              <w:pStyle w:val="paragraph"/>
              <w:spacing w:before="0" w:after="0"/>
              <w:rPr>
                <w:rStyle w:val="normaltextrun"/>
                <w:rFonts w:ascii="Calibri" w:hAnsi="Calibri"/>
                <w:color w:val="auto"/>
                <w:sz w:val="18"/>
                <w:szCs w:val="16"/>
              </w:rPr>
            </w:pPr>
            <w:r w:rsidRPr="00E2015A">
              <w:rPr>
                <w:rStyle w:val="normaltextrun"/>
                <w:rFonts w:ascii="Calibri" w:hAnsi="Calibri"/>
                <w:color w:val="auto"/>
                <w:sz w:val="18"/>
                <w:szCs w:val="16"/>
              </w:rPr>
              <w:t xml:space="preserve">Promotes family and practitioner competence in identifying emerging infant/toddler competencies. </w:t>
            </w:r>
          </w:p>
          <w:p w14:paraId="511EDDD7" w14:textId="77777777" w:rsidR="00E2015A" w:rsidRPr="00E2015A" w:rsidRDefault="00E2015A">
            <w:pPr>
              <w:pStyle w:val="paragraph"/>
              <w:spacing w:before="0" w:after="0"/>
              <w:rPr>
                <w:sz w:val="18"/>
              </w:rPr>
            </w:pPr>
          </w:p>
          <w:p w14:paraId="63A767BE" w14:textId="28314F1C" w:rsidR="00E2015A" w:rsidRPr="00E2015A" w:rsidRDefault="00E2015A" w:rsidP="0029633A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sz w:val="18"/>
                <w:szCs w:val="18"/>
              </w:rPr>
            </w:pPr>
            <w:r w:rsidRPr="00E2015A">
              <w:rPr>
                <w:rFonts w:ascii="Calibri" w:hAnsi="Calibri"/>
                <w:color w:val="auto"/>
                <w:sz w:val="18"/>
                <w:szCs w:val="16"/>
              </w:rPr>
              <w:t>Cultivates partnerships with families and practitioners that are responsive to current knowledge of healthy infant/toddler contexts and supportive strategies designed to maximize resilience and minimize risk factors.</w:t>
            </w:r>
          </w:p>
        </w:tc>
        <w:tc>
          <w:tcPr>
            <w:tcW w:w="2783" w:type="dxa"/>
            <w:shd w:val="clear" w:color="auto" w:fill="CCCC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B49C06" w14:textId="77777777" w:rsidR="00E2015A" w:rsidRPr="00E2015A" w:rsidRDefault="00E2015A">
            <w:pPr>
              <w:textAlignment w:val="baseline"/>
              <w:rPr>
                <w:rFonts w:ascii="Calibri" w:hAnsi="Calibri"/>
                <w:sz w:val="18"/>
                <w:szCs w:val="16"/>
              </w:rPr>
            </w:pPr>
            <w:r w:rsidRPr="00E2015A">
              <w:rPr>
                <w:rFonts w:ascii="Calibri" w:hAnsi="Calibri"/>
                <w:sz w:val="18"/>
                <w:szCs w:val="16"/>
              </w:rPr>
              <w:t>Identifies emerging infant/toddler competencies.</w:t>
            </w:r>
          </w:p>
          <w:p w14:paraId="59D24428" w14:textId="77777777" w:rsidR="00E2015A" w:rsidRPr="00E2015A" w:rsidRDefault="00E2015A">
            <w:pPr>
              <w:textAlignment w:val="baseline"/>
              <w:rPr>
                <w:rFonts w:ascii="Calibri" w:hAnsi="Calibri"/>
                <w:sz w:val="18"/>
                <w:szCs w:val="16"/>
              </w:rPr>
            </w:pPr>
            <w:r w:rsidRPr="00E2015A">
              <w:rPr>
                <w:rFonts w:ascii="Calibri" w:hAnsi="Calibri"/>
                <w:sz w:val="18"/>
                <w:szCs w:val="16"/>
              </w:rPr>
              <w:t>Identifies biological and environmental factors that optimize infant/toddler brain development and mental health.</w:t>
            </w:r>
          </w:p>
          <w:p w14:paraId="728D9249" w14:textId="77777777" w:rsidR="00E2015A" w:rsidRPr="00E2015A" w:rsidRDefault="00E2015A">
            <w:pPr>
              <w:textAlignment w:val="baseline"/>
              <w:rPr>
                <w:rFonts w:ascii="Calibri" w:hAnsi="Calibri"/>
                <w:sz w:val="18"/>
                <w:szCs w:val="16"/>
              </w:rPr>
            </w:pPr>
          </w:p>
          <w:p w14:paraId="3C31FFF8" w14:textId="77777777" w:rsidR="00E2015A" w:rsidRPr="00E2015A" w:rsidRDefault="00E2015A">
            <w:pPr>
              <w:pStyle w:val="paragraph"/>
              <w:spacing w:before="0" w:after="0"/>
              <w:rPr>
                <w:rFonts w:ascii="Calibri" w:hAnsi="Calibri"/>
                <w:color w:val="auto"/>
                <w:sz w:val="18"/>
                <w:szCs w:val="16"/>
              </w:rPr>
            </w:pPr>
            <w:r w:rsidRPr="00E2015A">
              <w:rPr>
                <w:rFonts w:ascii="Calibri" w:hAnsi="Calibri"/>
                <w:color w:val="auto"/>
                <w:sz w:val="18"/>
                <w:szCs w:val="16"/>
              </w:rPr>
              <w:t xml:space="preserve">Implements respectful and responsive strategies to promote and support family and practitioner knowledge of healthy infant/toddler development in context, including identifying and understanding the implications of biological and environmental risk and resilience factors. </w:t>
            </w:r>
          </w:p>
          <w:p w14:paraId="2843BFF6" w14:textId="77777777" w:rsidR="00E2015A" w:rsidRPr="00E2015A" w:rsidRDefault="00E2015A" w:rsidP="0029633A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2785" w:type="dxa"/>
            <w:shd w:val="clear" w:color="auto" w:fill="CCCC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53593E6" w14:textId="77777777" w:rsidR="00E2015A" w:rsidRPr="00E2015A" w:rsidRDefault="00E2015A">
            <w:pPr>
              <w:textAlignment w:val="baseline"/>
              <w:rPr>
                <w:rFonts w:ascii="Calibri" w:hAnsi="Calibri"/>
                <w:sz w:val="18"/>
                <w:szCs w:val="16"/>
              </w:rPr>
            </w:pPr>
            <w:r w:rsidRPr="00E2015A">
              <w:rPr>
                <w:rFonts w:ascii="Calibri" w:hAnsi="Calibri"/>
                <w:sz w:val="18"/>
                <w:szCs w:val="16"/>
              </w:rPr>
              <w:t>Identifies characteristics of infant/toddler development and demonstrates understanding of the developmental trajectory.</w:t>
            </w:r>
          </w:p>
          <w:p w14:paraId="5377D158" w14:textId="77777777" w:rsidR="00E2015A" w:rsidRPr="00E2015A" w:rsidRDefault="00E2015A">
            <w:pPr>
              <w:textAlignment w:val="baseline"/>
              <w:rPr>
                <w:rFonts w:ascii="Calibri" w:hAnsi="Calibri"/>
                <w:sz w:val="18"/>
                <w:szCs w:val="16"/>
              </w:rPr>
            </w:pPr>
          </w:p>
          <w:p w14:paraId="36A7014C" w14:textId="77777777" w:rsidR="00E2015A" w:rsidRPr="00E2015A" w:rsidRDefault="00E2015A">
            <w:pPr>
              <w:textAlignment w:val="baseline"/>
              <w:rPr>
                <w:rFonts w:ascii="Calibri" w:hAnsi="Calibri"/>
                <w:sz w:val="18"/>
                <w:szCs w:val="16"/>
              </w:rPr>
            </w:pPr>
            <w:r w:rsidRPr="00E2015A">
              <w:rPr>
                <w:rFonts w:ascii="Calibri" w:hAnsi="Calibri"/>
                <w:sz w:val="18"/>
                <w:szCs w:val="16"/>
              </w:rPr>
              <w:t>Identifies biological or environmental factors that support infant/toddler brain development and mental health.</w:t>
            </w:r>
          </w:p>
          <w:p w14:paraId="3FE9A2C4" w14:textId="77777777" w:rsidR="00E2015A" w:rsidRPr="00E2015A" w:rsidRDefault="00E2015A">
            <w:pPr>
              <w:textAlignment w:val="baseline"/>
              <w:rPr>
                <w:rFonts w:ascii="Calibri" w:hAnsi="Calibri"/>
                <w:sz w:val="18"/>
                <w:szCs w:val="16"/>
              </w:rPr>
            </w:pPr>
          </w:p>
          <w:p w14:paraId="4A281556" w14:textId="01161119" w:rsidR="00E2015A" w:rsidRPr="00E2015A" w:rsidRDefault="00E2015A" w:rsidP="0029633A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sz w:val="18"/>
                <w:szCs w:val="18"/>
              </w:rPr>
            </w:pPr>
            <w:r w:rsidRPr="00E2015A">
              <w:rPr>
                <w:rFonts w:ascii="Calibri" w:hAnsi="Calibri"/>
                <w:color w:val="auto"/>
                <w:sz w:val="18"/>
                <w:szCs w:val="16"/>
              </w:rPr>
              <w:t>Implements strategies to promote and/or support family and practitioner knowledge of healthy infant/toddler development in context.</w:t>
            </w:r>
          </w:p>
        </w:tc>
        <w:tc>
          <w:tcPr>
            <w:tcW w:w="2622" w:type="dxa"/>
            <w:shd w:val="clear" w:color="auto" w:fill="CCCC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69AA208" w14:textId="77777777" w:rsidR="00E2015A" w:rsidRPr="00E2015A" w:rsidRDefault="00E2015A">
            <w:pPr>
              <w:pStyle w:val="paragraph"/>
              <w:spacing w:before="0" w:after="0"/>
              <w:rPr>
                <w:rStyle w:val="normaltextrun"/>
                <w:rFonts w:ascii="Calibri" w:hAnsi="Calibri"/>
                <w:color w:val="auto"/>
                <w:sz w:val="18"/>
                <w:szCs w:val="16"/>
              </w:rPr>
            </w:pPr>
            <w:r w:rsidRPr="00E2015A">
              <w:rPr>
                <w:rStyle w:val="normaltextrun"/>
                <w:rFonts w:ascii="Calibri" w:hAnsi="Calibri"/>
                <w:color w:val="auto"/>
                <w:sz w:val="18"/>
                <w:szCs w:val="16"/>
              </w:rPr>
              <w:t>Partially identifies characteristics of infant/toddler development.</w:t>
            </w:r>
          </w:p>
          <w:p w14:paraId="3546DE5B" w14:textId="77777777" w:rsidR="00E2015A" w:rsidRPr="00E2015A" w:rsidRDefault="00E2015A">
            <w:pPr>
              <w:pStyle w:val="paragraph"/>
              <w:spacing w:before="0" w:after="0"/>
              <w:rPr>
                <w:rStyle w:val="normaltextrun"/>
                <w:rFonts w:ascii="Calibri" w:hAnsi="Calibri"/>
                <w:color w:val="auto"/>
                <w:sz w:val="18"/>
                <w:szCs w:val="16"/>
              </w:rPr>
            </w:pPr>
          </w:p>
          <w:p w14:paraId="7ACD1901" w14:textId="77777777" w:rsidR="00E2015A" w:rsidRPr="00E2015A" w:rsidRDefault="00E2015A">
            <w:pPr>
              <w:pStyle w:val="paragraph"/>
              <w:spacing w:before="0" w:after="0"/>
              <w:rPr>
                <w:rStyle w:val="normaltextrun"/>
                <w:rFonts w:ascii="Calibri" w:hAnsi="Calibri"/>
                <w:color w:val="auto"/>
                <w:sz w:val="18"/>
                <w:szCs w:val="16"/>
              </w:rPr>
            </w:pPr>
            <w:r w:rsidRPr="00E2015A">
              <w:rPr>
                <w:rStyle w:val="normaltextrun"/>
                <w:rFonts w:ascii="Calibri" w:hAnsi="Calibri"/>
                <w:color w:val="auto"/>
                <w:sz w:val="18"/>
                <w:szCs w:val="16"/>
              </w:rPr>
              <w:t>Provides a limited overview of biological and/or environmental factors supportive of infant/toddler brain development and mental health.</w:t>
            </w:r>
          </w:p>
          <w:p w14:paraId="2945344D" w14:textId="77777777" w:rsidR="00E2015A" w:rsidRPr="00E2015A" w:rsidRDefault="00E2015A">
            <w:pPr>
              <w:pStyle w:val="paragraph"/>
              <w:spacing w:before="0" w:after="0"/>
              <w:rPr>
                <w:rStyle w:val="normaltextrun"/>
                <w:rFonts w:ascii="Calibri" w:hAnsi="Calibri"/>
                <w:color w:val="auto"/>
                <w:sz w:val="18"/>
                <w:szCs w:val="16"/>
              </w:rPr>
            </w:pPr>
          </w:p>
          <w:p w14:paraId="5EF4280A" w14:textId="77777777" w:rsidR="00E2015A" w:rsidRPr="00E2015A" w:rsidRDefault="00E2015A">
            <w:pPr>
              <w:pStyle w:val="paragraph"/>
              <w:spacing w:before="0" w:after="0"/>
              <w:rPr>
                <w:rStyle w:val="normaltextrun"/>
                <w:rFonts w:ascii="Calibri" w:hAnsi="Calibri"/>
                <w:color w:val="auto"/>
                <w:sz w:val="18"/>
                <w:szCs w:val="16"/>
              </w:rPr>
            </w:pPr>
            <w:r w:rsidRPr="00E2015A">
              <w:rPr>
                <w:rStyle w:val="normaltextrun"/>
                <w:rFonts w:ascii="Calibri" w:hAnsi="Calibri"/>
                <w:color w:val="auto"/>
                <w:sz w:val="18"/>
                <w:szCs w:val="16"/>
              </w:rPr>
              <w:t xml:space="preserve">Engages in strategies that partially support or undermine family and practitioner </w:t>
            </w:r>
            <w:r w:rsidRPr="00E2015A">
              <w:rPr>
                <w:rFonts w:ascii="Calibri" w:hAnsi="Calibri"/>
                <w:color w:val="auto"/>
                <w:sz w:val="18"/>
                <w:szCs w:val="16"/>
              </w:rPr>
              <w:t>knowledge of healthy infant/toddler development in context.</w:t>
            </w:r>
          </w:p>
          <w:p w14:paraId="7EC75D54" w14:textId="77777777" w:rsidR="00E2015A" w:rsidRPr="00E2015A" w:rsidRDefault="00E2015A" w:rsidP="0029633A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/>
                <w:color w:val="auto"/>
                <w:sz w:val="18"/>
                <w:szCs w:val="18"/>
              </w:rPr>
            </w:pPr>
          </w:p>
        </w:tc>
        <w:tc>
          <w:tcPr>
            <w:tcW w:w="1036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545E98" w14:textId="77777777" w:rsidR="00E2015A" w:rsidRPr="007B0BEF" w:rsidRDefault="00E2015A" w:rsidP="0029633A">
            <w:pPr>
              <w:rPr>
                <w:rFonts w:ascii="Calibri" w:hAnsi="Calibri"/>
                <w:sz w:val="18"/>
                <w:szCs w:val="18"/>
              </w:rPr>
            </w:pPr>
          </w:p>
        </w:tc>
      </w:tr>
    </w:tbl>
    <w:p w14:paraId="79F6E623" w14:textId="20B8E113" w:rsidR="004B458B" w:rsidRPr="007B0BEF" w:rsidRDefault="00E2015A" w:rsidP="00E2015A">
      <w:pPr>
        <w:pStyle w:val="Body"/>
        <w:widowControl w:val="0"/>
        <w:spacing w:line="240" w:lineRule="auto"/>
        <w:rPr>
          <w:color w:val="auto"/>
          <w:sz w:val="18"/>
          <w:szCs w:val="18"/>
        </w:rPr>
      </w:pPr>
      <w:r>
        <w:rPr>
          <w:rStyle w:val="normaltextrun"/>
          <w:color w:val="auto"/>
          <w:sz w:val="18"/>
          <w:szCs w:val="18"/>
        </w:rPr>
        <w:t xml:space="preserve">Yellow= Level 2 </w:t>
      </w:r>
      <w:r>
        <w:rPr>
          <w:rStyle w:val="normaltextrun"/>
          <w:color w:val="auto"/>
          <w:sz w:val="18"/>
          <w:szCs w:val="18"/>
        </w:rPr>
        <w:tab/>
        <w:t>Green=Level 3</w:t>
      </w:r>
      <w:r>
        <w:rPr>
          <w:rStyle w:val="normaltextrun"/>
          <w:color w:val="auto"/>
          <w:sz w:val="18"/>
          <w:szCs w:val="18"/>
        </w:rPr>
        <w:tab/>
      </w:r>
      <w:r w:rsidR="007D0493" w:rsidRPr="007B0BEF">
        <w:rPr>
          <w:rStyle w:val="normaltextrun"/>
          <w:color w:val="auto"/>
          <w:sz w:val="18"/>
          <w:szCs w:val="18"/>
        </w:rPr>
        <w:t>Orange=Level 4</w:t>
      </w:r>
      <w:r w:rsidR="00B101C1" w:rsidRPr="007B0BEF">
        <w:rPr>
          <w:rStyle w:val="normaltextrun"/>
          <w:color w:val="auto"/>
          <w:sz w:val="18"/>
          <w:szCs w:val="18"/>
        </w:rPr>
        <w:tab/>
        <w:t xml:space="preserve">Blue=Level </w:t>
      </w:r>
      <w:r w:rsidR="007D0493" w:rsidRPr="007B0BEF">
        <w:rPr>
          <w:rStyle w:val="normaltextrun"/>
          <w:color w:val="auto"/>
          <w:sz w:val="18"/>
          <w:szCs w:val="18"/>
        </w:rPr>
        <w:t>5</w:t>
      </w:r>
      <w:r w:rsidR="007B0BEF" w:rsidRPr="007B0BEF">
        <w:rPr>
          <w:rStyle w:val="normaltextrun"/>
          <w:color w:val="auto"/>
          <w:sz w:val="18"/>
          <w:szCs w:val="18"/>
        </w:rPr>
        <w:tab/>
      </w:r>
      <w:r>
        <w:rPr>
          <w:rStyle w:val="normaltextrun"/>
          <w:color w:val="auto"/>
          <w:sz w:val="18"/>
          <w:szCs w:val="18"/>
        </w:rPr>
        <w:t>Purple=Level 6</w:t>
      </w:r>
    </w:p>
    <w:sectPr w:rsidR="004B458B" w:rsidRPr="007B0BEF" w:rsidSect="0051023C">
      <w:footerReference w:type="default" r:id="rId7"/>
      <w:pgSz w:w="15840" w:h="12240" w:orient="landscape"/>
      <w:pgMar w:top="720" w:right="720" w:bottom="720" w:left="72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2A10393" w14:textId="77777777" w:rsidR="000165D2" w:rsidRDefault="000165D2">
      <w:r>
        <w:separator/>
      </w:r>
    </w:p>
  </w:endnote>
  <w:endnote w:type="continuationSeparator" w:id="0">
    <w:p w14:paraId="42DB1C79" w14:textId="77777777" w:rsidR="000165D2" w:rsidRDefault="000165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09738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90F49BD" w14:textId="27ECC080" w:rsidR="00E2015A" w:rsidRDefault="00E2015A" w:rsidP="00E2015A">
        <w:pPr>
          <w:pStyle w:val="Footer"/>
        </w:pPr>
        <w:r>
          <w:t>5/7/18</w:t>
        </w:r>
        <w:r>
          <w:tab/>
        </w:r>
        <w:r>
          <w:tab/>
        </w:r>
        <w:r>
          <w:tab/>
        </w:r>
        <w:r>
          <w:tab/>
        </w:r>
        <w:r>
          <w:tab/>
        </w:r>
        <w:r>
          <w:tab/>
        </w:r>
        <w:r>
          <w:tab/>
        </w:r>
        <w:r>
          <w:tab/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E37B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3BED2C2" w14:textId="77777777" w:rsidR="007B0BEF" w:rsidRDefault="007B0BE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9C462E3" w14:textId="77777777" w:rsidR="000165D2" w:rsidRDefault="000165D2">
      <w:r>
        <w:separator/>
      </w:r>
    </w:p>
  </w:footnote>
  <w:footnote w:type="continuationSeparator" w:id="0">
    <w:p w14:paraId="1913722E" w14:textId="77777777" w:rsidR="000165D2" w:rsidRDefault="000165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7"/>
  <w:proofState w:spelling="clean" w:grammar="clean"/>
  <w:doNotTrackMoves/>
  <w:defaultTabStop w:val="720"/>
  <w:drawingGridHorizontalSpacing w:val="120"/>
  <w:drawingGridVerticalSpacing w:val="163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4B458B"/>
    <w:rsid w:val="00007218"/>
    <w:rsid w:val="000165D2"/>
    <w:rsid w:val="00070643"/>
    <w:rsid w:val="00086EC7"/>
    <w:rsid w:val="0009188A"/>
    <w:rsid w:val="000C705F"/>
    <w:rsid w:val="001804DF"/>
    <w:rsid w:val="00185087"/>
    <w:rsid w:val="001E1603"/>
    <w:rsid w:val="002062AB"/>
    <w:rsid w:val="00221655"/>
    <w:rsid w:val="00277623"/>
    <w:rsid w:val="0029633A"/>
    <w:rsid w:val="003279BF"/>
    <w:rsid w:val="00334230"/>
    <w:rsid w:val="00365F6D"/>
    <w:rsid w:val="00407971"/>
    <w:rsid w:val="00465E4C"/>
    <w:rsid w:val="00491D69"/>
    <w:rsid w:val="004B458B"/>
    <w:rsid w:val="004C60F8"/>
    <w:rsid w:val="004E62BE"/>
    <w:rsid w:val="0050776A"/>
    <w:rsid w:val="0051023C"/>
    <w:rsid w:val="00563351"/>
    <w:rsid w:val="005B31C2"/>
    <w:rsid w:val="005B4D72"/>
    <w:rsid w:val="005D1B51"/>
    <w:rsid w:val="00630EA8"/>
    <w:rsid w:val="006A56DB"/>
    <w:rsid w:val="006A7604"/>
    <w:rsid w:val="006B2ABE"/>
    <w:rsid w:val="006F0840"/>
    <w:rsid w:val="0071145B"/>
    <w:rsid w:val="00734DA4"/>
    <w:rsid w:val="00790CC1"/>
    <w:rsid w:val="00797585"/>
    <w:rsid w:val="007A38CD"/>
    <w:rsid w:val="007B0BEF"/>
    <w:rsid w:val="007D0493"/>
    <w:rsid w:val="007D6FCF"/>
    <w:rsid w:val="00822B29"/>
    <w:rsid w:val="00823C49"/>
    <w:rsid w:val="00887CA4"/>
    <w:rsid w:val="008D4BF5"/>
    <w:rsid w:val="0092670A"/>
    <w:rsid w:val="00936CB2"/>
    <w:rsid w:val="00954138"/>
    <w:rsid w:val="00994C2F"/>
    <w:rsid w:val="009A6678"/>
    <w:rsid w:val="00A27872"/>
    <w:rsid w:val="00A45230"/>
    <w:rsid w:val="00A5214C"/>
    <w:rsid w:val="00A5217B"/>
    <w:rsid w:val="00A72C27"/>
    <w:rsid w:val="00AE1DB2"/>
    <w:rsid w:val="00B101C1"/>
    <w:rsid w:val="00B304EB"/>
    <w:rsid w:val="00B9292D"/>
    <w:rsid w:val="00BB6801"/>
    <w:rsid w:val="00BD6338"/>
    <w:rsid w:val="00C060C3"/>
    <w:rsid w:val="00C24051"/>
    <w:rsid w:val="00C90D6E"/>
    <w:rsid w:val="00CF3BD4"/>
    <w:rsid w:val="00D12577"/>
    <w:rsid w:val="00D220F5"/>
    <w:rsid w:val="00DA0884"/>
    <w:rsid w:val="00DB6353"/>
    <w:rsid w:val="00DC13FB"/>
    <w:rsid w:val="00DF0ADA"/>
    <w:rsid w:val="00DF534C"/>
    <w:rsid w:val="00E2015A"/>
    <w:rsid w:val="00E5435A"/>
    <w:rsid w:val="00EB22BE"/>
    <w:rsid w:val="00EE37BE"/>
    <w:rsid w:val="00EE77A4"/>
    <w:rsid w:val="00F35CD6"/>
    <w:rsid w:val="00F71582"/>
    <w:rsid w:val="00F71596"/>
    <w:rsid w:val="00F87CA8"/>
    <w:rsid w:val="00FB654A"/>
    <w:rsid w:val="00FE3F8F"/>
    <w:rsid w:val="00FF25CF"/>
    <w:rsid w:val="00FF5F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  <w14:docId w14:val="30A4142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B4D7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eastAsiaTheme="minorHAnsi"/>
      <w:sz w:val="24"/>
      <w:szCs w:val="24"/>
      <w:bdr w:val="none" w:sz="0" w:space="0" w:color="aut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Body">
    <w:name w:val="Body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character" w:customStyle="1" w:styleId="normaltextrun">
    <w:name w:val="normaltextrun"/>
    <w:rPr>
      <w:lang w:val="en-US"/>
    </w:rPr>
  </w:style>
  <w:style w:type="paragraph" w:customStyle="1" w:styleId="paragraph">
    <w:name w:val="paragraph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paragraph" w:customStyle="1" w:styleId="Default">
    <w:name w:val="Default"/>
    <w:rPr>
      <w:rFonts w:ascii="Helvetica" w:eastAsia="Helvetica" w:hAnsi="Helvetica" w:cs="Helvetica"/>
      <w:color w:val="000000"/>
      <w:sz w:val="22"/>
      <w:szCs w:val="22"/>
    </w:rPr>
  </w:style>
  <w:style w:type="paragraph" w:styleId="CommentText">
    <w:name w:val="annotation text"/>
    <w:basedOn w:val="Normal"/>
    <w:link w:val="CommentTextChar"/>
    <w:uiPriority w:val="99"/>
    <w:semiHidden/>
    <w:unhideWhenUsed/>
    <w:pPr>
      <w:pBdr>
        <w:top w:val="nil"/>
        <w:left w:val="nil"/>
        <w:bottom w:val="nil"/>
        <w:right w:val="nil"/>
        <w:between w:val="nil"/>
        <w:bar w:val="nil"/>
      </w:pBdr>
    </w:pPr>
    <w:rPr>
      <w:rFonts w:eastAsia="Arial Unicode MS"/>
      <w:bdr w:val="nil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6678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6678"/>
    <w:rPr>
      <w:rFonts w:ascii="Lucida Grande" w:hAnsi="Lucida Grande" w:cs="Lucida Grande"/>
      <w:sz w:val="18"/>
      <w:szCs w:val="18"/>
    </w:rPr>
  </w:style>
  <w:style w:type="character" w:customStyle="1" w:styleId="eop">
    <w:name w:val="eop"/>
    <w:basedOn w:val="DefaultParagraphFont"/>
    <w:rsid w:val="00DC13FB"/>
  </w:style>
  <w:style w:type="paragraph" w:styleId="Header">
    <w:name w:val="header"/>
    <w:basedOn w:val="Normal"/>
    <w:link w:val="HeaderChar"/>
    <w:uiPriority w:val="99"/>
    <w:unhideWhenUsed/>
    <w:rsid w:val="007B0BE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B0BEF"/>
    <w:rPr>
      <w:rFonts w:eastAsiaTheme="minorHAnsi"/>
      <w:sz w:val="24"/>
      <w:szCs w:val="24"/>
      <w:bdr w:val="none" w:sz="0" w:space="0" w:color="auto"/>
    </w:rPr>
  </w:style>
  <w:style w:type="paragraph" w:styleId="Footer">
    <w:name w:val="footer"/>
    <w:basedOn w:val="Normal"/>
    <w:link w:val="FooterChar"/>
    <w:uiPriority w:val="99"/>
    <w:unhideWhenUsed/>
    <w:rsid w:val="007B0BE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B0BEF"/>
    <w:rPr>
      <w:rFonts w:eastAsiaTheme="minorHAnsi"/>
      <w:sz w:val="24"/>
      <w:szCs w:val="24"/>
      <w:bdr w:val="none" w:sz="0" w:space="0" w:color="aut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B4D7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eastAsiaTheme="minorHAnsi"/>
      <w:sz w:val="24"/>
      <w:szCs w:val="24"/>
      <w:bdr w:val="none" w:sz="0" w:space="0" w:color="aut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Body">
    <w:name w:val="Body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character" w:customStyle="1" w:styleId="normaltextrun">
    <w:name w:val="normaltextrun"/>
    <w:rPr>
      <w:lang w:val="en-US"/>
    </w:rPr>
  </w:style>
  <w:style w:type="paragraph" w:customStyle="1" w:styleId="paragraph">
    <w:name w:val="paragraph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paragraph" w:customStyle="1" w:styleId="Default">
    <w:name w:val="Default"/>
    <w:rPr>
      <w:rFonts w:ascii="Helvetica" w:eastAsia="Helvetica" w:hAnsi="Helvetica" w:cs="Helvetica"/>
      <w:color w:val="000000"/>
      <w:sz w:val="22"/>
      <w:szCs w:val="22"/>
    </w:rPr>
  </w:style>
  <w:style w:type="paragraph" w:styleId="CommentText">
    <w:name w:val="annotation text"/>
    <w:basedOn w:val="Normal"/>
    <w:link w:val="CommentTextChar"/>
    <w:uiPriority w:val="99"/>
    <w:semiHidden/>
    <w:unhideWhenUsed/>
    <w:pPr>
      <w:pBdr>
        <w:top w:val="nil"/>
        <w:left w:val="nil"/>
        <w:bottom w:val="nil"/>
        <w:right w:val="nil"/>
        <w:between w:val="nil"/>
        <w:bar w:val="nil"/>
      </w:pBdr>
    </w:pPr>
    <w:rPr>
      <w:rFonts w:eastAsia="Arial Unicode MS"/>
      <w:bdr w:val="nil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6678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6678"/>
    <w:rPr>
      <w:rFonts w:ascii="Lucida Grande" w:hAnsi="Lucida Grande" w:cs="Lucida Grande"/>
      <w:sz w:val="18"/>
      <w:szCs w:val="18"/>
    </w:rPr>
  </w:style>
  <w:style w:type="character" w:customStyle="1" w:styleId="eop">
    <w:name w:val="eop"/>
    <w:basedOn w:val="DefaultParagraphFont"/>
    <w:rsid w:val="00DC13FB"/>
  </w:style>
  <w:style w:type="paragraph" w:styleId="Header">
    <w:name w:val="header"/>
    <w:basedOn w:val="Normal"/>
    <w:link w:val="HeaderChar"/>
    <w:uiPriority w:val="99"/>
    <w:unhideWhenUsed/>
    <w:rsid w:val="007B0BE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B0BEF"/>
    <w:rPr>
      <w:rFonts w:eastAsiaTheme="minorHAnsi"/>
      <w:sz w:val="24"/>
      <w:szCs w:val="24"/>
      <w:bdr w:val="none" w:sz="0" w:space="0" w:color="auto"/>
    </w:rPr>
  </w:style>
  <w:style w:type="paragraph" w:styleId="Footer">
    <w:name w:val="footer"/>
    <w:basedOn w:val="Normal"/>
    <w:link w:val="FooterChar"/>
    <w:uiPriority w:val="99"/>
    <w:unhideWhenUsed/>
    <w:rsid w:val="007B0BE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B0BEF"/>
    <w:rPr>
      <w:rFonts w:eastAsiaTheme="minorHAnsi"/>
      <w:sz w:val="24"/>
      <w:szCs w:val="24"/>
      <w:bdr w:val="none" w:sz="0" w:space="0" w:color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97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873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88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4666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3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792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7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594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9270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476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1277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722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24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506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663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854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267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887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470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866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144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61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7830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301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699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09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703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9187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80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297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981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849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54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955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203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658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60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53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447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055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465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533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910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663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238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2076</Words>
  <Characters>11836</Characters>
  <Application>Microsoft Office Word</Application>
  <DocSecurity>4</DocSecurity>
  <Lines>98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Illinios State University</Company>
  <LinksUpToDate>false</LinksUpToDate>
  <CharactersWithSpaces>13885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Stephanie Hellmer</dc:creator>
  <cp:lastModifiedBy>Brooke Ulrey</cp:lastModifiedBy>
  <cp:revision>2</cp:revision>
  <cp:lastPrinted>2018-08-15T16:58:00Z</cp:lastPrinted>
  <dcterms:created xsi:type="dcterms:W3CDTF">2018-08-23T16:39:00Z</dcterms:created>
  <dcterms:modified xsi:type="dcterms:W3CDTF">2018-08-23T16:39:00Z</dcterms:modified>
</cp:coreProperties>
</file>