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EF5A2E" w14:textId="3F97BEB1" w:rsidR="0048679A" w:rsidRPr="00584D8F" w:rsidRDefault="00643458" w:rsidP="00584D8F">
      <w:pPr>
        <w:jc w:val="center"/>
        <w:rPr>
          <w:rFonts w:asciiTheme="minorHAnsi" w:hAnsiTheme="minorHAnsi"/>
          <w:b/>
          <w:color w:val="FF0000"/>
          <w:sz w:val="22"/>
          <w:szCs w:val="18"/>
        </w:rPr>
      </w:pPr>
      <w:r w:rsidRPr="00584D8F">
        <w:rPr>
          <w:rFonts w:asciiTheme="minorHAnsi" w:eastAsia="Times" w:hAnsiTheme="minorHAnsi" w:cs="Times"/>
          <w:b/>
          <w:bCs/>
          <w:sz w:val="22"/>
          <w:szCs w:val="18"/>
        </w:rPr>
        <w:t xml:space="preserve">SAYD </w:t>
      </w:r>
      <w:r w:rsidR="008D0288" w:rsidRPr="00584D8F">
        <w:rPr>
          <w:rFonts w:asciiTheme="minorHAnsi" w:eastAsia="Times" w:hAnsiTheme="minorHAnsi" w:cs="Times"/>
          <w:b/>
          <w:bCs/>
          <w:sz w:val="22"/>
          <w:szCs w:val="18"/>
        </w:rPr>
        <w:t xml:space="preserve">Advocacy </w:t>
      </w:r>
      <w:r w:rsidRPr="00584D8F">
        <w:rPr>
          <w:rFonts w:asciiTheme="minorHAnsi" w:eastAsia="Times" w:hAnsiTheme="minorHAnsi" w:cs="Times"/>
          <w:b/>
          <w:bCs/>
          <w:sz w:val="22"/>
          <w:szCs w:val="18"/>
        </w:rPr>
        <w:t>&amp;</w:t>
      </w:r>
      <w:r w:rsidR="008D0288" w:rsidRPr="00584D8F">
        <w:rPr>
          <w:rFonts w:asciiTheme="minorHAnsi" w:eastAsia="Times" w:hAnsiTheme="minorHAnsi" w:cs="Times"/>
          <w:b/>
          <w:bCs/>
          <w:sz w:val="22"/>
          <w:szCs w:val="18"/>
        </w:rPr>
        <w:t xml:space="preserve"> Policy Assessment</w:t>
      </w:r>
      <w:r w:rsidR="00A61651" w:rsidRPr="00584D8F">
        <w:rPr>
          <w:rFonts w:asciiTheme="minorHAnsi" w:eastAsia="Times" w:hAnsiTheme="minorHAnsi" w:cs="Times"/>
          <w:b/>
          <w:bCs/>
          <w:sz w:val="22"/>
          <w:szCs w:val="18"/>
        </w:rPr>
        <w:t xml:space="preserve"> (Level 3</w:t>
      </w:r>
      <w:r w:rsidR="0048679A" w:rsidRPr="00584D8F">
        <w:rPr>
          <w:rFonts w:asciiTheme="minorHAnsi" w:eastAsia="Times" w:hAnsiTheme="minorHAnsi" w:cs="Times"/>
          <w:b/>
          <w:bCs/>
          <w:sz w:val="22"/>
          <w:szCs w:val="18"/>
        </w:rPr>
        <w:t>)</w:t>
      </w:r>
    </w:p>
    <w:p w14:paraId="0B6368B0" w14:textId="22774624" w:rsidR="0048679A" w:rsidRPr="00584D8F" w:rsidRDefault="008D0288" w:rsidP="00584D8F">
      <w:pPr>
        <w:jc w:val="center"/>
        <w:rPr>
          <w:rFonts w:asciiTheme="minorHAnsi" w:hAnsiTheme="minorHAnsi"/>
          <w:b/>
          <w:sz w:val="22"/>
          <w:szCs w:val="18"/>
        </w:rPr>
      </w:pPr>
      <w:r w:rsidRPr="00584D8F">
        <w:rPr>
          <w:rFonts w:asciiTheme="minorHAnsi" w:eastAsia="Times" w:hAnsiTheme="minorHAnsi" w:cs="Times"/>
          <w:b/>
          <w:bCs/>
          <w:sz w:val="22"/>
          <w:szCs w:val="18"/>
        </w:rPr>
        <w:t>Advocating for School-Age and Youth</w:t>
      </w:r>
      <w:r w:rsidR="00B65A9C" w:rsidRPr="00584D8F">
        <w:rPr>
          <w:rFonts w:asciiTheme="minorHAnsi" w:eastAsia="Times" w:hAnsiTheme="minorHAnsi" w:cs="Times"/>
          <w:b/>
          <w:bCs/>
          <w:sz w:val="22"/>
          <w:szCs w:val="18"/>
        </w:rPr>
        <w:t xml:space="preserve"> Project</w:t>
      </w:r>
    </w:p>
    <w:p w14:paraId="0AE5FF0D" w14:textId="77777777" w:rsidR="007B0302" w:rsidRPr="00584D8F" w:rsidRDefault="007B0302" w:rsidP="00584D8F">
      <w:pPr>
        <w:pStyle w:val="Heading9"/>
        <w:spacing w:before="0"/>
        <w:rPr>
          <w:rFonts w:asciiTheme="minorHAnsi" w:hAnsiTheme="minorHAnsi" w:cs="Times New Roman"/>
          <w:i w:val="0"/>
          <w:color w:val="auto"/>
          <w:sz w:val="18"/>
          <w:szCs w:val="18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1879"/>
        <w:gridCol w:w="12719"/>
      </w:tblGrid>
      <w:tr w:rsidR="001E2862" w:rsidRPr="00584D8F" w14:paraId="29B4DAB5" w14:textId="77777777" w:rsidTr="00584D8F">
        <w:tc>
          <w:tcPr>
            <w:tcW w:w="1879" w:type="dxa"/>
            <w:vAlign w:val="center"/>
          </w:tcPr>
          <w:p w14:paraId="11CACE83" w14:textId="4D8935AF" w:rsidR="00643458" w:rsidRPr="00584D8F" w:rsidRDefault="00643458" w:rsidP="00584D8F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584D8F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SAYD Competencies</w:t>
            </w:r>
          </w:p>
        </w:tc>
        <w:tc>
          <w:tcPr>
            <w:tcW w:w="12719" w:type="dxa"/>
          </w:tcPr>
          <w:p w14:paraId="6E18E910" w14:textId="5CBA56E6" w:rsidR="00643458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584D8F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Identifies the implications of public policy and advocacy with regard to professional practice.</w:t>
            </w:r>
          </w:p>
          <w:p w14:paraId="4CB1F3F0" w14:textId="29047E1E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584D8F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2C613ED9" w14:textId="0343C023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584D8F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AP3</w:t>
            </w: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Advocates and promotes the rights of SAY and their families.</w:t>
            </w:r>
          </w:p>
        </w:tc>
      </w:tr>
      <w:tr w:rsidR="00584D8F" w:rsidRPr="00584D8F" w14:paraId="4C7A67FE" w14:textId="77777777" w:rsidTr="00584D8F">
        <w:tc>
          <w:tcPr>
            <w:tcW w:w="1879" w:type="dxa"/>
            <w:vAlign w:val="center"/>
          </w:tcPr>
          <w:p w14:paraId="1A371D5C" w14:textId="17C3D65E" w:rsidR="00584D8F" w:rsidRPr="00584D8F" w:rsidRDefault="00584D8F" w:rsidP="00584D8F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Original Gateways SAYD Benchmarks</w:t>
            </w:r>
          </w:p>
        </w:tc>
        <w:tc>
          <w:tcPr>
            <w:tcW w:w="12719" w:type="dxa"/>
          </w:tcPr>
          <w:p w14:paraId="4F6E1076" w14:textId="465605CD" w:rsidR="00584D8F" w:rsidRPr="00584D8F" w:rsidRDefault="00584D8F" w:rsidP="00584D8F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2-4F40, 2-4F41, 2-4I5-6, 2-4I14-16, 5F43, 5F44, 5I9, 5I10, 2-4E40, 2-4I2, 2-4I3-8, 5F44, 5I3, 5I11, 5I14,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 xml:space="preserve"> </w:t>
            </w:r>
            <w:r w:rsidRPr="00584D8F">
              <w:rPr>
                <w:rFonts w:asciiTheme="minorHAnsi" w:hAnsiTheme="minorHAnsi" w:cstheme="majorHAnsi"/>
                <w:sz w:val="18"/>
                <w:szCs w:val="18"/>
              </w:rPr>
              <w:t>2-4I7, 2-4I19, 5I13, 5I18, 5I27</w:t>
            </w:r>
          </w:p>
        </w:tc>
      </w:tr>
      <w:tr w:rsidR="00584D8F" w:rsidRPr="00584D8F" w14:paraId="5A3689C7" w14:textId="77777777" w:rsidTr="00584D8F">
        <w:tc>
          <w:tcPr>
            <w:tcW w:w="1879" w:type="dxa"/>
            <w:vAlign w:val="center"/>
          </w:tcPr>
          <w:p w14:paraId="63148AF9" w14:textId="2D9AE3B0" w:rsidR="00584D8F" w:rsidRPr="00584D8F" w:rsidRDefault="00584D8F" w:rsidP="00584D8F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IPTS</w:t>
            </w:r>
          </w:p>
        </w:tc>
        <w:tc>
          <w:tcPr>
            <w:tcW w:w="12719" w:type="dxa"/>
          </w:tcPr>
          <w:p w14:paraId="262450A5" w14:textId="66EDD014" w:rsidR="00584D8F" w:rsidRPr="00584D8F" w:rsidRDefault="00584D8F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3E, 3F, 3N, 5G, 5K, 9A, 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>9B, 9K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, 11J, 11N</w:t>
            </w:r>
          </w:p>
        </w:tc>
      </w:tr>
      <w:tr w:rsidR="00584D8F" w:rsidRPr="00584D8F" w14:paraId="65EDC1E1" w14:textId="77777777" w:rsidTr="00584D8F">
        <w:tc>
          <w:tcPr>
            <w:tcW w:w="1879" w:type="dxa"/>
            <w:vAlign w:val="center"/>
          </w:tcPr>
          <w:p w14:paraId="61DF4380" w14:textId="41FCCA00" w:rsidR="00584D8F" w:rsidRPr="00584D8F" w:rsidRDefault="00584D8F" w:rsidP="00584D8F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NAA</w:t>
            </w:r>
          </w:p>
        </w:tc>
        <w:tc>
          <w:tcPr>
            <w:tcW w:w="12719" w:type="dxa"/>
          </w:tcPr>
          <w:p w14:paraId="4D2D8254" w14:textId="60AF5BAE" w:rsidR="00584D8F" w:rsidRPr="00584D8F" w:rsidRDefault="00584D8F" w:rsidP="00584D8F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1, 2, 5, 7, 17, 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 xml:space="preserve">23,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24, 25</w:t>
            </w:r>
          </w:p>
        </w:tc>
      </w:tr>
      <w:tr w:rsidR="00584D8F" w:rsidRPr="00584D8F" w14:paraId="640ED9A2" w14:textId="77777777" w:rsidTr="00584D8F">
        <w:tc>
          <w:tcPr>
            <w:tcW w:w="1879" w:type="dxa"/>
            <w:vAlign w:val="center"/>
          </w:tcPr>
          <w:p w14:paraId="3984071F" w14:textId="39101C18" w:rsidR="00584D8F" w:rsidRPr="00584D8F" w:rsidRDefault="00584D8F" w:rsidP="00584D8F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COA</w:t>
            </w:r>
          </w:p>
        </w:tc>
        <w:tc>
          <w:tcPr>
            <w:tcW w:w="12719" w:type="dxa"/>
          </w:tcPr>
          <w:p w14:paraId="191209CE" w14:textId="4C547F95" w:rsidR="00584D8F" w:rsidRPr="00584D8F" w:rsidRDefault="00584D8F" w:rsidP="00584D8F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3.01, 3.02, 4.04, 5.04, 5.05, 5.07, 10.01, 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 xml:space="preserve">10.02, 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11.02, 13.01</w:t>
            </w:r>
          </w:p>
        </w:tc>
      </w:tr>
      <w:tr w:rsidR="00584D8F" w:rsidRPr="00584D8F" w14:paraId="51FA2451" w14:textId="77777777" w:rsidTr="00584D8F">
        <w:tc>
          <w:tcPr>
            <w:tcW w:w="1879" w:type="dxa"/>
            <w:vAlign w:val="center"/>
          </w:tcPr>
          <w:p w14:paraId="7FDBA672" w14:textId="2FCB5D06" w:rsidR="00584D8F" w:rsidRPr="00584D8F" w:rsidRDefault="00584D8F" w:rsidP="00584D8F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3C4265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ACT Now</w:t>
            </w:r>
          </w:p>
        </w:tc>
        <w:tc>
          <w:tcPr>
            <w:tcW w:w="12719" w:type="dxa"/>
          </w:tcPr>
          <w:p w14:paraId="288D5B73" w14:textId="4D116C34" w:rsidR="00584D8F" w:rsidRPr="00584D8F" w:rsidRDefault="00584D8F" w:rsidP="00584D8F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 xml:space="preserve">16.2, </w:t>
            </w:r>
            <w:r w:rsidRPr="00584D8F">
              <w:rPr>
                <w:rFonts w:asciiTheme="minorHAnsi" w:hAnsiTheme="minorHAnsi" w:cstheme="majorHAnsi"/>
                <w:sz w:val="18"/>
                <w:szCs w:val="18"/>
              </w:rPr>
              <w:t>18.1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>–</w:t>
            </w:r>
            <w:r w:rsidRPr="00584D8F">
              <w:rPr>
                <w:rFonts w:asciiTheme="minorHAnsi" w:hAnsiTheme="minorHAnsi" w:cstheme="majorHAnsi"/>
                <w:sz w:val="18"/>
                <w:szCs w:val="18"/>
              </w:rPr>
              <w:t>18.6,</w:t>
            </w:r>
            <w:r w:rsidRPr="003C4265">
              <w:rPr>
                <w:rFonts w:asciiTheme="minorHAnsi" w:hAnsiTheme="minorHAnsi" w:cstheme="majorHAnsi"/>
                <w:sz w:val="18"/>
                <w:szCs w:val="18"/>
              </w:rPr>
              <w:t>19.1, 20.2, 20.3, 20.4, 21.1, 21.2, 28.1, 28.2</w:t>
            </w:r>
          </w:p>
        </w:tc>
      </w:tr>
    </w:tbl>
    <w:p w14:paraId="34764467" w14:textId="77777777" w:rsidR="005B083C" w:rsidRPr="00584D8F" w:rsidRDefault="005B083C" w:rsidP="00584D8F">
      <w:pPr>
        <w:rPr>
          <w:rFonts w:asciiTheme="minorHAnsi" w:hAnsiTheme="minorHAnsi"/>
          <w:sz w:val="18"/>
          <w:szCs w:val="18"/>
        </w:rPr>
      </w:pPr>
    </w:p>
    <w:p w14:paraId="48F5DE58" w14:textId="1B5FB37B" w:rsidR="00643458" w:rsidRPr="00584D8F" w:rsidRDefault="00643458" w:rsidP="00584D8F">
      <w:pPr>
        <w:jc w:val="center"/>
        <w:rPr>
          <w:rFonts w:asciiTheme="minorHAnsi" w:hAnsiTheme="minorHAnsi" w:cs="Arial"/>
          <w:b/>
          <w:color w:val="000000"/>
          <w:sz w:val="18"/>
          <w:szCs w:val="18"/>
        </w:rPr>
      </w:pPr>
      <w:r w:rsidRPr="00584D8F">
        <w:rPr>
          <w:rFonts w:asciiTheme="minorHAnsi" w:hAnsiTheme="minorHAnsi" w:cs="Arial"/>
          <w:b/>
          <w:color w:val="000000"/>
          <w:sz w:val="18"/>
          <w:szCs w:val="18"/>
        </w:rPr>
        <w:t>Assessment Guidelines</w:t>
      </w:r>
    </w:p>
    <w:p w14:paraId="41754389" w14:textId="77777777" w:rsidR="00643458" w:rsidRPr="00584D8F" w:rsidRDefault="00643458" w:rsidP="00584D8F">
      <w:pPr>
        <w:rPr>
          <w:rFonts w:asciiTheme="minorHAnsi" w:hAnsiTheme="minorHAnsi"/>
          <w:sz w:val="18"/>
          <w:szCs w:val="18"/>
        </w:rPr>
      </w:pPr>
    </w:p>
    <w:p w14:paraId="382B037A" w14:textId="00B33AAF" w:rsidR="005B083C" w:rsidRPr="00584D8F" w:rsidRDefault="00643458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In this a</w:t>
      </w:r>
      <w:r w:rsidR="005B083C" w:rsidRPr="00584D8F">
        <w:rPr>
          <w:rFonts w:asciiTheme="minorHAnsi" w:hAnsiTheme="minorHAnsi"/>
          <w:sz w:val="18"/>
          <w:szCs w:val="18"/>
        </w:rPr>
        <w:t xml:space="preserve">ssessment, you will be adopting the role of a school-age and youth program director. </w:t>
      </w:r>
      <w:r w:rsidRPr="00584D8F">
        <w:rPr>
          <w:rFonts w:asciiTheme="minorHAnsi" w:hAnsiTheme="minorHAnsi"/>
          <w:sz w:val="18"/>
          <w:szCs w:val="18"/>
        </w:rPr>
        <w:t>Your a</w:t>
      </w:r>
      <w:r w:rsidR="007C6ACD" w:rsidRPr="00584D8F">
        <w:rPr>
          <w:rFonts w:asciiTheme="minorHAnsi" w:hAnsiTheme="minorHAnsi"/>
          <w:sz w:val="18"/>
          <w:szCs w:val="18"/>
        </w:rPr>
        <w:t xml:space="preserve">ssessment has two parts. In Part </w:t>
      </w:r>
      <w:r w:rsidRPr="00584D8F">
        <w:rPr>
          <w:rFonts w:asciiTheme="minorHAnsi" w:hAnsiTheme="minorHAnsi"/>
          <w:sz w:val="18"/>
          <w:szCs w:val="18"/>
        </w:rPr>
        <w:t>1</w:t>
      </w:r>
      <w:r w:rsidR="007C6ACD" w:rsidRPr="00584D8F">
        <w:rPr>
          <w:rFonts w:asciiTheme="minorHAnsi" w:hAnsiTheme="minorHAnsi"/>
          <w:sz w:val="18"/>
          <w:szCs w:val="18"/>
        </w:rPr>
        <w:t xml:space="preserve">, you will be developing </w:t>
      </w:r>
      <w:r w:rsidR="005B083C" w:rsidRPr="00584D8F">
        <w:rPr>
          <w:rFonts w:asciiTheme="minorHAnsi" w:hAnsiTheme="minorHAnsi"/>
          <w:sz w:val="18"/>
          <w:szCs w:val="18"/>
        </w:rPr>
        <w:t xml:space="preserve">processes that are supportive of pressing challenges impacting school-age youth in your program and community. </w:t>
      </w:r>
      <w:r w:rsidR="007C6ACD" w:rsidRPr="00584D8F">
        <w:rPr>
          <w:rFonts w:asciiTheme="minorHAnsi" w:hAnsiTheme="minorHAnsi"/>
          <w:sz w:val="18"/>
          <w:szCs w:val="18"/>
        </w:rPr>
        <w:t xml:space="preserve">In Part </w:t>
      </w:r>
      <w:r w:rsidRPr="00584D8F">
        <w:rPr>
          <w:rFonts w:asciiTheme="minorHAnsi" w:hAnsiTheme="minorHAnsi"/>
          <w:sz w:val="18"/>
          <w:szCs w:val="18"/>
        </w:rPr>
        <w:t>2 of your a</w:t>
      </w:r>
      <w:r w:rsidR="007C6ACD" w:rsidRPr="00584D8F">
        <w:rPr>
          <w:rFonts w:asciiTheme="minorHAnsi" w:hAnsiTheme="minorHAnsi"/>
          <w:sz w:val="18"/>
          <w:szCs w:val="18"/>
        </w:rPr>
        <w:t>ssessment, you will develop an advocacy campaign. You are responsible for researching a pressing issue facing school-age and youth, and then presenting an overview of your advocacy campaign components.</w:t>
      </w:r>
    </w:p>
    <w:p w14:paraId="653133EA" w14:textId="77777777" w:rsidR="007C6ACD" w:rsidRPr="00584D8F" w:rsidRDefault="007C6ACD" w:rsidP="00584D8F">
      <w:pPr>
        <w:rPr>
          <w:rFonts w:asciiTheme="minorHAnsi" w:hAnsiTheme="minorHAnsi"/>
          <w:sz w:val="18"/>
          <w:szCs w:val="18"/>
        </w:rPr>
      </w:pPr>
    </w:p>
    <w:p w14:paraId="2BA1749F" w14:textId="647E00CC" w:rsidR="007C6ACD" w:rsidRPr="00584D8F" w:rsidRDefault="007C6ACD" w:rsidP="00584D8F">
      <w:pPr>
        <w:rPr>
          <w:rFonts w:asciiTheme="minorHAnsi" w:hAnsiTheme="minorHAnsi"/>
          <w:b/>
          <w:sz w:val="18"/>
          <w:szCs w:val="18"/>
          <w:u w:val="single"/>
        </w:rPr>
      </w:pPr>
      <w:r w:rsidRPr="00584D8F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584D8F">
        <w:rPr>
          <w:rFonts w:asciiTheme="minorHAnsi" w:hAnsiTheme="minorHAnsi"/>
          <w:b/>
          <w:sz w:val="18"/>
          <w:szCs w:val="18"/>
          <w:u w:val="single"/>
        </w:rPr>
        <w:t>1</w:t>
      </w:r>
      <w:r w:rsidRPr="00584D8F">
        <w:rPr>
          <w:rFonts w:asciiTheme="minorHAnsi" w:hAnsiTheme="minorHAnsi"/>
          <w:b/>
          <w:sz w:val="18"/>
          <w:szCs w:val="18"/>
          <w:u w:val="single"/>
        </w:rPr>
        <w:t>:  Advocacy Processes</w:t>
      </w:r>
    </w:p>
    <w:p w14:paraId="6C03BEB7" w14:textId="5D72E526" w:rsidR="007C6ACD" w:rsidRPr="00584D8F" w:rsidRDefault="007C6ACD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Part </w:t>
      </w:r>
      <w:r w:rsidR="00643458" w:rsidRPr="00584D8F">
        <w:rPr>
          <w:rFonts w:asciiTheme="minorHAnsi" w:hAnsiTheme="minorHAnsi"/>
          <w:sz w:val="18"/>
          <w:szCs w:val="18"/>
        </w:rPr>
        <w:t>1</w:t>
      </w:r>
      <w:r w:rsidRPr="00584D8F">
        <w:rPr>
          <w:rFonts w:asciiTheme="minorHAnsi" w:hAnsiTheme="minorHAnsi"/>
          <w:sz w:val="18"/>
          <w:szCs w:val="18"/>
        </w:rPr>
        <w:t xml:space="preserve"> of your assessment requires the development of advocacy processes within your school-age and youth program. Create an overview of essential policies, responding to each of the following:</w:t>
      </w:r>
    </w:p>
    <w:p w14:paraId="1BCDC82F" w14:textId="77777777" w:rsidR="00643458" w:rsidRPr="00584D8F" w:rsidRDefault="00643458" w:rsidP="00584D8F">
      <w:pPr>
        <w:rPr>
          <w:rFonts w:asciiTheme="minorHAnsi" w:hAnsiTheme="minorHAnsi"/>
          <w:sz w:val="18"/>
          <w:szCs w:val="18"/>
        </w:rPr>
      </w:pPr>
    </w:p>
    <w:p w14:paraId="66B87335" w14:textId="77777777" w:rsidR="007C6ACD" w:rsidRPr="00584D8F" w:rsidRDefault="007C6ACD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Program Infrast</w:t>
      </w:r>
      <w:r w:rsidR="0048679A" w:rsidRPr="00584D8F">
        <w:rPr>
          <w:rFonts w:asciiTheme="minorHAnsi" w:hAnsiTheme="minorHAnsi"/>
          <w:sz w:val="18"/>
          <w:szCs w:val="18"/>
        </w:rPr>
        <w:t>r</w:t>
      </w:r>
      <w:r w:rsidRPr="00584D8F">
        <w:rPr>
          <w:rFonts w:asciiTheme="minorHAnsi" w:hAnsiTheme="minorHAnsi"/>
          <w:sz w:val="18"/>
          <w:szCs w:val="18"/>
        </w:rPr>
        <w:t>ucture:</w:t>
      </w:r>
    </w:p>
    <w:p w14:paraId="4D28947D" w14:textId="77777777" w:rsidR="005B083C" w:rsidRPr="00584D8F" w:rsidRDefault="006C3EE2" w:rsidP="00584D8F">
      <w:pPr>
        <w:pStyle w:val="ListParagraph"/>
        <w:numPr>
          <w:ilvl w:val="0"/>
          <w:numId w:val="5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How you will work to create a supportive environment within your program, addressing acts of bias and aggression amongst peers.</w:t>
      </w:r>
    </w:p>
    <w:p w14:paraId="28D57041" w14:textId="774560E2" w:rsidR="007C6ACD" w:rsidRPr="00584D8F" w:rsidRDefault="00CF4589" w:rsidP="00584D8F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How you will work with s</w:t>
      </w:r>
      <w:r w:rsidR="005D5FB1" w:rsidRPr="00584D8F">
        <w:rPr>
          <w:rFonts w:asciiTheme="minorHAnsi" w:hAnsiTheme="minorHAnsi"/>
          <w:sz w:val="18"/>
          <w:szCs w:val="18"/>
        </w:rPr>
        <w:t xml:space="preserve">chool-age and youth to develop </w:t>
      </w:r>
      <w:r w:rsidRPr="00584D8F">
        <w:rPr>
          <w:rFonts w:asciiTheme="minorHAnsi" w:hAnsiTheme="minorHAnsi"/>
          <w:sz w:val="18"/>
          <w:szCs w:val="18"/>
        </w:rPr>
        <w:t>a culturally sensitive vision of practice</w:t>
      </w:r>
    </w:p>
    <w:p w14:paraId="7D6CDC8E" w14:textId="6B4784F1" w:rsidR="006C3EE2" w:rsidRPr="00584D8F" w:rsidRDefault="007C6ACD" w:rsidP="00584D8F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Programs, processes, policies, and procedures that are essential to include within your program to ensure </w:t>
      </w:r>
      <w:r w:rsidR="00CF4589" w:rsidRPr="00584D8F">
        <w:rPr>
          <w:rFonts w:asciiTheme="minorHAnsi" w:hAnsiTheme="minorHAnsi"/>
          <w:sz w:val="18"/>
          <w:szCs w:val="18"/>
        </w:rPr>
        <w:t>support school-age and youth empowerment</w:t>
      </w:r>
    </w:p>
    <w:p w14:paraId="54562819" w14:textId="39D8DD0F" w:rsidR="005B083C" w:rsidRPr="00584D8F" w:rsidRDefault="006C3EE2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 Partnership Strategies</w:t>
      </w:r>
      <w:r w:rsidR="00643458" w:rsidRPr="00584D8F">
        <w:rPr>
          <w:rFonts w:asciiTheme="minorHAnsi" w:hAnsiTheme="minorHAnsi"/>
          <w:sz w:val="18"/>
          <w:szCs w:val="18"/>
        </w:rPr>
        <w:t>:</w:t>
      </w:r>
    </w:p>
    <w:p w14:paraId="084D324F" w14:textId="77777777" w:rsidR="006C3EE2" w:rsidRPr="00584D8F" w:rsidRDefault="006C3EE2" w:rsidP="00584D8F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Strategies that you will use to effectively collaborate with others around targeted advocacy issues.</w:t>
      </w:r>
    </w:p>
    <w:p w14:paraId="148FB168" w14:textId="77777777" w:rsidR="007C6ACD" w:rsidRPr="00584D8F" w:rsidRDefault="007C6ACD" w:rsidP="00584D8F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Strategies you will use to engage the larger community in support of school-age and youth. </w:t>
      </w:r>
    </w:p>
    <w:p w14:paraId="57DC2A25" w14:textId="77777777" w:rsidR="0048679A" w:rsidRPr="00584D8F" w:rsidRDefault="0048679A" w:rsidP="00584D8F">
      <w:pPr>
        <w:pStyle w:val="BodyText3"/>
        <w:spacing w:after="0"/>
        <w:rPr>
          <w:rFonts w:asciiTheme="minorHAnsi" w:hAnsiTheme="minorHAnsi"/>
          <w:sz w:val="18"/>
          <w:szCs w:val="18"/>
        </w:rPr>
      </w:pPr>
    </w:p>
    <w:p w14:paraId="3449AD93" w14:textId="17F1D476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Personal Lens</w:t>
      </w:r>
      <w:r w:rsidR="00643458" w:rsidRPr="00584D8F">
        <w:rPr>
          <w:rFonts w:asciiTheme="minorHAnsi" w:hAnsiTheme="minorHAnsi"/>
          <w:sz w:val="18"/>
          <w:szCs w:val="18"/>
        </w:rPr>
        <w:t>:</w:t>
      </w:r>
    </w:p>
    <w:p w14:paraId="0994BBF8" w14:textId="697E5469" w:rsidR="0048679A" w:rsidRPr="00584D8F" w:rsidRDefault="0048679A" w:rsidP="00584D8F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How you will continue to develop yourself as an advocate, particularly </w:t>
      </w:r>
      <w:r w:rsidR="00643458" w:rsidRPr="00584D8F">
        <w:rPr>
          <w:rFonts w:asciiTheme="minorHAnsi" w:hAnsiTheme="minorHAnsi"/>
          <w:sz w:val="18"/>
          <w:szCs w:val="18"/>
        </w:rPr>
        <w:t>in</w:t>
      </w:r>
      <w:r w:rsidRPr="00584D8F">
        <w:rPr>
          <w:rFonts w:asciiTheme="minorHAnsi" w:hAnsiTheme="minorHAnsi"/>
          <w:sz w:val="18"/>
          <w:szCs w:val="18"/>
        </w:rPr>
        <w:t xml:space="preserve"> confronting and adjusting your perceptions and biases. </w:t>
      </w:r>
    </w:p>
    <w:p w14:paraId="6C8A8379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</w:p>
    <w:p w14:paraId="4A25EB67" w14:textId="507A120C" w:rsidR="0048679A" w:rsidRPr="00584D8F" w:rsidRDefault="0048679A" w:rsidP="00584D8F">
      <w:pPr>
        <w:rPr>
          <w:rFonts w:asciiTheme="minorHAnsi" w:hAnsiTheme="minorHAnsi"/>
          <w:b/>
          <w:sz w:val="18"/>
          <w:szCs w:val="18"/>
          <w:u w:val="single"/>
        </w:rPr>
      </w:pPr>
      <w:r w:rsidRPr="00584D8F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584D8F">
        <w:rPr>
          <w:rFonts w:asciiTheme="minorHAnsi" w:hAnsiTheme="minorHAnsi"/>
          <w:b/>
          <w:sz w:val="18"/>
          <w:szCs w:val="18"/>
          <w:u w:val="single"/>
        </w:rPr>
        <w:t>2</w:t>
      </w:r>
      <w:r w:rsidRPr="00584D8F">
        <w:rPr>
          <w:rFonts w:asciiTheme="minorHAnsi" w:hAnsiTheme="minorHAnsi"/>
          <w:b/>
          <w:sz w:val="18"/>
          <w:szCs w:val="18"/>
          <w:u w:val="single"/>
        </w:rPr>
        <w:t>:  Advocacy Campaign</w:t>
      </w:r>
    </w:p>
    <w:p w14:paraId="2BC49B98" w14:textId="431D924F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In part </w:t>
      </w:r>
      <w:r w:rsidR="00643458" w:rsidRPr="00584D8F">
        <w:rPr>
          <w:rFonts w:asciiTheme="minorHAnsi" w:hAnsiTheme="minorHAnsi"/>
          <w:sz w:val="18"/>
          <w:szCs w:val="18"/>
        </w:rPr>
        <w:t>two of your a</w:t>
      </w:r>
      <w:r w:rsidRPr="00584D8F">
        <w:rPr>
          <w:rFonts w:asciiTheme="minorHAnsi" w:hAnsiTheme="minorHAnsi"/>
          <w:sz w:val="18"/>
          <w:szCs w:val="18"/>
        </w:rPr>
        <w:t>ssessment, you will be researching an issue of your choice that influences school-age and youth. Respond to each of the following:</w:t>
      </w:r>
    </w:p>
    <w:p w14:paraId="3091F381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</w:p>
    <w:p w14:paraId="6A377B2B" w14:textId="6082B43E" w:rsidR="0048679A" w:rsidRPr="00584D8F" w:rsidRDefault="0048679A" w:rsidP="00584D8F">
      <w:pPr>
        <w:rPr>
          <w:rFonts w:asciiTheme="minorHAnsi" w:hAnsiTheme="minorHAnsi"/>
          <w:sz w:val="18"/>
          <w:szCs w:val="18"/>
          <w:u w:val="single"/>
        </w:rPr>
      </w:pPr>
      <w:r w:rsidRPr="00584D8F">
        <w:rPr>
          <w:rFonts w:asciiTheme="minorHAnsi" w:hAnsiTheme="minorHAnsi"/>
          <w:sz w:val="18"/>
          <w:szCs w:val="18"/>
          <w:u w:val="single"/>
        </w:rPr>
        <w:t>Advocacy Issue Overview</w:t>
      </w:r>
      <w:r w:rsidR="00643458" w:rsidRPr="00584D8F">
        <w:rPr>
          <w:rFonts w:asciiTheme="minorHAnsi" w:hAnsiTheme="minorHAnsi"/>
          <w:sz w:val="18"/>
          <w:szCs w:val="18"/>
          <w:u w:val="single"/>
        </w:rPr>
        <w:t>:</w:t>
      </w:r>
    </w:p>
    <w:p w14:paraId="74A60D38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Provide an overview of the advocacy issue you have selected.  Your overview is required to include:</w:t>
      </w:r>
    </w:p>
    <w:p w14:paraId="21560712" w14:textId="77777777" w:rsidR="0048679A" w:rsidRPr="00584D8F" w:rsidRDefault="0048679A" w:rsidP="00584D8F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Current research on the issue</w:t>
      </w:r>
    </w:p>
    <w:p w14:paraId="7C59FC67" w14:textId="1028025B" w:rsidR="0048679A" w:rsidRPr="00584D8F" w:rsidRDefault="0048679A" w:rsidP="00584D8F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Resources and strategies that have been used to address the issue historically</w:t>
      </w:r>
    </w:p>
    <w:p w14:paraId="69EF0525" w14:textId="1BE61F3D" w:rsidR="00CF4589" w:rsidRPr="00584D8F" w:rsidRDefault="00CF4589" w:rsidP="00584D8F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Local, state, and national factors impacting your selected issue</w:t>
      </w:r>
    </w:p>
    <w:p w14:paraId="2334E478" w14:textId="77777777" w:rsidR="0048679A" w:rsidRPr="00584D8F" w:rsidRDefault="0048679A" w:rsidP="00584D8F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Factors that will influence the development of action steps, including lobbying parameters and current public policy and trends.</w:t>
      </w:r>
    </w:p>
    <w:p w14:paraId="3F2D9C8C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</w:p>
    <w:p w14:paraId="53DB6F3D" w14:textId="3370710F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Based on your understanding of the issue you explored, develop three action steps that will impact the selected issue. Provide a rationale for each action step identified.</w:t>
      </w:r>
    </w:p>
    <w:p w14:paraId="11499CAC" w14:textId="77777777" w:rsidR="00643458" w:rsidRPr="00584D8F" w:rsidRDefault="00643458" w:rsidP="00584D8F">
      <w:pPr>
        <w:rPr>
          <w:rFonts w:asciiTheme="minorHAnsi" w:hAnsiTheme="minorHAnsi"/>
          <w:sz w:val="18"/>
          <w:szCs w:val="18"/>
        </w:rPr>
      </w:pPr>
    </w:p>
    <w:p w14:paraId="244762D6" w14:textId="4AACAE0B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Action Steps and Rationale</w:t>
      </w:r>
      <w:r w:rsidR="00643458" w:rsidRPr="00584D8F">
        <w:rPr>
          <w:rFonts w:asciiTheme="minorHAnsi" w:hAnsiTheme="minorHAnsi"/>
          <w:sz w:val="18"/>
          <w:szCs w:val="18"/>
        </w:rPr>
        <w:t>:</w:t>
      </w:r>
    </w:p>
    <w:p w14:paraId="61A75FE4" w14:textId="77777777" w:rsidR="0048679A" w:rsidRPr="00584D8F" w:rsidRDefault="0048679A" w:rsidP="00584D8F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6D1697D9" w14:textId="77777777" w:rsidR="0048679A" w:rsidRPr="00584D8F" w:rsidRDefault="0048679A" w:rsidP="00584D8F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16CC60DD" w14:textId="77777777" w:rsidR="0048679A" w:rsidRPr="00584D8F" w:rsidRDefault="0048679A" w:rsidP="00584D8F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39ACA9AB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</w:p>
    <w:p w14:paraId="2FF5E57B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Outline engagement strategies with stakeholders by responding to the following:</w:t>
      </w:r>
    </w:p>
    <w:p w14:paraId="077169CB" w14:textId="77777777" w:rsidR="0048679A" w:rsidRPr="00584D8F" w:rsidRDefault="0048679A" w:rsidP="00584D8F">
      <w:pPr>
        <w:rPr>
          <w:rFonts w:asciiTheme="minorHAnsi" w:hAnsiTheme="minorHAnsi"/>
          <w:sz w:val="18"/>
          <w:szCs w:val="18"/>
        </w:rPr>
      </w:pPr>
    </w:p>
    <w:p w14:paraId="69A7829E" w14:textId="05EAA421" w:rsidR="00CF4589" w:rsidRPr="00584D8F" w:rsidRDefault="00CF4589" w:rsidP="00584D8F">
      <w:pPr>
        <w:pStyle w:val="BodyText"/>
        <w:numPr>
          <w:ilvl w:val="0"/>
          <w:numId w:val="7"/>
        </w:numPr>
        <w:spacing w:after="0"/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Identify local political leaders, stakeholders, and systems that have an influence on the issue selected</w:t>
      </w:r>
    </w:p>
    <w:p w14:paraId="15A7320D" w14:textId="37EEB645" w:rsidR="00CF4589" w:rsidRPr="00584D8F" w:rsidRDefault="00CF4589" w:rsidP="00584D8F">
      <w:pPr>
        <w:pStyle w:val="BodyText"/>
        <w:numPr>
          <w:ilvl w:val="0"/>
          <w:numId w:val="7"/>
        </w:numPr>
        <w:spacing w:after="0"/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Determine present opportunities surrounding your targeted issue through a focused needs assessment</w:t>
      </w:r>
    </w:p>
    <w:p w14:paraId="24F43683" w14:textId="77777777" w:rsidR="0048679A" w:rsidRPr="00584D8F" w:rsidRDefault="0048679A" w:rsidP="00584D8F">
      <w:pPr>
        <w:pStyle w:val="ListParagraph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Outline how you will communicate your selected issue to colleagues, families, volunteers, and youth.</w:t>
      </w:r>
    </w:p>
    <w:p w14:paraId="7697D316" w14:textId="16459EF3" w:rsidR="00CF4589" w:rsidRPr="00584D8F" w:rsidRDefault="0048679A" w:rsidP="00584D8F">
      <w:pPr>
        <w:pStyle w:val="ListParagraph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 xml:space="preserve">Describe how you will </w:t>
      </w:r>
      <w:r w:rsidR="007C6ACD" w:rsidRPr="00584D8F">
        <w:rPr>
          <w:rFonts w:asciiTheme="minorHAnsi" w:hAnsiTheme="minorHAnsi"/>
          <w:sz w:val="18"/>
          <w:szCs w:val="18"/>
        </w:rPr>
        <w:t>ensure community collaboration</w:t>
      </w:r>
      <w:r w:rsidRPr="00584D8F">
        <w:rPr>
          <w:rFonts w:asciiTheme="minorHAnsi" w:hAnsiTheme="minorHAnsi"/>
          <w:sz w:val="18"/>
          <w:szCs w:val="18"/>
        </w:rPr>
        <w:t xml:space="preserve"> for your targeted advocacy issue</w:t>
      </w:r>
      <w:r w:rsidR="00CF4589" w:rsidRPr="00584D8F">
        <w:rPr>
          <w:rFonts w:asciiTheme="minorHAnsi" w:hAnsiTheme="minorHAnsi"/>
          <w:sz w:val="18"/>
          <w:szCs w:val="18"/>
        </w:rPr>
        <w:t>, including accessing an utilizing human resource networks</w:t>
      </w:r>
    </w:p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312"/>
        <w:gridCol w:w="2945"/>
        <w:gridCol w:w="2678"/>
        <w:gridCol w:w="2682"/>
        <w:gridCol w:w="2523"/>
        <w:gridCol w:w="1134"/>
      </w:tblGrid>
      <w:tr w:rsidR="00CF4589" w:rsidRPr="00584D8F" w14:paraId="7B1B8427" w14:textId="77777777" w:rsidTr="00C526C4">
        <w:trPr>
          <w:trHeight w:val="299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89EB7A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lastRenderedPageBreak/>
              <w:t>SAYD Advocacy and Policy Master Rubric</w:t>
            </w:r>
          </w:p>
        </w:tc>
      </w:tr>
      <w:tr w:rsidR="00CF4589" w:rsidRPr="00584D8F" w14:paraId="60CCF781" w14:textId="77777777" w:rsidTr="00584D8F">
        <w:trPr>
          <w:trHeight w:val="361"/>
          <w:tblHeader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A9CE64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5FC6D8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5C1141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0EBAB7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1DB8A1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0AA2B" w14:textId="77777777" w:rsidR="00CF4589" w:rsidRPr="00584D8F" w:rsidRDefault="00CF4589" w:rsidP="00584D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584D8F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CF4589" w:rsidRPr="00584D8F" w14:paraId="41680AC4" w14:textId="77777777" w:rsidTr="00584D8F">
        <w:tblPrEx>
          <w:shd w:val="clear" w:color="auto" w:fill="CED7E7"/>
        </w:tblPrEx>
        <w:trPr>
          <w:trHeight w:val="3150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3FFF6F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584D8F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</w:t>
            </w:r>
          </w:p>
          <w:p w14:paraId="5C370A8E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Identifies the implications of public policy and advocacy with regard to professional practice.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CE37F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0BD046EC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03D7FA9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62574B83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9F8C79E" w14:textId="77777777" w:rsidR="00CF4589" w:rsidRPr="00584D8F" w:rsidRDefault="00CF4589" w:rsidP="00584D8F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680EC8DF" w14:textId="77777777" w:rsidR="00CF4589" w:rsidRPr="00584D8F" w:rsidRDefault="00CF4589" w:rsidP="00584D8F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1A3CF000" w14:textId="77777777" w:rsidR="00CF4589" w:rsidRPr="00584D8F" w:rsidRDefault="00CF4589" w:rsidP="00584D8F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584D8F">
              <w:rPr>
                <w:rFonts w:asciiTheme="minorHAnsi" w:hAnsiTheme="minorHAnsi" w:cs="Times"/>
                <w:sz w:val="18"/>
                <w:szCs w:val="18"/>
              </w:rPr>
              <w:t>Uses research and policy to support connections to professional practice.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CFF370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7ABAD571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9B545F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1E00B853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CAC0CB7" w14:textId="77777777" w:rsidR="00CF4589" w:rsidRPr="00584D8F" w:rsidRDefault="00CF4589" w:rsidP="00584D8F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0F7083AD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784A5A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examples of the education – public policy continuum.</w:t>
            </w:r>
          </w:p>
          <w:p w14:paraId="23C95BFA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EDA5444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examples of advocacy and public policy on the daily lives of SAY and their families and on SAY programming.</w:t>
            </w:r>
          </w:p>
          <w:p w14:paraId="18DFBBBA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A318E55" w14:textId="77777777" w:rsidR="00CF4589" w:rsidRPr="00584D8F" w:rsidRDefault="00CF4589" w:rsidP="00584D8F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Provides examples of the role advocacy can play in public policy decisions.</w:t>
            </w:r>
          </w:p>
          <w:p w14:paraId="3A2E42D3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C65A5E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Provides inaccurate examples of the education – public policy continuum.</w:t>
            </w:r>
          </w:p>
          <w:p w14:paraId="23858717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49C4702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A5D06C6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Identifies inaccurate examples of advocacy and public policy on the daily lives of SAY and their families and on SAY programming, </w:t>
            </w:r>
          </w:p>
          <w:p w14:paraId="2DD994C0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296E4D1" w14:textId="6D6020A3" w:rsidR="00CF4589" w:rsidRPr="00584D8F" w:rsidRDefault="00CF4589" w:rsidP="00584D8F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Provides inaccurate examples of the role advocacy can play in public policy decisions.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D4F280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584D8F" w14:paraId="37CB2225" w14:textId="77777777" w:rsidTr="00584D8F">
        <w:tblPrEx>
          <w:shd w:val="clear" w:color="auto" w:fill="CED7E7"/>
        </w:tblPrEx>
        <w:trPr>
          <w:trHeight w:val="5522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71DB1E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584D8F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5DEFE689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6C1166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67E46B04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40EA670C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7B801517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  <w:p w14:paraId="7BB61C79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46F3762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Uses the evidence-base as a rationale for advocacy skills.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AC73F6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7E9512D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CDBF6A7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6D922D32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DCD0C6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advocacy strategies.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1420E48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Identifies comments, messages, behaviors and other instances where any person or category of people is noted in a derogatory or belittling fashion, and understands that a non-response condones the actions. 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5E2A852B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practices that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2043B87D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is culturally sensitive.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947A2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ineffective advocacy strategies.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C0E02D8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Engages in comments, messages, behaviors and other instances where any person or category of people is noted in a derogatory or belittling fashion. </w:t>
            </w:r>
            <w:r w:rsidRPr="00584D8F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08FEF04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Fails to identify practices that support school-age and youth empowerment.</w:t>
            </w:r>
          </w:p>
          <w:p w14:paraId="2CD11810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94ECB6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lacks culturally sensitivity.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49F1BA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584D8F" w14:paraId="58DB7298" w14:textId="77777777" w:rsidTr="004A2D51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BA6A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bookmarkStart w:id="0" w:name="_GoBack" w:colFirst="3" w:colLast="4"/>
            <w:r w:rsidRPr="00584D8F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AP3</w:t>
            </w: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 xml:space="preserve">: </w:t>
            </w:r>
          </w:p>
          <w:p w14:paraId="4FA1273C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584D8F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Advocates and promotes the rights of SAY and their families.</w:t>
            </w:r>
          </w:p>
          <w:p w14:paraId="746B0182" w14:textId="77777777" w:rsidR="00CF4589" w:rsidRPr="00584D8F" w:rsidRDefault="00CF4589" w:rsidP="00584D8F">
            <w:pPr>
              <w:pStyle w:val="Body"/>
              <w:spacing w:after="0" w:line="240" w:lineRule="auto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4825DAD4" w14:textId="77777777" w:rsidR="00CF4589" w:rsidRPr="00584D8F" w:rsidRDefault="00CF4589" w:rsidP="00584D8F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/>
                <w:bCs/>
                <w:color w:val="auto"/>
                <w:sz w:val="18"/>
                <w:szCs w:val="18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48C191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5536CD9D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27AD647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  <w:p w14:paraId="2D7B3E42" w14:textId="77777777" w:rsidR="00CF4589" w:rsidRPr="00584D8F" w:rsidRDefault="00CF4589" w:rsidP="00584D8F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6C1022FF" w14:textId="77777777" w:rsidR="00CF4589" w:rsidRPr="00584D8F" w:rsidRDefault="00CF4589" w:rsidP="00584D8F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584D8F">
              <w:rPr>
                <w:rFonts w:asciiTheme="minorHAnsi" w:hAnsiTheme="minorHAnsi" w:cs="Times"/>
                <w:sz w:val="18"/>
                <w:szCs w:val="18"/>
              </w:rPr>
              <w:t xml:space="preserve">Uses public policy and advocacy guidelines as a foundation of practice. 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1B733E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3220ECDD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42B9DDF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447B6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opportunities to advocate and/or lobby to further the field of school-age and youth practice.</w:t>
            </w:r>
          </w:p>
          <w:p w14:paraId="244FC079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297B401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>Identifies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E1603B" w14:textId="61FACB8F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Does not participate or </w:t>
            </w:r>
            <w:r w:rsidR="00584D8F" w:rsidRPr="00584D8F">
              <w:rPr>
                <w:rFonts w:asciiTheme="minorHAnsi" w:hAnsiTheme="minorHAnsi"/>
                <w:sz w:val="18"/>
                <w:szCs w:val="18"/>
              </w:rPr>
              <w:t>identify opportunities</w:t>
            </w:r>
            <w:r w:rsidRPr="00584D8F">
              <w:rPr>
                <w:rFonts w:asciiTheme="minorHAnsi" w:hAnsiTheme="minorHAnsi"/>
                <w:sz w:val="18"/>
                <w:szCs w:val="18"/>
              </w:rPr>
              <w:t xml:space="preserve"> to advocate and/or lobby to further the field of school-age and youth practice.</w:t>
            </w:r>
          </w:p>
          <w:p w14:paraId="5135976A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FFEB180" w14:textId="09133FA6" w:rsidR="00CF4589" w:rsidRPr="00584D8F" w:rsidRDefault="00CF4589" w:rsidP="00584D8F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584D8F">
              <w:rPr>
                <w:rFonts w:asciiTheme="minorHAnsi" w:hAnsiTheme="minorHAnsi"/>
                <w:sz w:val="18"/>
                <w:szCs w:val="18"/>
              </w:rPr>
              <w:t xml:space="preserve">Identifies research and information that </w:t>
            </w:r>
            <w:r w:rsidR="00584D8F" w:rsidRPr="00584D8F">
              <w:rPr>
                <w:rFonts w:asciiTheme="minorHAnsi" w:hAnsiTheme="minorHAnsi"/>
                <w:sz w:val="18"/>
                <w:szCs w:val="18"/>
              </w:rPr>
              <w:t>addresses are</w:t>
            </w:r>
            <w:r w:rsidRPr="00584D8F">
              <w:rPr>
                <w:rFonts w:asciiTheme="minorHAnsi" w:hAnsiTheme="minorHAnsi"/>
                <w:sz w:val="18"/>
                <w:szCs w:val="18"/>
              </w:rPr>
              <w:t xml:space="preserve"> irrelevant to the needs of SAY.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EC35DF" w14:textId="77777777" w:rsidR="00CF4589" w:rsidRPr="00584D8F" w:rsidRDefault="00CF4589" w:rsidP="00584D8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bookmarkEnd w:id="0"/>
    <w:p w14:paraId="363D27A9" w14:textId="416A4A30" w:rsidR="00CF4589" w:rsidRPr="00584D8F" w:rsidRDefault="00CF4589" w:rsidP="00584D8F">
      <w:pPr>
        <w:rPr>
          <w:rFonts w:asciiTheme="minorHAnsi" w:hAnsiTheme="minorHAnsi"/>
          <w:sz w:val="18"/>
          <w:szCs w:val="18"/>
        </w:rPr>
      </w:pPr>
      <w:r w:rsidRPr="00584D8F">
        <w:rPr>
          <w:rFonts w:asciiTheme="minorHAnsi" w:hAnsiTheme="minorHAnsi"/>
          <w:sz w:val="18"/>
          <w:szCs w:val="18"/>
        </w:rPr>
        <w:t>Level 2—Yellow</w:t>
      </w:r>
      <w:r w:rsidRPr="00584D8F">
        <w:rPr>
          <w:rFonts w:asciiTheme="minorHAnsi" w:hAnsiTheme="minorHAnsi"/>
          <w:sz w:val="18"/>
          <w:szCs w:val="18"/>
        </w:rPr>
        <w:tab/>
        <w:t>Level 3—Green</w:t>
      </w:r>
      <w:r w:rsidRPr="00584D8F">
        <w:rPr>
          <w:rFonts w:asciiTheme="minorHAnsi" w:hAnsiTheme="minorHAnsi"/>
          <w:sz w:val="18"/>
          <w:szCs w:val="18"/>
        </w:rPr>
        <w:tab/>
      </w:r>
      <w:r w:rsidRPr="00584D8F">
        <w:rPr>
          <w:rFonts w:asciiTheme="minorHAnsi" w:hAnsiTheme="minorHAnsi"/>
          <w:sz w:val="18"/>
          <w:szCs w:val="18"/>
        </w:rPr>
        <w:tab/>
      </w:r>
    </w:p>
    <w:p w14:paraId="2FD72675" w14:textId="39686FDA" w:rsidR="007B0302" w:rsidRPr="00584D8F" w:rsidRDefault="007B0302" w:rsidP="00584D8F">
      <w:pPr>
        <w:widowControl w:val="0"/>
        <w:rPr>
          <w:rFonts w:asciiTheme="minorHAnsi" w:hAnsiTheme="minorHAnsi"/>
          <w:sz w:val="18"/>
          <w:szCs w:val="18"/>
        </w:rPr>
      </w:pPr>
    </w:p>
    <w:sectPr w:rsidR="007B0302" w:rsidRPr="00584D8F" w:rsidSect="00643458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8E6EB1" w14:textId="77777777" w:rsidR="009658CB" w:rsidRDefault="009658CB" w:rsidP="00643458">
      <w:r>
        <w:separator/>
      </w:r>
    </w:p>
  </w:endnote>
  <w:endnote w:type="continuationSeparator" w:id="0">
    <w:p w14:paraId="28B0E288" w14:textId="77777777" w:rsidR="009658CB" w:rsidRDefault="009658CB" w:rsidP="00643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64348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5CE3A7" w14:textId="77777777" w:rsidR="00643458" w:rsidRDefault="00643458" w:rsidP="00643458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94E6D3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83E34">
      <w:rPr>
        <w:rStyle w:val="PageNumber"/>
        <w:noProof/>
      </w:rPr>
      <w:t>4</w:t>
    </w:r>
    <w:r>
      <w:rPr>
        <w:rStyle w:val="PageNumber"/>
      </w:rPr>
      <w:fldChar w:fldCharType="end"/>
    </w:r>
  </w:p>
  <w:p w14:paraId="2BA705C3" w14:textId="77777777" w:rsidR="00643458" w:rsidRDefault="00643458" w:rsidP="0064345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63E551" w14:textId="77777777" w:rsidR="009658CB" w:rsidRDefault="009658CB" w:rsidP="00643458">
      <w:r>
        <w:separator/>
      </w:r>
    </w:p>
  </w:footnote>
  <w:footnote w:type="continuationSeparator" w:id="0">
    <w:p w14:paraId="41DF70E0" w14:textId="77777777" w:rsidR="009658CB" w:rsidRDefault="009658CB" w:rsidP="00643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F2A"/>
    <w:multiLevelType w:val="hybridMultilevel"/>
    <w:tmpl w:val="A4945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D3D07"/>
    <w:multiLevelType w:val="hybridMultilevel"/>
    <w:tmpl w:val="1B667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D5ABD"/>
    <w:multiLevelType w:val="hybridMultilevel"/>
    <w:tmpl w:val="94920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5D066A"/>
    <w:multiLevelType w:val="hybridMultilevel"/>
    <w:tmpl w:val="99B2CAF2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015DC1"/>
    <w:multiLevelType w:val="hybridMultilevel"/>
    <w:tmpl w:val="DF484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447CAB"/>
    <w:multiLevelType w:val="hybridMultilevel"/>
    <w:tmpl w:val="F3BE8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6E5D49"/>
    <w:multiLevelType w:val="hybridMultilevel"/>
    <w:tmpl w:val="0F56D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B0794F"/>
    <w:multiLevelType w:val="hybridMultilevel"/>
    <w:tmpl w:val="572CB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"/>
  </w:num>
  <w:num w:numId="5">
    <w:abstractNumId w:val="0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302"/>
    <w:rsid w:val="00083E34"/>
    <w:rsid w:val="001E2862"/>
    <w:rsid w:val="001E6F40"/>
    <w:rsid w:val="003611D8"/>
    <w:rsid w:val="00457523"/>
    <w:rsid w:val="0048679A"/>
    <w:rsid w:val="004A2D51"/>
    <w:rsid w:val="004A57D4"/>
    <w:rsid w:val="00584D8F"/>
    <w:rsid w:val="005B083C"/>
    <w:rsid w:val="005D5FB1"/>
    <w:rsid w:val="00643458"/>
    <w:rsid w:val="00691DA6"/>
    <w:rsid w:val="006B5607"/>
    <w:rsid w:val="006C3EE2"/>
    <w:rsid w:val="00757435"/>
    <w:rsid w:val="007B0302"/>
    <w:rsid w:val="007C6ACD"/>
    <w:rsid w:val="007D46EF"/>
    <w:rsid w:val="0081079A"/>
    <w:rsid w:val="00830414"/>
    <w:rsid w:val="008408EA"/>
    <w:rsid w:val="008510E5"/>
    <w:rsid w:val="008D0288"/>
    <w:rsid w:val="00942DEA"/>
    <w:rsid w:val="009658CB"/>
    <w:rsid w:val="0099070F"/>
    <w:rsid w:val="00A14CB6"/>
    <w:rsid w:val="00A573D9"/>
    <w:rsid w:val="00A61651"/>
    <w:rsid w:val="00B65A9C"/>
    <w:rsid w:val="00CF0570"/>
    <w:rsid w:val="00CF4589"/>
    <w:rsid w:val="00D50CBB"/>
    <w:rsid w:val="00D90776"/>
    <w:rsid w:val="00F32298"/>
    <w:rsid w:val="00F50C62"/>
    <w:rsid w:val="00FC1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E1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iPriority w:val="99"/>
    <w:semiHidden/>
    <w:unhideWhenUsed/>
    <w:rsid w:val="00CF4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F4589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iPriority w:val="99"/>
    <w:semiHidden/>
    <w:unhideWhenUsed/>
    <w:rsid w:val="00CF4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F4589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1320</Words>
  <Characters>7526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7</cp:revision>
  <cp:lastPrinted>2018-12-17T16:51:00Z</cp:lastPrinted>
  <dcterms:created xsi:type="dcterms:W3CDTF">2018-06-18T03:48:00Z</dcterms:created>
  <dcterms:modified xsi:type="dcterms:W3CDTF">2018-12-17T16:51:00Z</dcterms:modified>
</cp:coreProperties>
</file>