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3BCE29" w14:textId="3BEE0714" w:rsidR="539F002C" w:rsidRPr="00F87770" w:rsidRDefault="007D62C6" w:rsidP="539F002C">
      <w:pPr>
        <w:jc w:val="center"/>
        <w:rPr>
          <w:rFonts w:asciiTheme="majorHAnsi" w:hAnsiTheme="majorHAnsi"/>
          <w:sz w:val="22"/>
          <w:szCs w:val="18"/>
        </w:rPr>
      </w:pPr>
      <w:r w:rsidRPr="00F87770">
        <w:rPr>
          <w:rFonts w:asciiTheme="majorHAnsi" w:eastAsia="Times" w:hAnsiTheme="majorHAnsi" w:cs="Times"/>
          <w:b/>
          <w:bCs/>
          <w:sz w:val="22"/>
          <w:szCs w:val="18"/>
        </w:rPr>
        <w:t>SAY</w:t>
      </w:r>
      <w:r w:rsidR="00381796" w:rsidRPr="00F87770">
        <w:rPr>
          <w:rFonts w:asciiTheme="majorHAnsi" w:eastAsia="Times" w:hAnsiTheme="majorHAnsi" w:cs="Times"/>
          <w:b/>
          <w:bCs/>
          <w:sz w:val="22"/>
          <w:szCs w:val="18"/>
        </w:rPr>
        <w:t>D</w:t>
      </w:r>
      <w:r w:rsidRPr="00F87770">
        <w:rPr>
          <w:rFonts w:asciiTheme="majorHAnsi" w:eastAsia="Times" w:hAnsiTheme="majorHAnsi" w:cs="Times"/>
          <w:b/>
          <w:bCs/>
          <w:sz w:val="22"/>
          <w:szCs w:val="18"/>
        </w:rPr>
        <w:t xml:space="preserve"> </w:t>
      </w:r>
      <w:r w:rsidR="009B2FDD" w:rsidRPr="00F87770">
        <w:rPr>
          <w:rFonts w:asciiTheme="majorHAnsi" w:eastAsia="Times" w:hAnsiTheme="majorHAnsi" w:cs="Times"/>
          <w:b/>
          <w:bCs/>
          <w:sz w:val="22"/>
          <w:szCs w:val="18"/>
        </w:rPr>
        <w:t>Curriculum</w:t>
      </w:r>
      <w:r w:rsidR="00381796" w:rsidRPr="00F87770">
        <w:rPr>
          <w:rFonts w:asciiTheme="majorHAnsi" w:eastAsia="Times" w:hAnsiTheme="majorHAnsi" w:cs="Times"/>
          <w:b/>
          <w:bCs/>
          <w:sz w:val="22"/>
          <w:szCs w:val="18"/>
        </w:rPr>
        <w:t xml:space="preserve"> or Program Design</w:t>
      </w:r>
      <w:r w:rsidR="00E75A37" w:rsidRPr="00F87770">
        <w:rPr>
          <w:rFonts w:asciiTheme="majorHAnsi" w:eastAsia="Times" w:hAnsiTheme="majorHAnsi" w:cs="Times"/>
          <w:b/>
          <w:bCs/>
          <w:sz w:val="22"/>
          <w:szCs w:val="18"/>
        </w:rPr>
        <w:t xml:space="preserve"> Assessment (Level </w:t>
      </w:r>
      <w:r w:rsidR="00FF7AEC" w:rsidRPr="00F87770">
        <w:rPr>
          <w:rFonts w:asciiTheme="majorHAnsi" w:eastAsia="Times" w:hAnsiTheme="majorHAnsi" w:cs="Times"/>
          <w:b/>
          <w:bCs/>
          <w:sz w:val="22"/>
          <w:szCs w:val="18"/>
        </w:rPr>
        <w:t>2</w:t>
      </w:r>
      <w:proofErr w:type="gramStart"/>
      <w:r w:rsidR="539F002C" w:rsidRPr="00F87770">
        <w:rPr>
          <w:rFonts w:asciiTheme="majorHAnsi" w:eastAsia="Times" w:hAnsiTheme="majorHAnsi" w:cs="Times"/>
          <w:b/>
          <w:bCs/>
          <w:sz w:val="22"/>
          <w:szCs w:val="18"/>
        </w:rPr>
        <w:t>)</w:t>
      </w:r>
      <w:proofErr w:type="gramEnd"/>
      <w:r w:rsidR="539F002C" w:rsidRPr="00F87770">
        <w:rPr>
          <w:rFonts w:asciiTheme="majorHAnsi" w:hAnsiTheme="majorHAnsi"/>
          <w:sz w:val="22"/>
          <w:szCs w:val="18"/>
        </w:rPr>
        <w:br/>
      </w:r>
      <w:r w:rsidR="004E4FAE" w:rsidRPr="00F87770">
        <w:rPr>
          <w:rFonts w:asciiTheme="majorHAnsi" w:eastAsia="Times" w:hAnsiTheme="majorHAnsi" w:cs="Times"/>
          <w:b/>
          <w:bCs/>
          <w:sz w:val="22"/>
          <w:szCs w:val="18"/>
        </w:rPr>
        <w:t>Individual Lesson and Program Planning</w:t>
      </w:r>
      <w:r w:rsidR="539F002C" w:rsidRPr="00F87770">
        <w:rPr>
          <w:rFonts w:asciiTheme="majorHAnsi" w:eastAsia="Times" w:hAnsiTheme="majorHAnsi" w:cs="Times"/>
          <w:b/>
          <w:bCs/>
          <w:sz w:val="22"/>
          <w:szCs w:val="18"/>
        </w:rPr>
        <w:t xml:space="preserve">, Implementation, and Reflection </w:t>
      </w:r>
    </w:p>
    <w:p w14:paraId="1FCA6819" w14:textId="63B880CF" w:rsidR="47CE20AF" w:rsidRPr="00F87770" w:rsidRDefault="47CE20AF" w:rsidP="47CE20AF">
      <w:pPr>
        <w:rPr>
          <w:rFonts w:asciiTheme="majorHAnsi" w:hAnsiTheme="majorHAnsi"/>
          <w:sz w:val="18"/>
          <w:szCs w:val="18"/>
        </w:rPr>
      </w:pPr>
    </w:p>
    <w:tbl>
      <w:tblPr>
        <w:tblStyle w:val="TableGrid"/>
        <w:tblW w:w="14598" w:type="dxa"/>
        <w:tblLook w:val="04A0" w:firstRow="1" w:lastRow="0" w:firstColumn="1" w:lastColumn="0" w:noHBand="0" w:noVBand="1"/>
      </w:tblPr>
      <w:tblGrid>
        <w:gridCol w:w="1458"/>
        <w:gridCol w:w="13140"/>
      </w:tblGrid>
      <w:tr w:rsidR="00662E54" w:rsidRPr="00F87770" w14:paraId="285971AF" w14:textId="77777777" w:rsidTr="00662E54">
        <w:tc>
          <w:tcPr>
            <w:tcW w:w="1458" w:type="dxa"/>
          </w:tcPr>
          <w:p w14:paraId="42A85766" w14:textId="77777777" w:rsidR="00381796" w:rsidRPr="00F87770" w:rsidRDefault="00381796" w:rsidP="00B911EF">
            <w:pPr>
              <w:jc w:val="center"/>
              <w:rPr>
                <w:rFonts w:asciiTheme="majorHAnsi" w:hAnsiTheme="majorHAnsi"/>
                <w:b/>
                <w:sz w:val="18"/>
                <w:szCs w:val="18"/>
              </w:rPr>
            </w:pPr>
            <w:r w:rsidRPr="00F87770">
              <w:rPr>
                <w:rFonts w:asciiTheme="majorHAnsi" w:eastAsia="Times" w:hAnsiTheme="majorHAnsi"/>
                <w:b/>
                <w:bCs/>
                <w:sz w:val="18"/>
                <w:szCs w:val="18"/>
              </w:rPr>
              <w:t>SAYD Competencies</w:t>
            </w:r>
          </w:p>
        </w:tc>
        <w:tc>
          <w:tcPr>
            <w:tcW w:w="13140" w:type="dxa"/>
          </w:tcPr>
          <w:p w14:paraId="4F2DBA85" w14:textId="48EF75D2" w:rsidR="00E75A37" w:rsidRPr="00F87770" w:rsidRDefault="00E75A37" w:rsidP="00E75A37">
            <w:pPr>
              <w:pStyle w:val="paragraph"/>
              <w:keepNext/>
              <w:keepLines/>
              <w:spacing w:before="0" w:after="0"/>
              <w:outlineLvl w:val="3"/>
              <w:rPr>
                <w:rFonts w:asciiTheme="majorHAnsi" w:hAnsiTheme="majorHAnsi"/>
                <w:sz w:val="18"/>
                <w:szCs w:val="18"/>
              </w:rPr>
            </w:pPr>
            <w:r w:rsidRPr="00F87770">
              <w:rPr>
                <w:rFonts w:asciiTheme="majorHAnsi" w:hAnsiTheme="majorHAnsi"/>
                <w:b/>
                <w:sz w:val="18"/>
                <w:szCs w:val="18"/>
                <w:u w:val="thick"/>
              </w:rPr>
              <w:t>SAYD CPD1</w:t>
            </w:r>
            <w:r w:rsidRPr="00F87770">
              <w:rPr>
                <w:rFonts w:asciiTheme="majorHAnsi" w:hAnsiTheme="majorHAnsi"/>
                <w:b/>
                <w:sz w:val="18"/>
                <w:szCs w:val="18"/>
              </w:rPr>
              <w:t>:</w:t>
            </w:r>
            <w:r w:rsidRPr="00F87770">
              <w:rPr>
                <w:rFonts w:asciiTheme="majorHAnsi" w:hAnsiTheme="majorHAnsi"/>
                <w:sz w:val="18"/>
                <w:szCs w:val="18"/>
              </w:rPr>
              <w:t xml:space="preserve"> Identifies and selects materials, strategies and technologies designed to meet the developmental needs of SAY.</w:t>
            </w:r>
            <w:r w:rsidRPr="00F87770">
              <w:rPr>
                <w:rFonts w:asciiTheme="majorHAnsi" w:hAnsiTheme="majorHAnsi"/>
                <w:sz w:val="18"/>
                <w:szCs w:val="18"/>
              </w:rPr>
              <w:br/>
            </w:r>
          </w:p>
        </w:tc>
      </w:tr>
      <w:tr w:rsidR="00662E54" w:rsidRPr="00F87770" w14:paraId="28ED9E0D" w14:textId="77777777" w:rsidTr="00662E54">
        <w:tc>
          <w:tcPr>
            <w:tcW w:w="1458" w:type="dxa"/>
          </w:tcPr>
          <w:p w14:paraId="0A6B1999" w14:textId="77777777" w:rsidR="00381796" w:rsidRPr="00F87770" w:rsidRDefault="00381796" w:rsidP="00B911EF">
            <w:pPr>
              <w:jc w:val="center"/>
              <w:rPr>
                <w:rFonts w:asciiTheme="majorHAnsi" w:hAnsiTheme="majorHAnsi"/>
                <w:b/>
                <w:sz w:val="18"/>
                <w:szCs w:val="18"/>
              </w:rPr>
            </w:pPr>
            <w:r w:rsidRPr="00F87770">
              <w:rPr>
                <w:rFonts w:asciiTheme="majorHAnsi" w:eastAsia="Times" w:hAnsiTheme="majorHAnsi"/>
                <w:b/>
                <w:bCs/>
                <w:sz w:val="18"/>
                <w:szCs w:val="18"/>
              </w:rPr>
              <w:t>Original Gateways SAYD Benchmarks</w:t>
            </w:r>
          </w:p>
        </w:tc>
        <w:tc>
          <w:tcPr>
            <w:tcW w:w="13140" w:type="dxa"/>
          </w:tcPr>
          <w:p w14:paraId="79F08D8C" w14:textId="77777777" w:rsidR="00451C4D" w:rsidRPr="00F87770" w:rsidRDefault="00451C4D" w:rsidP="00451C4D">
            <w:pPr>
              <w:rPr>
                <w:rFonts w:asciiTheme="majorHAnsi" w:hAnsiTheme="majorHAnsi"/>
                <w:sz w:val="18"/>
                <w:szCs w:val="18"/>
              </w:rPr>
            </w:pPr>
            <w:r w:rsidRPr="00F87770">
              <w:rPr>
                <w:rFonts w:asciiTheme="majorHAnsi" w:hAnsiTheme="majorHAnsi"/>
                <w:sz w:val="18"/>
                <w:szCs w:val="18"/>
              </w:rPr>
              <w:t xml:space="preserve">2-4A7-9, 2-4A11, 2-4B5, 2-4B6, 2-4B33, 2-4B35,2-4B37, 2-4B46, 2-4B47, 2-4D4, 2-4D16, 2-4D17, 2-4D22, 2-4D37, 2-4E17, 2-4E18, 2-4E19, 2-4G3, </w:t>
            </w:r>
          </w:p>
          <w:p w14:paraId="49C1BFF3" w14:textId="0A25810D" w:rsidR="00B911EF" w:rsidRPr="00F87770" w:rsidRDefault="00451C4D" w:rsidP="00451C4D">
            <w:pPr>
              <w:ind w:hanging="3"/>
              <w:rPr>
                <w:rFonts w:asciiTheme="majorHAnsi" w:hAnsiTheme="majorHAnsi"/>
                <w:sz w:val="18"/>
                <w:szCs w:val="18"/>
              </w:rPr>
            </w:pPr>
            <w:r w:rsidRPr="00F87770">
              <w:rPr>
                <w:rFonts w:asciiTheme="majorHAnsi" w:hAnsiTheme="majorHAnsi"/>
                <w:sz w:val="18"/>
                <w:szCs w:val="18"/>
              </w:rPr>
              <w:t>5A9, 5B37, 5B38, 5D10, 5D25, 5D32, 5D40, 5D49, 5D51, 5D52, 5E12, 5E13</w:t>
            </w:r>
          </w:p>
        </w:tc>
      </w:tr>
      <w:tr w:rsidR="00662E54" w:rsidRPr="00F87770" w14:paraId="184BBBB5" w14:textId="77777777" w:rsidTr="00662E54">
        <w:trPr>
          <w:trHeight w:val="386"/>
        </w:trPr>
        <w:tc>
          <w:tcPr>
            <w:tcW w:w="1458" w:type="dxa"/>
          </w:tcPr>
          <w:p w14:paraId="71C1D5C4" w14:textId="43E9A16A" w:rsidR="009E72F3" w:rsidRPr="00F87770" w:rsidRDefault="009E72F3" w:rsidP="00B911EF">
            <w:pPr>
              <w:jc w:val="center"/>
              <w:rPr>
                <w:rFonts w:asciiTheme="majorHAnsi" w:eastAsia="Times" w:hAnsiTheme="majorHAnsi"/>
                <w:b/>
                <w:bCs/>
                <w:sz w:val="18"/>
                <w:szCs w:val="18"/>
              </w:rPr>
            </w:pPr>
            <w:r w:rsidRPr="00F87770">
              <w:rPr>
                <w:rFonts w:asciiTheme="majorHAnsi" w:eastAsia="Times" w:hAnsiTheme="majorHAnsi"/>
                <w:b/>
                <w:bCs/>
                <w:sz w:val="18"/>
                <w:szCs w:val="18"/>
              </w:rPr>
              <w:t>IPTS</w:t>
            </w:r>
          </w:p>
        </w:tc>
        <w:tc>
          <w:tcPr>
            <w:tcW w:w="13140" w:type="dxa"/>
          </w:tcPr>
          <w:p w14:paraId="3432B4B8" w14:textId="215012E5" w:rsidR="009E72F3" w:rsidRPr="00F87770" w:rsidRDefault="00451C4D" w:rsidP="00252FE2">
            <w:pPr>
              <w:ind w:hanging="3"/>
              <w:rPr>
                <w:rFonts w:asciiTheme="majorHAnsi" w:hAnsiTheme="majorHAnsi"/>
                <w:sz w:val="18"/>
                <w:szCs w:val="18"/>
              </w:rPr>
            </w:pPr>
            <w:r w:rsidRPr="00F87770">
              <w:rPr>
                <w:rFonts w:asciiTheme="majorHAnsi" w:hAnsiTheme="majorHAnsi"/>
                <w:sz w:val="18"/>
                <w:szCs w:val="18"/>
              </w:rPr>
              <w:t>1A, 1F, 1G, 2A, 2B, 4C, 4L, 4P, 6C</w:t>
            </w:r>
          </w:p>
        </w:tc>
      </w:tr>
      <w:tr w:rsidR="00662E54" w:rsidRPr="00F87770" w14:paraId="1EE57D37" w14:textId="77777777" w:rsidTr="00662E54">
        <w:tc>
          <w:tcPr>
            <w:tcW w:w="1458" w:type="dxa"/>
          </w:tcPr>
          <w:p w14:paraId="23764E3F" w14:textId="2745CB6B" w:rsidR="009E72F3" w:rsidRPr="00F87770" w:rsidRDefault="009E72F3" w:rsidP="00B911EF">
            <w:pPr>
              <w:jc w:val="center"/>
              <w:rPr>
                <w:rFonts w:asciiTheme="majorHAnsi" w:eastAsia="Times" w:hAnsiTheme="majorHAnsi"/>
                <w:b/>
                <w:bCs/>
                <w:sz w:val="18"/>
                <w:szCs w:val="18"/>
              </w:rPr>
            </w:pPr>
            <w:r w:rsidRPr="00F87770">
              <w:rPr>
                <w:rFonts w:asciiTheme="majorHAnsi" w:eastAsia="Times" w:hAnsiTheme="majorHAnsi"/>
                <w:b/>
                <w:bCs/>
                <w:sz w:val="18"/>
                <w:szCs w:val="18"/>
              </w:rPr>
              <w:t>NAA</w:t>
            </w:r>
          </w:p>
        </w:tc>
        <w:tc>
          <w:tcPr>
            <w:tcW w:w="13140" w:type="dxa"/>
          </w:tcPr>
          <w:p w14:paraId="0CA48741" w14:textId="1799E766" w:rsidR="009E72F3" w:rsidRPr="00F87770" w:rsidRDefault="00451C4D" w:rsidP="00451C4D">
            <w:pPr>
              <w:rPr>
                <w:rFonts w:asciiTheme="majorHAnsi" w:hAnsiTheme="majorHAnsi"/>
                <w:sz w:val="18"/>
                <w:szCs w:val="18"/>
              </w:rPr>
            </w:pPr>
            <w:r w:rsidRPr="00F87770">
              <w:rPr>
                <w:rFonts w:asciiTheme="majorHAnsi" w:hAnsiTheme="majorHAnsi"/>
                <w:sz w:val="18"/>
                <w:szCs w:val="18"/>
              </w:rPr>
              <w:t>1, 2, 4, 14, 15, 28</w:t>
            </w:r>
          </w:p>
        </w:tc>
      </w:tr>
      <w:tr w:rsidR="00662E54" w:rsidRPr="00F87770" w14:paraId="6B90BCE5" w14:textId="77777777" w:rsidTr="00662E54">
        <w:tc>
          <w:tcPr>
            <w:tcW w:w="1458" w:type="dxa"/>
          </w:tcPr>
          <w:p w14:paraId="46085317" w14:textId="0C513DA9" w:rsidR="009E72F3" w:rsidRPr="00F87770" w:rsidRDefault="009E72F3" w:rsidP="00B911EF">
            <w:pPr>
              <w:jc w:val="center"/>
              <w:rPr>
                <w:rFonts w:asciiTheme="majorHAnsi" w:eastAsia="Times" w:hAnsiTheme="majorHAnsi"/>
                <w:b/>
                <w:bCs/>
                <w:sz w:val="18"/>
                <w:szCs w:val="18"/>
              </w:rPr>
            </w:pPr>
            <w:r w:rsidRPr="00F87770">
              <w:rPr>
                <w:rFonts w:asciiTheme="majorHAnsi" w:eastAsia="Times" w:hAnsiTheme="majorHAnsi"/>
                <w:b/>
                <w:bCs/>
                <w:sz w:val="18"/>
                <w:szCs w:val="18"/>
              </w:rPr>
              <w:t>COA</w:t>
            </w:r>
          </w:p>
        </w:tc>
        <w:tc>
          <w:tcPr>
            <w:tcW w:w="13140" w:type="dxa"/>
          </w:tcPr>
          <w:p w14:paraId="48687D03" w14:textId="1F9E9558" w:rsidR="009E72F3" w:rsidRPr="00F87770" w:rsidRDefault="00451C4D" w:rsidP="00252FE2">
            <w:pPr>
              <w:ind w:hanging="3"/>
              <w:rPr>
                <w:rFonts w:asciiTheme="majorHAnsi" w:hAnsiTheme="majorHAnsi"/>
                <w:sz w:val="18"/>
                <w:szCs w:val="18"/>
              </w:rPr>
            </w:pPr>
            <w:r w:rsidRPr="00F87770">
              <w:rPr>
                <w:rFonts w:asciiTheme="majorHAnsi" w:hAnsiTheme="majorHAnsi"/>
                <w:sz w:val="18"/>
                <w:szCs w:val="18"/>
              </w:rPr>
              <w:t>3.02, 3.03, 3.04, 4.02, 5.05,  5.06</w:t>
            </w:r>
          </w:p>
        </w:tc>
      </w:tr>
      <w:tr w:rsidR="00662E54" w:rsidRPr="00F87770" w14:paraId="1E25C8D8" w14:textId="77777777" w:rsidTr="00662E54">
        <w:tc>
          <w:tcPr>
            <w:tcW w:w="1458" w:type="dxa"/>
          </w:tcPr>
          <w:p w14:paraId="4C08BBFA" w14:textId="45529415" w:rsidR="009E72F3" w:rsidRPr="00F87770" w:rsidRDefault="009E72F3" w:rsidP="00B911EF">
            <w:pPr>
              <w:jc w:val="center"/>
              <w:rPr>
                <w:rFonts w:asciiTheme="majorHAnsi" w:eastAsia="Times" w:hAnsiTheme="majorHAnsi"/>
                <w:b/>
                <w:bCs/>
                <w:sz w:val="18"/>
                <w:szCs w:val="18"/>
              </w:rPr>
            </w:pPr>
            <w:r w:rsidRPr="00F87770">
              <w:rPr>
                <w:rFonts w:asciiTheme="majorHAnsi" w:eastAsia="Times" w:hAnsiTheme="majorHAnsi"/>
                <w:b/>
                <w:bCs/>
                <w:sz w:val="18"/>
                <w:szCs w:val="18"/>
              </w:rPr>
              <w:t>ACT Now</w:t>
            </w:r>
          </w:p>
        </w:tc>
        <w:tc>
          <w:tcPr>
            <w:tcW w:w="13140" w:type="dxa"/>
          </w:tcPr>
          <w:p w14:paraId="06203F37" w14:textId="13FB882E" w:rsidR="009E72F3" w:rsidRPr="00F87770" w:rsidRDefault="00451C4D" w:rsidP="00451C4D">
            <w:pPr>
              <w:ind w:hanging="3"/>
              <w:rPr>
                <w:rFonts w:asciiTheme="majorHAnsi" w:hAnsiTheme="majorHAnsi"/>
                <w:sz w:val="18"/>
                <w:szCs w:val="18"/>
              </w:rPr>
            </w:pPr>
            <w:r w:rsidRPr="00F87770">
              <w:rPr>
                <w:rFonts w:asciiTheme="majorHAnsi" w:hAnsiTheme="majorHAnsi"/>
                <w:sz w:val="18"/>
                <w:szCs w:val="18"/>
              </w:rPr>
              <w:t>23.1–23.4, 26.1–26.3, 29.1–29.3</w:t>
            </w:r>
          </w:p>
        </w:tc>
      </w:tr>
    </w:tbl>
    <w:p w14:paraId="0CD1F48D" w14:textId="77777777" w:rsidR="00662E54" w:rsidRPr="00F87770" w:rsidRDefault="00662E54" w:rsidP="00451C4D">
      <w:pPr>
        <w:rPr>
          <w:rFonts w:asciiTheme="majorHAnsi" w:hAnsiTheme="majorHAnsi" w:cs="Arial"/>
          <w:b/>
          <w:color w:val="000000"/>
          <w:sz w:val="18"/>
          <w:szCs w:val="18"/>
        </w:rPr>
      </w:pPr>
    </w:p>
    <w:p w14:paraId="12E7DCA9" w14:textId="77777777" w:rsidR="00381796" w:rsidRPr="00F87770" w:rsidRDefault="00381796" w:rsidP="00381796">
      <w:pPr>
        <w:jc w:val="center"/>
        <w:rPr>
          <w:rFonts w:asciiTheme="majorHAnsi" w:hAnsiTheme="majorHAnsi" w:cs="Arial"/>
          <w:b/>
          <w:sz w:val="18"/>
          <w:szCs w:val="18"/>
        </w:rPr>
      </w:pPr>
      <w:r w:rsidRPr="00F87770">
        <w:rPr>
          <w:rFonts w:asciiTheme="majorHAnsi" w:hAnsiTheme="majorHAnsi" w:cs="Arial"/>
          <w:b/>
          <w:sz w:val="18"/>
          <w:szCs w:val="18"/>
        </w:rPr>
        <w:t>Assessment Guidelines</w:t>
      </w:r>
    </w:p>
    <w:p w14:paraId="5B6B045D" w14:textId="77777777" w:rsidR="00702E03" w:rsidRPr="00F87770" w:rsidRDefault="00702E03" w:rsidP="00381796">
      <w:pPr>
        <w:rPr>
          <w:rFonts w:asciiTheme="majorHAnsi" w:hAnsiTheme="majorHAnsi"/>
          <w:sz w:val="18"/>
          <w:szCs w:val="18"/>
        </w:rPr>
      </w:pPr>
    </w:p>
    <w:p w14:paraId="03C0F7C5" w14:textId="38ABA391" w:rsidR="001B7954" w:rsidRPr="00F87770" w:rsidRDefault="00381796" w:rsidP="001B7954">
      <w:pPr>
        <w:rPr>
          <w:rFonts w:asciiTheme="majorHAnsi" w:hAnsiTheme="majorHAnsi"/>
          <w:sz w:val="18"/>
          <w:szCs w:val="18"/>
        </w:rPr>
      </w:pPr>
      <w:r w:rsidRPr="00F87770">
        <w:rPr>
          <w:rFonts w:asciiTheme="majorHAnsi" w:eastAsia="Times" w:hAnsiTheme="majorHAnsi" w:cs="Times"/>
          <w:sz w:val="18"/>
          <w:szCs w:val="18"/>
        </w:rPr>
        <w:t>In this a</w:t>
      </w:r>
      <w:r w:rsidR="3AC0F72F" w:rsidRPr="00F87770">
        <w:rPr>
          <w:rFonts w:asciiTheme="majorHAnsi" w:eastAsia="Times" w:hAnsiTheme="majorHAnsi" w:cs="Times"/>
          <w:sz w:val="18"/>
          <w:szCs w:val="18"/>
        </w:rPr>
        <w:t xml:space="preserve">ssessment, you will be </w:t>
      </w:r>
      <w:r w:rsidR="001B7954" w:rsidRPr="00F87770">
        <w:rPr>
          <w:rFonts w:asciiTheme="majorHAnsi" w:eastAsia="Times" w:hAnsiTheme="majorHAnsi" w:cs="Times"/>
          <w:sz w:val="18"/>
          <w:szCs w:val="18"/>
        </w:rPr>
        <w:t xml:space="preserve">selecting materials, strategies, and technologies that are designed to meet the developmental needs of SAY. The purpose of this assessment is to determine your competencies in this area of planning strategies based on appropriate standards and guidelines for school-age youth. </w:t>
      </w:r>
    </w:p>
    <w:p w14:paraId="1CEE038E" w14:textId="77777777" w:rsidR="001B7954" w:rsidRPr="00F87770" w:rsidRDefault="001B7954" w:rsidP="001B7954">
      <w:pPr>
        <w:rPr>
          <w:rFonts w:asciiTheme="majorHAnsi" w:eastAsia="Times" w:hAnsiTheme="majorHAnsi" w:cs="Times"/>
          <w:sz w:val="18"/>
          <w:szCs w:val="18"/>
        </w:rPr>
      </w:pPr>
    </w:p>
    <w:p w14:paraId="720B20E5" w14:textId="2842A6D8" w:rsidR="001B7954" w:rsidRPr="00F87770" w:rsidRDefault="001B7954" w:rsidP="001B7954">
      <w:pPr>
        <w:rPr>
          <w:rFonts w:asciiTheme="majorHAnsi" w:hAnsiTheme="majorHAnsi"/>
          <w:sz w:val="18"/>
          <w:szCs w:val="18"/>
        </w:rPr>
      </w:pPr>
      <w:r w:rsidRPr="00F87770">
        <w:rPr>
          <w:rFonts w:asciiTheme="majorHAnsi" w:eastAsia="Times" w:hAnsiTheme="majorHAnsi" w:cs="Times"/>
          <w:sz w:val="18"/>
          <w:szCs w:val="18"/>
        </w:rPr>
        <w:t xml:space="preserve">Successful completion of this Assessment requires that it be completed based on a group of children with whom you are familiar. If you do not have a school-age classroom where you have ongoing contact, please make arrangements to meet with a teacher to both plan for your assessment and learn more about the children you will be working with. When you meet with the cooperating teacher, be sure to ask about relevant assessment data and information about the learners in the classroom, which would be beneficial in terms of your environmental design, lesson planning, and implementation.  </w:t>
      </w:r>
    </w:p>
    <w:p w14:paraId="2FF9E7E1" w14:textId="77777777" w:rsidR="001B7954" w:rsidRPr="00F87770" w:rsidRDefault="001B7954" w:rsidP="001B7954">
      <w:pPr>
        <w:rPr>
          <w:rFonts w:asciiTheme="majorHAnsi" w:eastAsia="Times" w:hAnsiTheme="majorHAnsi" w:cs="Times"/>
          <w:b/>
          <w:bCs/>
          <w:sz w:val="18"/>
          <w:szCs w:val="18"/>
        </w:rPr>
      </w:pPr>
    </w:p>
    <w:p w14:paraId="214171CA" w14:textId="77777777" w:rsidR="001B7954" w:rsidRPr="00F87770" w:rsidRDefault="001B7954" w:rsidP="001B7954">
      <w:pPr>
        <w:rPr>
          <w:rFonts w:asciiTheme="majorHAnsi" w:hAnsiTheme="majorHAnsi"/>
          <w:b/>
          <w:sz w:val="18"/>
          <w:szCs w:val="18"/>
        </w:rPr>
      </w:pPr>
      <w:r w:rsidRPr="00F87770">
        <w:rPr>
          <w:rFonts w:asciiTheme="majorHAnsi" w:hAnsiTheme="majorHAnsi"/>
          <w:b/>
          <w:sz w:val="18"/>
          <w:szCs w:val="18"/>
        </w:rPr>
        <w:t>Part 1:  Planning</w:t>
      </w:r>
    </w:p>
    <w:p w14:paraId="66B71E0F" w14:textId="77777777" w:rsidR="001B7954" w:rsidRPr="00F87770" w:rsidRDefault="001B7954" w:rsidP="001B7954">
      <w:pPr>
        <w:rPr>
          <w:rFonts w:asciiTheme="majorHAnsi" w:hAnsiTheme="majorHAnsi"/>
          <w:sz w:val="18"/>
          <w:szCs w:val="18"/>
        </w:rPr>
      </w:pPr>
      <w:r w:rsidRPr="00F87770">
        <w:rPr>
          <w:rFonts w:asciiTheme="majorHAnsi" w:hAnsiTheme="majorHAnsi"/>
          <w:sz w:val="18"/>
          <w:szCs w:val="18"/>
        </w:rPr>
        <w:t>Prior to engaging in curricular planning, create a developmental profile inclusive of strengths and opportunities for growth for the children in the setting. Include the following in your developmental profile:</w:t>
      </w:r>
    </w:p>
    <w:p w14:paraId="1A0910D3" w14:textId="77777777" w:rsidR="001B7954" w:rsidRPr="00F87770" w:rsidRDefault="001B7954" w:rsidP="001B7954">
      <w:pPr>
        <w:pStyle w:val="ListParagraph"/>
        <w:numPr>
          <w:ilvl w:val="0"/>
          <w:numId w:val="31"/>
        </w:numPr>
        <w:rPr>
          <w:rFonts w:asciiTheme="majorHAnsi" w:hAnsiTheme="majorHAnsi"/>
          <w:sz w:val="18"/>
          <w:szCs w:val="18"/>
        </w:rPr>
      </w:pPr>
      <w:r w:rsidRPr="00F87770">
        <w:rPr>
          <w:rFonts w:asciiTheme="majorHAnsi" w:hAnsiTheme="majorHAnsi"/>
          <w:sz w:val="18"/>
          <w:szCs w:val="18"/>
        </w:rPr>
        <w:t>Developmental strengths and opportunities for growth</w:t>
      </w:r>
    </w:p>
    <w:p w14:paraId="68D72D4A" w14:textId="77777777" w:rsidR="001B7954" w:rsidRPr="00F87770" w:rsidRDefault="001B7954" w:rsidP="001B7954">
      <w:pPr>
        <w:pStyle w:val="ListParagraph"/>
        <w:numPr>
          <w:ilvl w:val="0"/>
          <w:numId w:val="31"/>
        </w:numPr>
        <w:rPr>
          <w:rFonts w:asciiTheme="majorHAnsi" w:hAnsiTheme="majorHAnsi"/>
          <w:sz w:val="18"/>
          <w:szCs w:val="18"/>
        </w:rPr>
      </w:pPr>
      <w:r w:rsidRPr="00F87770">
        <w:rPr>
          <w:rFonts w:asciiTheme="majorHAnsi" w:hAnsiTheme="majorHAnsi"/>
          <w:sz w:val="18"/>
          <w:szCs w:val="18"/>
        </w:rPr>
        <w:t>Relevant cultural and linguistic information</w:t>
      </w:r>
    </w:p>
    <w:p w14:paraId="21F16A65" w14:textId="77777777" w:rsidR="001B7954" w:rsidRPr="00F87770" w:rsidRDefault="001B7954" w:rsidP="001B7954">
      <w:pPr>
        <w:pStyle w:val="ListParagraph"/>
        <w:numPr>
          <w:ilvl w:val="0"/>
          <w:numId w:val="31"/>
        </w:numPr>
        <w:rPr>
          <w:rFonts w:asciiTheme="majorHAnsi" w:hAnsiTheme="majorHAnsi"/>
          <w:sz w:val="18"/>
          <w:szCs w:val="18"/>
        </w:rPr>
      </w:pPr>
      <w:r w:rsidRPr="00F87770">
        <w:rPr>
          <w:rFonts w:asciiTheme="majorHAnsi" w:hAnsiTheme="majorHAnsi"/>
          <w:sz w:val="18"/>
          <w:szCs w:val="18"/>
        </w:rPr>
        <w:t>Preferred styles of interacting with the world around them</w:t>
      </w:r>
    </w:p>
    <w:p w14:paraId="458B577E" w14:textId="77777777" w:rsidR="001B7954" w:rsidRPr="00F87770" w:rsidRDefault="001B7954" w:rsidP="001B7954">
      <w:pPr>
        <w:rPr>
          <w:rFonts w:asciiTheme="majorHAnsi" w:hAnsiTheme="majorHAnsi"/>
          <w:sz w:val="18"/>
          <w:szCs w:val="18"/>
        </w:rPr>
      </w:pPr>
    </w:p>
    <w:p w14:paraId="0DA85C76" w14:textId="77777777" w:rsidR="001B7954" w:rsidRPr="00F87770" w:rsidRDefault="001B7954" w:rsidP="001B7954">
      <w:pPr>
        <w:rPr>
          <w:rFonts w:asciiTheme="majorHAnsi" w:hAnsiTheme="majorHAnsi"/>
          <w:sz w:val="18"/>
          <w:szCs w:val="18"/>
        </w:rPr>
      </w:pPr>
    </w:p>
    <w:p w14:paraId="2089BA9E" w14:textId="6D80F080" w:rsidR="001B7954" w:rsidRPr="00F87770" w:rsidRDefault="001B7954" w:rsidP="001B7954">
      <w:pPr>
        <w:rPr>
          <w:rFonts w:asciiTheme="majorHAnsi" w:hAnsiTheme="majorHAnsi"/>
          <w:sz w:val="18"/>
          <w:szCs w:val="18"/>
        </w:rPr>
      </w:pPr>
      <w:r w:rsidRPr="00F87770">
        <w:rPr>
          <w:rFonts w:asciiTheme="majorHAnsi" w:hAnsiTheme="majorHAnsi"/>
          <w:sz w:val="18"/>
          <w:szCs w:val="18"/>
        </w:rPr>
        <w:t>In three to four paragraphs, provide an overview of current standards, best practice, and teaching and learning practices that will guide your selection of materials, strategies and technologies</w:t>
      </w:r>
    </w:p>
    <w:p w14:paraId="47D0FD4F" w14:textId="77777777" w:rsidR="001B7954" w:rsidRPr="00F87770" w:rsidRDefault="001B7954" w:rsidP="001B7954">
      <w:pPr>
        <w:rPr>
          <w:rFonts w:asciiTheme="majorHAnsi" w:hAnsiTheme="majorHAnsi"/>
          <w:sz w:val="18"/>
          <w:szCs w:val="18"/>
        </w:rPr>
      </w:pPr>
    </w:p>
    <w:p w14:paraId="3792A048" w14:textId="77777777" w:rsidR="001B7954" w:rsidRPr="00F87770" w:rsidRDefault="001B7954" w:rsidP="001B7954">
      <w:pPr>
        <w:outlineLvl w:val="0"/>
        <w:rPr>
          <w:rFonts w:asciiTheme="majorHAnsi" w:hAnsiTheme="majorHAnsi"/>
          <w:sz w:val="18"/>
          <w:szCs w:val="18"/>
        </w:rPr>
      </w:pPr>
      <w:r w:rsidRPr="00F87770">
        <w:rPr>
          <w:rFonts w:asciiTheme="majorHAnsi" w:eastAsia="Times" w:hAnsiTheme="majorHAnsi" w:cs="Times"/>
          <w:sz w:val="18"/>
          <w:szCs w:val="18"/>
        </w:rPr>
        <w:t>A. Materials</w:t>
      </w:r>
    </w:p>
    <w:p w14:paraId="0F1BC92B" w14:textId="5917D2AB" w:rsidR="001B7954" w:rsidRPr="00F87770" w:rsidRDefault="001B7954" w:rsidP="001B7954">
      <w:pPr>
        <w:pStyle w:val="ListParagraph"/>
        <w:numPr>
          <w:ilvl w:val="0"/>
          <w:numId w:val="32"/>
        </w:numPr>
        <w:outlineLvl w:val="0"/>
        <w:rPr>
          <w:rFonts w:asciiTheme="majorHAnsi" w:hAnsiTheme="majorHAnsi"/>
          <w:sz w:val="18"/>
          <w:szCs w:val="18"/>
        </w:rPr>
      </w:pPr>
      <w:r w:rsidRPr="00F87770">
        <w:rPr>
          <w:rFonts w:asciiTheme="majorHAnsi" w:eastAsia="Times" w:hAnsiTheme="majorHAnsi" w:cs="Times"/>
          <w:sz w:val="18"/>
          <w:szCs w:val="18"/>
        </w:rPr>
        <w:t xml:space="preserve">Provide an overview of </w:t>
      </w:r>
      <w:r w:rsidRPr="00F87770">
        <w:rPr>
          <w:rFonts w:asciiTheme="majorHAnsi" w:hAnsiTheme="majorHAnsi"/>
          <w:sz w:val="18"/>
          <w:szCs w:val="18"/>
        </w:rPr>
        <w:t>materials, strategies and technologies you will use to meet the developmental needs of children in the setting.</w:t>
      </w:r>
    </w:p>
    <w:p w14:paraId="01F9D51F" w14:textId="22C9ED4F" w:rsidR="001B7954" w:rsidRPr="00F87770" w:rsidRDefault="001B7954" w:rsidP="001B7954">
      <w:pPr>
        <w:pStyle w:val="ListParagraph"/>
        <w:numPr>
          <w:ilvl w:val="0"/>
          <w:numId w:val="32"/>
        </w:numPr>
        <w:outlineLvl w:val="0"/>
        <w:rPr>
          <w:rFonts w:asciiTheme="majorHAnsi" w:hAnsiTheme="majorHAnsi"/>
          <w:sz w:val="18"/>
          <w:szCs w:val="18"/>
        </w:rPr>
      </w:pPr>
      <w:r w:rsidRPr="00F87770">
        <w:rPr>
          <w:rFonts w:asciiTheme="majorHAnsi" w:hAnsiTheme="majorHAnsi"/>
          <w:sz w:val="18"/>
          <w:szCs w:val="18"/>
        </w:rPr>
        <w:t>For each of the materials, strategies and technologies selected, provide an overview of how these items met current standards, best practice, and teaching and learning practices outlined in Part 1.</w:t>
      </w:r>
    </w:p>
    <w:p w14:paraId="02F79E8F" w14:textId="2FD201C3" w:rsidR="00F87770" w:rsidRDefault="00F87770">
      <w:pPr>
        <w:rPr>
          <w:rFonts w:asciiTheme="majorHAnsi" w:eastAsia="Times" w:hAnsiTheme="majorHAnsi" w:cs="Times"/>
          <w:b/>
          <w:bCs/>
          <w:sz w:val="18"/>
          <w:szCs w:val="18"/>
        </w:rPr>
      </w:pPr>
      <w:r>
        <w:rPr>
          <w:rFonts w:asciiTheme="majorHAnsi" w:eastAsia="Times" w:hAnsiTheme="majorHAnsi" w:cs="Times"/>
          <w:b/>
          <w:bCs/>
          <w:sz w:val="18"/>
          <w:szCs w:val="18"/>
        </w:rPr>
        <w:br w:type="page"/>
      </w:r>
    </w:p>
    <w:p w14:paraId="269A50F6" w14:textId="77777777" w:rsidR="001B7954" w:rsidRPr="00F87770" w:rsidRDefault="001B7954" w:rsidP="00451C4D">
      <w:pPr>
        <w:rPr>
          <w:rFonts w:asciiTheme="majorHAnsi" w:eastAsia="Times" w:hAnsiTheme="majorHAnsi" w:cs="Times"/>
          <w:b/>
          <w:bCs/>
          <w:sz w:val="18"/>
          <w:szCs w:val="18"/>
        </w:rPr>
      </w:pPr>
    </w:p>
    <w:p w14:paraId="56FFB82D" w14:textId="77777777" w:rsidR="00160121" w:rsidRPr="00F87770" w:rsidRDefault="00160121">
      <w:pPr>
        <w:rPr>
          <w:rFonts w:asciiTheme="majorHAnsi" w:eastAsia="Times" w:hAnsiTheme="majorHAnsi" w:cs="Times"/>
          <w:b/>
          <w:bCs/>
          <w:sz w:val="18"/>
          <w:szCs w:val="18"/>
        </w:rPr>
      </w:pPr>
    </w:p>
    <w:tbl>
      <w:tblPr>
        <w:tblW w:w="14274" w:type="dxa"/>
        <w:tblInd w:w="23"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7"/>
        <w:gridCol w:w="2657"/>
        <w:gridCol w:w="2658"/>
        <w:gridCol w:w="2657"/>
        <w:gridCol w:w="2658"/>
        <w:gridCol w:w="987"/>
      </w:tblGrid>
      <w:tr w:rsidR="00E75A37" w:rsidRPr="00F87770" w14:paraId="203AE958" w14:textId="77777777" w:rsidTr="00057C5C">
        <w:trPr>
          <w:trHeight w:val="300"/>
          <w:tblHeader/>
        </w:trPr>
        <w:tc>
          <w:tcPr>
            <w:tcW w:w="1427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CD90DB" w14:textId="77777777" w:rsidR="00E75A37" w:rsidRPr="00F87770" w:rsidRDefault="00E75A37" w:rsidP="00746253">
            <w:pPr>
              <w:pStyle w:val="Body"/>
              <w:widowControl w:val="0"/>
              <w:spacing w:after="0" w:line="240" w:lineRule="auto"/>
              <w:ind w:left="360"/>
              <w:jc w:val="center"/>
              <w:outlineLvl w:val="3"/>
              <w:rPr>
                <w:rFonts w:asciiTheme="majorHAnsi" w:hAnsiTheme="majorHAnsi"/>
                <w:color w:val="auto"/>
                <w:sz w:val="18"/>
                <w:szCs w:val="18"/>
              </w:rPr>
            </w:pPr>
            <w:r w:rsidRPr="00F87770">
              <w:rPr>
                <w:rStyle w:val="normaltextrun"/>
                <w:rFonts w:asciiTheme="majorHAnsi" w:hAnsiTheme="majorHAnsi"/>
                <w:b/>
                <w:bCs/>
                <w:color w:val="auto"/>
                <w:sz w:val="18"/>
                <w:szCs w:val="18"/>
              </w:rPr>
              <w:t>SAYD Curriculum or Program Design Master Rubric</w:t>
            </w:r>
          </w:p>
        </w:tc>
      </w:tr>
      <w:tr w:rsidR="00E75A37" w:rsidRPr="00F87770" w14:paraId="032C3667" w14:textId="77777777" w:rsidTr="00057C5C">
        <w:trPr>
          <w:trHeight w:val="363"/>
          <w:tblHeader/>
        </w:trPr>
        <w:tc>
          <w:tcPr>
            <w:tcW w:w="26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F1688E6" w14:textId="77777777" w:rsidR="00E75A37" w:rsidRPr="00F87770" w:rsidRDefault="00E75A37" w:rsidP="00746253">
            <w:pPr>
              <w:pStyle w:val="Body"/>
              <w:widowControl w:val="0"/>
              <w:spacing w:after="0" w:line="240" w:lineRule="auto"/>
              <w:jc w:val="center"/>
              <w:outlineLvl w:val="3"/>
              <w:rPr>
                <w:rFonts w:asciiTheme="majorHAnsi" w:hAnsiTheme="majorHAnsi"/>
                <w:color w:val="auto"/>
                <w:sz w:val="18"/>
                <w:szCs w:val="18"/>
              </w:rPr>
            </w:pPr>
            <w:r w:rsidRPr="00F87770">
              <w:rPr>
                <w:rStyle w:val="normaltextrun"/>
                <w:rFonts w:asciiTheme="majorHAnsi" w:hAnsiTheme="majorHAnsi"/>
                <w:b/>
                <w:bCs/>
                <w:color w:val="auto"/>
                <w:sz w:val="18"/>
                <w:szCs w:val="18"/>
              </w:rPr>
              <w:t>Competency</w:t>
            </w:r>
          </w:p>
        </w:tc>
        <w:tc>
          <w:tcPr>
            <w:tcW w:w="26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E8E8E4F" w14:textId="77777777" w:rsidR="00E75A37" w:rsidRPr="00F87770" w:rsidRDefault="00E75A37" w:rsidP="00746253">
            <w:pPr>
              <w:pStyle w:val="Body"/>
              <w:widowControl w:val="0"/>
              <w:spacing w:after="0" w:line="240" w:lineRule="auto"/>
              <w:jc w:val="center"/>
              <w:outlineLvl w:val="3"/>
              <w:rPr>
                <w:rFonts w:asciiTheme="majorHAnsi" w:hAnsiTheme="majorHAnsi"/>
                <w:color w:val="auto"/>
                <w:sz w:val="18"/>
                <w:szCs w:val="18"/>
              </w:rPr>
            </w:pPr>
            <w:r w:rsidRPr="00F87770">
              <w:rPr>
                <w:rStyle w:val="normaltextrun"/>
                <w:rFonts w:asciiTheme="majorHAnsi" w:hAnsiTheme="majorHAnsi"/>
                <w:b/>
                <w:bCs/>
                <w:color w:val="auto"/>
                <w:sz w:val="18"/>
                <w:szCs w:val="18"/>
              </w:rPr>
              <w:t>Distinguished</w:t>
            </w:r>
          </w:p>
        </w:tc>
        <w:tc>
          <w:tcPr>
            <w:tcW w:w="265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DF653B9" w14:textId="77777777" w:rsidR="00E75A37" w:rsidRPr="00F87770" w:rsidRDefault="00E75A37" w:rsidP="00746253">
            <w:pPr>
              <w:pStyle w:val="Body"/>
              <w:widowControl w:val="0"/>
              <w:spacing w:after="0" w:line="240" w:lineRule="auto"/>
              <w:jc w:val="center"/>
              <w:outlineLvl w:val="3"/>
              <w:rPr>
                <w:rFonts w:asciiTheme="majorHAnsi" w:hAnsiTheme="majorHAnsi"/>
                <w:color w:val="auto"/>
                <w:sz w:val="18"/>
                <w:szCs w:val="18"/>
              </w:rPr>
            </w:pPr>
            <w:r w:rsidRPr="00F87770">
              <w:rPr>
                <w:rStyle w:val="normaltextrun"/>
                <w:rFonts w:asciiTheme="majorHAnsi" w:hAnsiTheme="majorHAnsi"/>
                <w:b/>
                <w:bCs/>
                <w:color w:val="auto"/>
                <w:sz w:val="18"/>
                <w:szCs w:val="18"/>
              </w:rPr>
              <w:t>Proficient</w:t>
            </w:r>
          </w:p>
        </w:tc>
        <w:tc>
          <w:tcPr>
            <w:tcW w:w="26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DF6D71F" w14:textId="77777777" w:rsidR="00E75A37" w:rsidRPr="00F87770" w:rsidRDefault="00E75A37" w:rsidP="00746253">
            <w:pPr>
              <w:pStyle w:val="Body"/>
              <w:widowControl w:val="0"/>
              <w:spacing w:after="0" w:line="240" w:lineRule="auto"/>
              <w:jc w:val="center"/>
              <w:outlineLvl w:val="3"/>
              <w:rPr>
                <w:rFonts w:asciiTheme="majorHAnsi" w:hAnsiTheme="majorHAnsi"/>
                <w:color w:val="auto"/>
                <w:sz w:val="18"/>
                <w:szCs w:val="18"/>
              </w:rPr>
            </w:pPr>
            <w:r w:rsidRPr="00F87770">
              <w:rPr>
                <w:rStyle w:val="normaltextrun"/>
                <w:rFonts w:asciiTheme="majorHAnsi" w:hAnsiTheme="majorHAnsi"/>
                <w:b/>
                <w:bCs/>
                <w:color w:val="auto"/>
                <w:sz w:val="18"/>
                <w:szCs w:val="18"/>
              </w:rPr>
              <w:t>Needs Improvement</w:t>
            </w:r>
          </w:p>
        </w:tc>
        <w:tc>
          <w:tcPr>
            <w:tcW w:w="265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1A77DEE" w14:textId="77777777" w:rsidR="00E75A37" w:rsidRPr="00F87770" w:rsidRDefault="00E75A37" w:rsidP="00746253">
            <w:pPr>
              <w:pStyle w:val="Body"/>
              <w:widowControl w:val="0"/>
              <w:spacing w:after="0" w:line="240" w:lineRule="auto"/>
              <w:jc w:val="center"/>
              <w:outlineLvl w:val="3"/>
              <w:rPr>
                <w:rFonts w:asciiTheme="majorHAnsi" w:hAnsiTheme="majorHAnsi"/>
                <w:color w:val="auto"/>
                <w:sz w:val="18"/>
                <w:szCs w:val="18"/>
              </w:rPr>
            </w:pPr>
            <w:r w:rsidRPr="00F87770">
              <w:rPr>
                <w:rStyle w:val="normaltextrun"/>
                <w:rFonts w:asciiTheme="majorHAnsi" w:hAnsiTheme="majorHAnsi"/>
                <w:b/>
                <w:bCs/>
                <w:color w:val="auto"/>
                <w:sz w:val="18"/>
                <w:szCs w:val="18"/>
              </w:rPr>
              <w:t>Unsatisfactory</w:t>
            </w:r>
          </w:p>
        </w:tc>
        <w:tc>
          <w:tcPr>
            <w:tcW w:w="98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196D9BF" w14:textId="77777777" w:rsidR="00E75A37" w:rsidRPr="00F87770" w:rsidRDefault="00E75A37" w:rsidP="00746253">
            <w:pPr>
              <w:pStyle w:val="Body"/>
              <w:widowControl w:val="0"/>
              <w:spacing w:after="0" w:line="240" w:lineRule="auto"/>
              <w:jc w:val="center"/>
              <w:outlineLvl w:val="3"/>
              <w:rPr>
                <w:rFonts w:asciiTheme="majorHAnsi" w:hAnsiTheme="majorHAnsi"/>
                <w:color w:val="auto"/>
                <w:sz w:val="18"/>
                <w:szCs w:val="18"/>
              </w:rPr>
            </w:pPr>
            <w:r w:rsidRPr="00F87770">
              <w:rPr>
                <w:rStyle w:val="normaltextrun"/>
                <w:rFonts w:asciiTheme="majorHAnsi" w:hAnsiTheme="majorHAnsi"/>
                <w:b/>
                <w:bCs/>
                <w:color w:val="auto"/>
                <w:sz w:val="18"/>
                <w:szCs w:val="18"/>
              </w:rPr>
              <w:t>Unable to Assess</w:t>
            </w:r>
          </w:p>
        </w:tc>
      </w:tr>
      <w:tr w:rsidR="00E75A37" w:rsidRPr="00F87770" w14:paraId="1F225EE0" w14:textId="77777777" w:rsidTr="00057C5C">
        <w:tblPrEx>
          <w:shd w:val="clear" w:color="auto" w:fill="CED7E7"/>
        </w:tblPrEx>
        <w:trPr>
          <w:trHeight w:val="900"/>
        </w:trPr>
        <w:tc>
          <w:tcPr>
            <w:tcW w:w="265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22FC1DE" w14:textId="77777777" w:rsidR="00E75A37" w:rsidRPr="00F87770" w:rsidRDefault="00E75A37" w:rsidP="00746253">
            <w:pPr>
              <w:pStyle w:val="paragraph"/>
              <w:keepNext/>
              <w:keepLines/>
              <w:spacing w:before="0" w:after="0"/>
              <w:outlineLvl w:val="3"/>
              <w:rPr>
                <w:rFonts w:asciiTheme="majorHAnsi" w:hAnsiTheme="majorHAnsi"/>
                <w:sz w:val="18"/>
                <w:szCs w:val="18"/>
              </w:rPr>
            </w:pPr>
            <w:r w:rsidRPr="00F87770">
              <w:rPr>
                <w:rFonts w:asciiTheme="majorHAnsi" w:hAnsiTheme="majorHAnsi"/>
                <w:b/>
                <w:sz w:val="18"/>
                <w:szCs w:val="18"/>
                <w:u w:val="thick"/>
              </w:rPr>
              <w:t>SAYD CPD1</w:t>
            </w:r>
            <w:r w:rsidRPr="00F87770">
              <w:rPr>
                <w:rFonts w:asciiTheme="majorHAnsi" w:hAnsiTheme="majorHAnsi"/>
                <w:b/>
                <w:sz w:val="18"/>
                <w:szCs w:val="18"/>
              </w:rPr>
              <w:t>:</w:t>
            </w:r>
            <w:r w:rsidRPr="00F87770">
              <w:rPr>
                <w:rFonts w:asciiTheme="majorHAnsi" w:hAnsiTheme="majorHAnsi"/>
                <w:sz w:val="18"/>
                <w:szCs w:val="18"/>
              </w:rPr>
              <w:t xml:space="preserve"> </w:t>
            </w:r>
          </w:p>
          <w:p w14:paraId="0D2D4130" w14:textId="77777777" w:rsidR="00E75A37" w:rsidRPr="00F87770" w:rsidRDefault="00E75A37" w:rsidP="00746253">
            <w:pPr>
              <w:widowControl w:val="0"/>
              <w:rPr>
                <w:rFonts w:asciiTheme="majorHAnsi" w:hAnsiTheme="majorHAnsi"/>
                <w:sz w:val="18"/>
                <w:szCs w:val="18"/>
              </w:rPr>
            </w:pPr>
            <w:r w:rsidRPr="00F87770">
              <w:rPr>
                <w:rFonts w:asciiTheme="majorHAnsi" w:hAnsiTheme="majorHAnsi"/>
                <w:sz w:val="18"/>
                <w:szCs w:val="18"/>
              </w:rPr>
              <w:t>Identifies and selects materials, strategies and technologies designed to meet the developmental needs of SAY.</w:t>
            </w:r>
          </w:p>
        </w:tc>
        <w:tc>
          <w:tcPr>
            <w:tcW w:w="265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C2A8942" w14:textId="77777777" w:rsidR="00E75A37" w:rsidRPr="00F87770" w:rsidRDefault="00E75A37" w:rsidP="00746253">
            <w:pPr>
              <w:rPr>
                <w:rFonts w:asciiTheme="majorHAnsi" w:hAnsiTheme="majorHAnsi"/>
                <w:sz w:val="18"/>
                <w:szCs w:val="18"/>
              </w:rPr>
            </w:pPr>
            <w:r w:rsidRPr="00F87770">
              <w:rPr>
                <w:rFonts w:asciiTheme="majorHAnsi" w:hAnsiTheme="majorHAnsi"/>
                <w:sz w:val="18"/>
                <w:szCs w:val="18"/>
              </w:rPr>
              <w:t>Reviews materials, strategies, technologies designed to meet the developmental needs of school-age and youth</w:t>
            </w:r>
          </w:p>
          <w:p w14:paraId="26E07302" w14:textId="77777777" w:rsidR="00E75A37" w:rsidRPr="00F87770" w:rsidRDefault="00E75A37" w:rsidP="00746253">
            <w:pPr>
              <w:rPr>
                <w:rFonts w:asciiTheme="majorHAnsi" w:hAnsiTheme="majorHAnsi"/>
                <w:sz w:val="18"/>
                <w:szCs w:val="18"/>
              </w:rPr>
            </w:pPr>
          </w:p>
          <w:p w14:paraId="0BA8D8E4" w14:textId="77777777" w:rsidR="00E75A37" w:rsidRPr="00F87770" w:rsidRDefault="00E75A37" w:rsidP="00746253">
            <w:pPr>
              <w:rPr>
                <w:rFonts w:asciiTheme="majorHAnsi" w:hAnsiTheme="majorHAnsi"/>
                <w:sz w:val="18"/>
                <w:szCs w:val="18"/>
              </w:rPr>
            </w:pPr>
            <w:r w:rsidRPr="00F87770">
              <w:rPr>
                <w:rFonts w:asciiTheme="majorHAnsi" w:hAnsiTheme="majorHAnsi"/>
                <w:sz w:val="18"/>
                <w:szCs w:val="18"/>
              </w:rPr>
              <w:t>Selects relevant materials and resources designed for school-age and youth to explore roles and life skills.</w:t>
            </w:r>
          </w:p>
          <w:p w14:paraId="6795490A" w14:textId="77777777" w:rsidR="00E75A37" w:rsidRPr="00F87770" w:rsidRDefault="00E75A37" w:rsidP="00746253">
            <w:pPr>
              <w:rPr>
                <w:rFonts w:asciiTheme="majorHAnsi" w:hAnsiTheme="majorHAnsi"/>
                <w:sz w:val="18"/>
                <w:szCs w:val="18"/>
              </w:rPr>
            </w:pPr>
          </w:p>
          <w:p w14:paraId="651FF6E6" w14:textId="77777777" w:rsidR="00E75A37" w:rsidRPr="00F87770" w:rsidRDefault="00E75A37" w:rsidP="00746253">
            <w:pPr>
              <w:widowControl w:val="0"/>
              <w:rPr>
                <w:rFonts w:asciiTheme="majorHAnsi" w:hAnsiTheme="majorHAnsi"/>
                <w:sz w:val="18"/>
                <w:szCs w:val="18"/>
              </w:rPr>
            </w:pPr>
            <w:r w:rsidRPr="00F87770">
              <w:rPr>
                <w:rFonts w:asciiTheme="majorHAnsi" w:hAnsiTheme="majorHAnsi"/>
                <w:sz w:val="18"/>
                <w:szCs w:val="18"/>
              </w:rPr>
              <w:t>Identifies and selects materials on social topics that are relevant to school-age and youth.</w:t>
            </w:r>
          </w:p>
          <w:p w14:paraId="164FAF79" w14:textId="77777777" w:rsidR="00E75A37" w:rsidRPr="00F87770" w:rsidRDefault="00E75A37" w:rsidP="00746253">
            <w:pPr>
              <w:widowControl w:val="0"/>
              <w:rPr>
                <w:rFonts w:asciiTheme="majorHAnsi" w:hAnsiTheme="majorHAnsi"/>
                <w:sz w:val="18"/>
                <w:szCs w:val="18"/>
              </w:rPr>
            </w:pPr>
          </w:p>
          <w:p w14:paraId="0A0B673D" w14:textId="77777777" w:rsidR="00E75A37" w:rsidRPr="00F87770" w:rsidRDefault="00E75A37" w:rsidP="00746253">
            <w:pPr>
              <w:widowControl w:val="0"/>
              <w:rPr>
                <w:rFonts w:asciiTheme="majorHAnsi" w:hAnsiTheme="majorHAnsi" w:cs="Times"/>
                <w:sz w:val="18"/>
                <w:szCs w:val="18"/>
              </w:rPr>
            </w:pPr>
            <w:r w:rsidRPr="00F87770">
              <w:rPr>
                <w:rFonts w:asciiTheme="majorHAnsi" w:hAnsiTheme="majorHAnsi"/>
                <w:sz w:val="18"/>
                <w:szCs w:val="18"/>
              </w:rPr>
              <w:t>Uses the evidence-base to support materials, strategies and technologies selected.</w:t>
            </w:r>
          </w:p>
        </w:tc>
        <w:tc>
          <w:tcPr>
            <w:tcW w:w="265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2843E10" w14:textId="77777777" w:rsidR="00E75A37" w:rsidRPr="00F87770" w:rsidRDefault="00E75A37" w:rsidP="00746253">
            <w:pPr>
              <w:rPr>
                <w:rFonts w:asciiTheme="majorHAnsi" w:hAnsiTheme="majorHAnsi"/>
                <w:sz w:val="18"/>
                <w:szCs w:val="18"/>
              </w:rPr>
            </w:pPr>
            <w:r w:rsidRPr="00F87770">
              <w:rPr>
                <w:rFonts w:asciiTheme="majorHAnsi" w:hAnsiTheme="majorHAnsi"/>
                <w:sz w:val="18"/>
                <w:szCs w:val="18"/>
              </w:rPr>
              <w:t>Reviews materials, strategies, technologies designed to meet the developmental needs of school-age and youth</w:t>
            </w:r>
          </w:p>
          <w:p w14:paraId="564DE0C6" w14:textId="77777777" w:rsidR="00E75A37" w:rsidRPr="00F87770" w:rsidRDefault="00E75A37" w:rsidP="00746253">
            <w:pPr>
              <w:rPr>
                <w:rFonts w:asciiTheme="majorHAnsi" w:hAnsiTheme="majorHAnsi"/>
                <w:sz w:val="18"/>
                <w:szCs w:val="18"/>
              </w:rPr>
            </w:pPr>
          </w:p>
          <w:p w14:paraId="04B4FA9A" w14:textId="77777777" w:rsidR="00E75A37" w:rsidRPr="00F87770" w:rsidRDefault="00E75A37" w:rsidP="00746253">
            <w:pPr>
              <w:rPr>
                <w:rFonts w:asciiTheme="majorHAnsi" w:hAnsiTheme="majorHAnsi"/>
                <w:sz w:val="18"/>
                <w:szCs w:val="18"/>
              </w:rPr>
            </w:pPr>
            <w:r w:rsidRPr="00F87770">
              <w:rPr>
                <w:rFonts w:asciiTheme="majorHAnsi" w:hAnsiTheme="majorHAnsi"/>
                <w:sz w:val="18"/>
                <w:szCs w:val="18"/>
              </w:rPr>
              <w:t>Selects relevant materials and resources designed for school-age and youth to explore roles and life skills.</w:t>
            </w:r>
          </w:p>
          <w:p w14:paraId="2DFEA449" w14:textId="77777777" w:rsidR="00E75A37" w:rsidRPr="00F87770" w:rsidRDefault="00E75A37" w:rsidP="00746253">
            <w:pPr>
              <w:rPr>
                <w:rFonts w:asciiTheme="majorHAnsi" w:hAnsiTheme="majorHAnsi"/>
                <w:sz w:val="18"/>
                <w:szCs w:val="18"/>
              </w:rPr>
            </w:pPr>
          </w:p>
          <w:p w14:paraId="1CF16328" w14:textId="77777777" w:rsidR="00E75A37" w:rsidRPr="00F87770" w:rsidRDefault="00E75A37" w:rsidP="00746253">
            <w:pPr>
              <w:widowControl w:val="0"/>
              <w:rPr>
                <w:rFonts w:asciiTheme="majorHAnsi" w:hAnsiTheme="majorHAnsi"/>
                <w:sz w:val="18"/>
                <w:szCs w:val="18"/>
              </w:rPr>
            </w:pPr>
            <w:r w:rsidRPr="00F87770">
              <w:rPr>
                <w:rFonts w:asciiTheme="majorHAnsi" w:hAnsiTheme="majorHAnsi"/>
                <w:sz w:val="18"/>
                <w:szCs w:val="18"/>
              </w:rPr>
              <w:t>Identifies and selects materials on social topics that are relevant to school-age and youth.</w:t>
            </w:r>
          </w:p>
        </w:tc>
        <w:tc>
          <w:tcPr>
            <w:tcW w:w="265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375B8D0" w14:textId="77777777" w:rsidR="00E75A37" w:rsidRPr="00F87770" w:rsidRDefault="00E75A37" w:rsidP="00746253">
            <w:pPr>
              <w:rPr>
                <w:rFonts w:asciiTheme="majorHAnsi" w:hAnsiTheme="majorHAnsi"/>
                <w:sz w:val="18"/>
                <w:szCs w:val="18"/>
              </w:rPr>
            </w:pPr>
            <w:r w:rsidRPr="00F87770">
              <w:rPr>
                <w:rFonts w:asciiTheme="majorHAnsi" w:hAnsiTheme="majorHAnsi"/>
                <w:sz w:val="18"/>
                <w:szCs w:val="18"/>
              </w:rPr>
              <w:t>Provides a partial review of materials, strategies, technologies designed to meet the developmental needs of school-age and youth</w:t>
            </w:r>
          </w:p>
          <w:p w14:paraId="0640081D" w14:textId="77777777" w:rsidR="00E75A37" w:rsidRPr="00F87770" w:rsidRDefault="00E75A37" w:rsidP="00746253">
            <w:pPr>
              <w:rPr>
                <w:rFonts w:asciiTheme="majorHAnsi" w:hAnsiTheme="majorHAnsi"/>
                <w:sz w:val="18"/>
                <w:szCs w:val="18"/>
              </w:rPr>
            </w:pPr>
          </w:p>
          <w:p w14:paraId="61840073" w14:textId="77777777" w:rsidR="00E75A37" w:rsidRPr="00F87770" w:rsidRDefault="00E75A37" w:rsidP="00746253">
            <w:pPr>
              <w:rPr>
                <w:rFonts w:asciiTheme="majorHAnsi" w:hAnsiTheme="majorHAnsi"/>
                <w:sz w:val="18"/>
                <w:szCs w:val="18"/>
              </w:rPr>
            </w:pPr>
            <w:r w:rsidRPr="00F87770">
              <w:rPr>
                <w:rFonts w:asciiTheme="majorHAnsi" w:hAnsiTheme="majorHAnsi"/>
                <w:sz w:val="18"/>
                <w:szCs w:val="18"/>
              </w:rPr>
              <w:t>Selects materials and resources for school-age and youth to explore roles and life skills.</w:t>
            </w:r>
          </w:p>
          <w:p w14:paraId="2012134C" w14:textId="77777777" w:rsidR="00E75A37" w:rsidRPr="00F87770" w:rsidRDefault="00E75A37" w:rsidP="00746253">
            <w:pPr>
              <w:rPr>
                <w:rFonts w:asciiTheme="majorHAnsi" w:hAnsiTheme="majorHAnsi"/>
                <w:sz w:val="18"/>
                <w:szCs w:val="18"/>
              </w:rPr>
            </w:pPr>
          </w:p>
          <w:p w14:paraId="707B0414" w14:textId="77777777" w:rsidR="00E75A37" w:rsidRPr="00F87770" w:rsidRDefault="00E75A37" w:rsidP="00746253">
            <w:pPr>
              <w:widowControl w:val="0"/>
              <w:rPr>
                <w:rFonts w:asciiTheme="majorHAnsi" w:hAnsiTheme="majorHAnsi"/>
                <w:sz w:val="18"/>
                <w:szCs w:val="18"/>
              </w:rPr>
            </w:pPr>
            <w:r w:rsidRPr="00F87770">
              <w:rPr>
                <w:rFonts w:asciiTheme="majorHAnsi" w:hAnsiTheme="majorHAnsi"/>
                <w:sz w:val="18"/>
                <w:szCs w:val="18"/>
              </w:rPr>
              <w:t>Identifies and selects materials on social topics that are partially relevant to school-age and youth.</w:t>
            </w:r>
          </w:p>
        </w:tc>
        <w:tc>
          <w:tcPr>
            <w:tcW w:w="265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A585952" w14:textId="77777777" w:rsidR="00E75A37" w:rsidRPr="00F87770" w:rsidRDefault="00E75A37" w:rsidP="00746253">
            <w:pPr>
              <w:rPr>
                <w:rFonts w:asciiTheme="majorHAnsi" w:hAnsiTheme="majorHAnsi"/>
                <w:sz w:val="18"/>
                <w:szCs w:val="18"/>
              </w:rPr>
            </w:pPr>
            <w:r w:rsidRPr="00F87770">
              <w:rPr>
                <w:rFonts w:asciiTheme="majorHAnsi" w:hAnsiTheme="majorHAnsi"/>
                <w:sz w:val="18"/>
                <w:szCs w:val="18"/>
              </w:rPr>
              <w:t>Provides an inaccurate review of materials, strategies, technologies designed to meet the developmental needs of school-age and youth</w:t>
            </w:r>
          </w:p>
          <w:p w14:paraId="6A67618C" w14:textId="77777777" w:rsidR="00E75A37" w:rsidRPr="00F87770" w:rsidRDefault="00E75A37" w:rsidP="00746253">
            <w:pPr>
              <w:rPr>
                <w:rFonts w:asciiTheme="majorHAnsi" w:hAnsiTheme="majorHAnsi"/>
                <w:sz w:val="18"/>
                <w:szCs w:val="18"/>
              </w:rPr>
            </w:pPr>
          </w:p>
          <w:p w14:paraId="1B1631FF" w14:textId="77777777" w:rsidR="00E75A37" w:rsidRPr="00F87770" w:rsidRDefault="00E75A37" w:rsidP="00746253">
            <w:pPr>
              <w:rPr>
                <w:rFonts w:asciiTheme="majorHAnsi" w:hAnsiTheme="majorHAnsi"/>
                <w:sz w:val="18"/>
                <w:szCs w:val="18"/>
              </w:rPr>
            </w:pPr>
            <w:r w:rsidRPr="00F87770">
              <w:rPr>
                <w:rFonts w:asciiTheme="majorHAnsi" w:hAnsiTheme="majorHAnsi"/>
                <w:sz w:val="18"/>
                <w:szCs w:val="18"/>
              </w:rPr>
              <w:t>Selects inappropriate materials and resources for school-age and youth to explore roles and life skills.</w:t>
            </w:r>
          </w:p>
          <w:p w14:paraId="3D88B9F6" w14:textId="77777777" w:rsidR="00E75A37" w:rsidRPr="00F87770" w:rsidRDefault="00E75A37" w:rsidP="00746253">
            <w:pPr>
              <w:rPr>
                <w:rFonts w:asciiTheme="majorHAnsi" w:hAnsiTheme="majorHAnsi"/>
                <w:sz w:val="18"/>
                <w:szCs w:val="18"/>
              </w:rPr>
            </w:pPr>
          </w:p>
          <w:p w14:paraId="4152E04B" w14:textId="77777777" w:rsidR="00E75A37" w:rsidRPr="00F87770" w:rsidRDefault="00E75A37" w:rsidP="00746253">
            <w:pPr>
              <w:widowControl w:val="0"/>
              <w:rPr>
                <w:rFonts w:asciiTheme="majorHAnsi" w:hAnsiTheme="majorHAnsi"/>
                <w:sz w:val="18"/>
                <w:szCs w:val="18"/>
              </w:rPr>
            </w:pPr>
            <w:r w:rsidRPr="00F87770">
              <w:rPr>
                <w:rFonts w:asciiTheme="majorHAnsi" w:hAnsiTheme="majorHAnsi"/>
                <w:sz w:val="18"/>
                <w:szCs w:val="18"/>
              </w:rPr>
              <w:t>Identifies and selects inaccurate or inappropriate materials on social topics that are for school-age and youth.</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73737E" w14:textId="77777777" w:rsidR="00E75A37" w:rsidRPr="00F87770" w:rsidRDefault="00E75A37" w:rsidP="00746253">
            <w:pPr>
              <w:widowControl w:val="0"/>
              <w:rPr>
                <w:rFonts w:asciiTheme="majorHAnsi" w:hAnsiTheme="majorHAnsi"/>
                <w:sz w:val="18"/>
                <w:szCs w:val="18"/>
              </w:rPr>
            </w:pPr>
          </w:p>
        </w:tc>
      </w:tr>
    </w:tbl>
    <w:p w14:paraId="72A996D5" w14:textId="35924F0D" w:rsidR="00E75A37" w:rsidRPr="00F87770" w:rsidRDefault="00E75A37" w:rsidP="00E75A37">
      <w:pPr>
        <w:rPr>
          <w:rFonts w:asciiTheme="majorHAnsi" w:hAnsiTheme="majorHAnsi"/>
          <w:sz w:val="18"/>
          <w:szCs w:val="18"/>
        </w:rPr>
      </w:pPr>
      <w:r w:rsidRPr="00F87770">
        <w:rPr>
          <w:rFonts w:asciiTheme="majorHAnsi" w:hAnsiTheme="majorHAnsi"/>
          <w:sz w:val="18"/>
          <w:szCs w:val="18"/>
        </w:rPr>
        <w:t>Level 2—Yellow</w:t>
      </w:r>
      <w:r w:rsidRPr="00F87770">
        <w:rPr>
          <w:rFonts w:asciiTheme="majorHAnsi" w:hAnsiTheme="majorHAnsi"/>
          <w:sz w:val="18"/>
          <w:szCs w:val="18"/>
        </w:rPr>
        <w:tab/>
      </w:r>
    </w:p>
    <w:p w14:paraId="6F0C4D7B" w14:textId="77777777" w:rsidR="00E75A37" w:rsidRPr="00F87770" w:rsidRDefault="00E75A37" w:rsidP="00E75A37">
      <w:pPr>
        <w:pStyle w:val="Body"/>
        <w:widowControl w:val="0"/>
        <w:spacing w:after="0" w:line="240" w:lineRule="auto"/>
        <w:rPr>
          <w:rFonts w:asciiTheme="majorHAnsi" w:hAnsiTheme="majorHAnsi"/>
          <w:color w:val="auto"/>
          <w:sz w:val="18"/>
          <w:szCs w:val="18"/>
        </w:rPr>
      </w:pPr>
    </w:p>
    <w:p w14:paraId="7BB9387D" w14:textId="43515F9B" w:rsidR="00B911EF" w:rsidRPr="00F87770" w:rsidRDefault="00B911EF">
      <w:pPr>
        <w:rPr>
          <w:rFonts w:asciiTheme="majorHAnsi" w:hAnsiTheme="majorHAnsi"/>
          <w:sz w:val="18"/>
          <w:szCs w:val="18"/>
        </w:rPr>
      </w:pPr>
      <w:bookmarkStart w:id="0" w:name="_GoBack"/>
      <w:bookmarkEnd w:id="0"/>
    </w:p>
    <w:sectPr w:rsidR="00B911EF" w:rsidRPr="00F87770" w:rsidSect="00381796">
      <w:footerReference w:type="even" r:id="rId8"/>
      <w:footerReference w:type="default" r:id="rId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665AE7" w14:textId="77777777" w:rsidR="004466F6" w:rsidRDefault="004466F6" w:rsidP="00547EF3">
      <w:r>
        <w:separator/>
      </w:r>
    </w:p>
  </w:endnote>
  <w:endnote w:type="continuationSeparator" w:id="0">
    <w:p w14:paraId="6EC15614" w14:textId="77777777" w:rsidR="004466F6" w:rsidRDefault="004466F6" w:rsidP="00547E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swiss"/>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DB0E9F" w14:textId="77777777" w:rsidR="00547EF3" w:rsidRDefault="00547EF3"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1AB90B4" w14:textId="77777777" w:rsidR="00547EF3" w:rsidRDefault="00547EF3" w:rsidP="00547EF3">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A4BBDD" w14:textId="77777777" w:rsidR="00547EF3" w:rsidRDefault="00547EF3"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87770">
      <w:rPr>
        <w:rStyle w:val="PageNumber"/>
        <w:noProof/>
      </w:rPr>
      <w:t>2</w:t>
    </w:r>
    <w:r>
      <w:rPr>
        <w:rStyle w:val="PageNumber"/>
      </w:rPr>
      <w:fldChar w:fldCharType="end"/>
    </w:r>
  </w:p>
  <w:p w14:paraId="6A470557" w14:textId="77777777" w:rsidR="00547EF3" w:rsidRDefault="00547EF3" w:rsidP="00547EF3">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97D6EF" w14:textId="77777777" w:rsidR="004466F6" w:rsidRDefault="004466F6" w:rsidP="00547EF3">
      <w:r>
        <w:separator/>
      </w:r>
    </w:p>
  </w:footnote>
  <w:footnote w:type="continuationSeparator" w:id="0">
    <w:p w14:paraId="65F239B5" w14:textId="77777777" w:rsidR="004466F6" w:rsidRDefault="004466F6" w:rsidP="00547EF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462529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F443B4"/>
    <w:multiLevelType w:val="hybridMultilevel"/>
    <w:tmpl w:val="253E3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43480D"/>
    <w:multiLevelType w:val="hybridMultilevel"/>
    <w:tmpl w:val="AAE83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C7E3204"/>
    <w:multiLevelType w:val="hybridMultilevel"/>
    <w:tmpl w:val="F9D03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E813DAF"/>
    <w:multiLevelType w:val="hybridMultilevel"/>
    <w:tmpl w:val="2F3EE1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0F5B61"/>
    <w:multiLevelType w:val="hybridMultilevel"/>
    <w:tmpl w:val="C89EE1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4">
    <w:nsid w:val="3E697C0B"/>
    <w:multiLevelType w:val="hybridMultilevel"/>
    <w:tmpl w:val="2AEE55F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5">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8">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82B3FF4"/>
    <w:multiLevelType w:val="hybridMultilevel"/>
    <w:tmpl w:val="4F4C6C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2">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F431FCF"/>
    <w:multiLevelType w:val="hybridMultilevel"/>
    <w:tmpl w:val="5AC845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E4D3009"/>
    <w:multiLevelType w:val="hybridMultilevel"/>
    <w:tmpl w:val="2E829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6"/>
  </w:num>
  <w:num w:numId="3">
    <w:abstractNumId w:val="1"/>
  </w:num>
  <w:num w:numId="4">
    <w:abstractNumId w:val="9"/>
  </w:num>
  <w:num w:numId="5">
    <w:abstractNumId w:val="21"/>
  </w:num>
  <w:num w:numId="6">
    <w:abstractNumId w:val="17"/>
  </w:num>
  <w:num w:numId="7">
    <w:abstractNumId w:val="13"/>
  </w:num>
  <w:num w:numId="8">
    <w:abstractNumId w:val="15"/>
  </w:num>
  <w:num w:numId="9">
    <w:abstractNumId w:val="27"/>
  </w:num>
  <w:num w:numId="10">
    <w:abstractNumId w:val="25"/>
  </w:num>
  <w:num w:numId="11">
    <w:abstractNumId w:val="24"/>
  </w:num>
  <w:num w:numId="12">
    <w:abstractNumId w:val="18"/>
  </w:num>
  <w:num w:numId="13">
    <w:abstractNumId w:val="5"/>
  </w:num>
  <w:num w:numId="14">
    <w:abstractNumId w:val="10"/>
  </w:num>
  <w:num w:numId="15">
    <w:abstractNumId w:val="23"/>
  </w:num>
  <w:num w:numId="16">
    <w:abstractNumId w:val="19"/>
  </w:num>
  <w:num w:numId="17">
    <w:abstractNumId w:val="28"/>
  </w:num>
  <w:num w:numId="18">
    <w:abstractNumId w:val="7"/>
  </w:num>
  <w:num w:numId="19">
    <w:abstractNumId w:val="22"/>
  </w:num>
  <w:num w:numId="20">
    <w:abstractNumId w:val="30"/>
  </w:num>
  <w:num w:numId="21">
    <w:abstractNumId w:val="2"/>
  </w:num>
  <w:num w:numId="22">
    <w:abstractNumId w:val="26"/>
  </w:num>
  <w:num w:numId="23">
    <w:abstractNumId w:val="29"/>
  </w:num>
  <w:num w:numId="24">
    <w:abstractNumId w:val="6"/>
  </w:num>
  <w:num w:numId="25">
    <w:abstractNumId w:val="3"/>
  </w:num>
  <w:num w:numId="26">
    <w:abstractNumId w:val="11"/>
  </w:num>
  <w:num w:numId="27">
    <w:abstractNumId w:val="31"/>
  </w:num>
  <w:num w:numId="28">
    <w:abstractNumId w:val="4"/>
  </w:num>
  <w:num w:numId="29">
    <w:abstractNumId w:val="8"/>
  </w:num>
  <w:num w:numId="30">
    <w:abstractNumId w:val="12"/>
  </w:num>
  <w:num w:numId="31">
    <w:abstractNumId w:val="20"/>
  </w:num>
  <w:num w:numId="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31739"/>
    <w:rsid w:val="00050874"/>
    <w:rsid w:val="00057C5C"/>
    <w:rsid w:val="00064C36"/>
    <w:rsid w:val="00070339"/>
    <w:rsid w:val="00073DF5"/>
    <w:rsid w:val="0007561E"/>
    <w:rsid w:val="00076911"/>
    <w:rsid w:val="00083124"/>
    <w:rsid w:val="000C0BDE"/>
    <w:rsid w:val="000E0027"/>
    <w:rsid w:val="000F7AD7"/>
    <w:rsid w:val="00160121"/>
    <w:rsid w:val="00165195"/>
    <w:rsid w:val="00165F7E"/>
    <w:rsid w:val="001A2C7A"/>
    <w:rsid w:val="001B7954"/>
    <w:rsid w:val="001B7F4E"/>
    <w:rsid w:val="001C0056"/>
    <w:rsid w:val="001C71FB"/>
    <w:rsid w:val="001D61E4"/>
    <w:rsid w:val="001F3F08"/>
    <w:rsid w:val="00241B3A"/>
    <w:rsid w:val="00242DEB"/>
    <w:rsid w:val="00252FE2"/>
    <w:rsid w:val="00272BD0"/>
    <w:rsid w:val="00277273"/>
    <w:rsid w:val="00281E3A"/>
    <w:rsid w:val="002A36D8"/>
    <w:rsid w:val="002E02AA"/>
    <w:rsid w:val="002E1C48"/>
    <w:rsid w:val="003005CE"/>
    <w:rsid w:val="00303827"/>
    <w:rsid w:val="00313D1B"/>
    <w:rsid w:val="00322111"/>
    <w:rsid w:val="003516FD"/>
    <w:rsid w:val="0037127B"/>
    <w:rsid w:val="00380CCF"/>
    <w:rsid w:val="00381796"/>
    <w:rsid w:val="00417524"/>
    <w:rsid w:val="00432E7D"/>
    <w:rsid w:val="004466F6"/>
    <w:rsid w:val="00451C4D"/>
    <w:rsid w:val="00476B6E"/>
    <w:rsid w:val="00493515"/>
    <w:rsid w:val="004951C8"/>
    <w:rsid w:val="004E2867"/>
    <w:rsid w:val="004E4FAE"/>
    <w:rsid w:val="00505434"/>
    <w:rsid w:val="00527FB9"/>
    <w:rsid w:val="00534532"/>
    <w:rsid w:val="005425CE"/>
    <w:rsid w:val="00547EF3"/>
    <w:rsid w:val="00593A32"/>
    <w:rsid w:val="00597ED4"/>
    <w:rsid w:val="005A1195"/>
    <w:rsid w:val="005B17E7"/>
    <w:rsid w:val="005B22D5"/>
    <w:rsid w:val="005C0004"/>
    <w:rsid w:val="005C191A"/>
    <w:rsid w:val="00603038"/>
    <w:rsid w:val="00622DF1"/>
    <w:rsid w:val="0065060B"/>
    <w:rsid w:val="00660874"/>
    <w:rsid w:val="00662E54"/>
    <w:rsid w:val="00670A73"/>
    <w:rsid w:val="00691D39"/>
    <w:rsid w:val="006B60F1"/>
    <w:rsid w:val="006C6F1C"/>
    <w:rsid w:val="006F57C5"/>
    <w:rsid w:val="00702E03"/>
    <w:rsid w:val="00724ED5"/>
    <w:rsid w:val="007876ED"/>
    <w:rsid w:val="007A45F6"/>
    <w:rsid w:val="007B6B0A"/>
    <w:rsid w:val="007C1489"/>
    <w:rsid w:val="007D62C6"/>
    <w:rsid w:val="007D63D6"/>
    <w:rsid w:val="007E0543"/>
    <w:rsid w:val="00821798"/>
    <w:rsid w:val="00894E94"/>
    <w:rsid w:val="008A7179"/>
    <w:rsid w:val="008C5487"/>
    <w:rsid w:val="008E1935"/>
    <w:rsid w:val="008F0BBC"/>
    <w:rsid w:val="00901D4A"/>
    <w:rsid w:val="00925B87"/>
    <w:rsid w:val="00932523"/>
    <w:rsid w:val="00956FDA"/>
    <w:rsid w:val="00970099"/>
    <w:rsid w:val="009775A3"/>
    <w:rsid w:val="009B2FDD"/>
    <w:rsid w:val="009C1A11"/>
    <w:rsid w:val="009C7001"/>
    <w:rsid w:val="009D421A"/>
    <w:rsid w:val="009D48C2"/>
    <w:rsid w:val="009E72F3"/>
    <w:rsid w:val="00A00708"/>
    <w:rsid w:val="00A13D5C"/>
    <w:rsid w:val="00A21DE3"/>
    <w:rsid w:val="00A22FDA"/>
    <w:rsid w:val="00A3232B"/>
    <w:rsid w:val="00A47251"/>
    <w:rsid w:val="00A578D6"/>
    <w:rsid w:val="00A93AF9"/>
    <w:rsid w:val="00AC131D"/>
    <w:rsid w:val="00AD2DAA"/>
    <w:rsid w:val="00B04B51"/>
    <w:rsid w:val="00B20E55"/>
    <w:rsid w:val="00B23D65"/>
    <w:rsid w:val="00B37560"/>
    <w:rsid w:val="00B41788"/>
    <w:rsid w:val="00B46821"/>
    <w:rsid w:val="00B47654"/>
    <w:rsid w:val="00B86894"/>
    <w:rsid w:val="00B911EF"/>
    <w:rsid w:val="00BA2D48"/>
    <w:rsid w:val="00BB284D"/>
    <w:rsid w:val="00BB75AD"/>
    <w:rsid w:val="00BC17C7"/>
    <w:rsid w:val="00BC3A76"/>
    <w:rsid w:val="00BE48E3"/>
    <w:rsid w:val="00C03857"/>
    <w:rsid w:val="00C93E04"/>
    <w:rsid w:val="00C97325"/>
    <w:rsid w:val="00C977B8"/>
    <w:rsid w:val="00CC771D"/>
    <w:rsid w:val="00CE7933"/>
    <w:rsid w:val="00CF2915"/>
    <w:rsid w:val="00CF6904"/>
    <w:rsid w:val="00D0532F"/>
    <w:rsid w:val="00DB2B5E"/>
    <w:rsid w:val="00DB4A33"/>
    <w:rsid w:val="00DD4B8F"/>
    <w:rsid w:val="00E00E61"/>
    <w:rsid w:val="00E17DC9"/>
    <w:rsid w:val="00E30185"/>
    <w:rsid w:val="00E459E8"/>
    <w:rsid w:val="00E513E8"/>
    <w:rsid w:val="00E525DF"/>
    <w:rsid w:val="00E66B8E"/>
    <w:rsid w:val="00E75A37"/>
    <w:rsid w:val="00EA4813"/>
    <w:rsid w:val="00EA5B54"/>
    <w:rsid w:val="00EC0178"/>
    <w:rsid w:val="00ED3364"/>
    <w:rsid w:val="00EF16B9"/>
    <w:rsid w:val="00F25870"/>
    <w:rsid w:val="00F352AE"/>
    <w:rsid w:val="00F45DEA"/>
    <w:rsid w:val="00F52BF7"/>
    <w:rsid w:val="00F607C6"/>
    <w:rsid w:val="00F6471F"/>
    <w:rsid w:val="00F86D33"/>
    <w:rsid w:val="00F87770"/>
    <w:rsid w:val="00FD503C"/>
    <w:rsid w:val="00FE4677"/>
    <w:rsid w:val="00FF22A0"/>
    <w:rsid w:val="00FF7AEC"/>
    <w:rsid w:val="27A939D5"/>
    <w:rsid w:val="3AC0F72F"/>
    <w:rsid w:val="442D09B7"/>
    <w:rsid w:val="447E9068"/>
    <w:rsid w:val="47CE20AF"/>
    <w:rsid w:val="539F002C"/>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Balloon Text" w:uiPriority="99"/>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paragraph" w:styleId="Heading9">
    <w:name w:val="heading 9"/>
    <w:basedOn w:val="Normal"/>
    <w:next w:val="Normal"/>
    <w:link w:val="Heading9Char"/>
    <w:unhideWhenUsed/>
    <w:qFormat/>
    <w:rsid w:val="00E75A37"/>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uiPriority w:val="99"/>
    <w:rsid w:val="00821798"/>
    <w:rPr>
      <w:rFonts w:ascii="Lucida Grande" w:hAnsi="Lucida Grande" w:cs="Lucida Grande"/>
      <w:sz w:val="18"/>
      <w:szCs w:val="18"/>
    </w:rPr>
  </w:style>
  <w:style w:type="character" w:customStyle="1" w:styleId="BalloonTextChar">
    <w:name w:val="Balloon Text Char"/>
    <w:basedOn w:val="DefaultParagraphFont"/>
    <w:link w:val="BalloonText"/>
    <w:uiPriority w:val="99"/>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Header">
    <w:name w:val="header"/>
    <w:basedOn w:val="Normal"/>
    <w:link w:val="HeaderChar"/>
    <w:rsid w:val="00B911EF"/>
    <w:pPr>
      <w:tabs>
        <w:tab w:val="center" w:pos="4320"/>
        <w:tab w:val="right" w:pos="8640"/>
      </w:tabs>
    </w:pPr>
    <w:rPr>
      <w:rFonts w:ascii="Times" w:eastAsia="Times" w:hAnsi="Times"/>
      <w:szCs w:val="20"/>
    </w:rPr>
  </w:style>
  <w:style w:type="character" w:customStyle="1" w:styleId="HeaderChar">
    <w:name w:val="Header Char"/>
    <w:basedOn w:val="DefaultParagraphFont"/>
    <w:link w:val="Header"/>
    <w:rsid w:val="00B911EF"/>
    <w:rPr>
      <w:rFonts w:ascii="Times" w:eastAsia="Times" w:hAnsi="Times"/>
      <w:sz w:val="24"/>
    </w:rPr>
  </w:style>
  <w:style w:type="paragraph" w:styleId="BodyText3">
    <w:name w:val="Body Text 3"/>
    <w:basedOn w:val="Normal"/>
    <w:link w:val="BodyText3Char"/>
    <w:unhideWhenUsed/>
    <w:rsid w:val="00B911EF"/>
    <w:pPr>
      <w:spacing w:after="120"/>
    </w:pPr>
    <w:rPr>
      <w:sz w:val="16"/>
      <w:szCs w:val="16"/>
    </w:rPr>
  </w:style>
  <w:style w:type="character" w:customStyle="1" w:styleId="BodyText3Char">
    <w:name w:val="Body Text 3 Char"/>
    <w:basedOn w:val="DefaultParagraphFont"/>
    <w:link w:val="BodyText3"/>
    <w:rsid w:val="00B911EF"/>
    <w:rPr>
      <w:sz w:val="16"/>
      <w:szCs w:val="16"/>
    </w:rPr>
  </w:style>
  <w:style w:type="paragraph" w:styleId="Footer">
    <w:name w:val="footer"/>
    <w:basedOn w:val="Normal"/>
    <w:link w:val="FooterChar"/>
    <w:unhideWhenUsed/>
    <w:rsid w:val="00547EF3"/>
    <w:pPr>
      <w:tabs>
        <w:tab w:val="center" w:pos="4680"/>
        <w:tab w:val="right" w:pos="9360"/>
      </w:tabs>
    </w:pPr>
  </w:style>
  <w:style w:type="character" w:customStyle="1" w:styleId="FooterChar">
    <w:name w:val="Footer Char"/>
    <w:basedOn w:val="DefaultParagraphFont"/>
    <w:link w:val="Footer"/>
    <w:rsid w:val="00547EF3"/>
    <w:rPr>
      <w:sz w:val="24"/>
      <w:szCs w:val="24"/>
    </w:rPr>
  </w:style>
  <w:style w:type="character" w:styleId="PageNumber">
    <w:name w:val="page number"/>
    <w:basedOn w:val="DefaultParagraphFont"/>
    <w:semiHidden/>
    <w:unhideWhenUsed/>
    <w:rsid w:val="00547EF3"/>
  </w:style>
  <w:style w:type="character" w:customStyle="1" w:styleId="Heading9Char">
    <w:name w:val="Heading 9 Char"/>
    <w:basedOn w:val="DefaultParagraphFont"/>
    <w:link w:val="Heading9"/>
    <w:rsid w:val="00E75A37"/>
    <w:rPr>
      <w:rFonts w:asciiTheme="majorHAnsi" w:eastAsiaTheme="majorEastAsia" w:hAnsiTheme="majorHAnsi" w:cstheme="majorBidi"/>
      <w:i/>
      <w:iCs/>
      <w:color w:val="272727" w:themeColor="text1" w:themeTint="D8"/>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Balloon Text" w:uiPriority="99"/>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paragraph" w:styleId="Heading9">
    <w:name w:val="heading 9"/>
    <w:basedOn w:val="Normal"/>
    <w:next w:val="Normal"/>
    <w:link w:val="Heading9Char"/>
    <w:unhideWhenUsed/>
    <w:qFormat/>
    <w:rsid w:val="00E75A37"/>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uiPriority w:val="99"/>
    <w:rsid w:val="00821798"/>
    <w:rPr>
      <w:rFonts w:ascii="Lucida Grande" w:hAnsi="Lucida Grande" w:cs="Lucida Grande"/>
      <w:sz w:val="18"/>
      <w:szCs w:val="18"/>
    </w:rPr>
  </w:style>
  <w:style w:type="character" w:customStyle="1" w:styleId="BalloonTextChar">
    <w:name w:val="Balloon Text Char"/>
    <w:basedOn w:val="DefaultParagraphFont"/>
    <w:link w:val="BalloonText"/>
    <w:uiPriority w:val="99"/>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Header">
    <w:name w:val="header"/>
    <w:basedOn w:val="Normal"/>
    <w:link w:val="HeaderChar"/>
    <w:rsid w:val="00B911EF"/>
    <w:pPr>
      <w:tabs>
        <w:tab w:val="center" w:pos="4320"/>
        <w:tab w:val="right" w:pos="8640"/>
      </w:tabs>
    </w:pPr>
    <w:rPr>
      <w:rFonts w:ascii="Times" w:eastAsia="Times" w:hAnsi="Times"/>
      <w:szCs w:val="20"/>
    </w:rPr>
  </w:style>
  <w:style w:type="character" w:customStyle="1" w:styleId="HeaderChar">
    <w:name w:val="Header Char"/>
    <w:basedOn w:val="DefaultParagraphFont"/>
    <w:link w:val="Header"/>
    <w:rsid w:val="00B911EF"/>
    <w:rPr>
      <w:rFonts w:ascii="Times" w:eastAsia="Times" w:hAnsi="Times"/>
      <w:sz w:val="24"/>
    </w:rPr>
  </w:style>
  <w:style w:type="paragraph" w:styleId="BodyText3">
    <w:name w:val="Body Text 3"/>
    <w:basedOn w:val="Normal"/>
    <w:link w:val="BodyText3Char"/>
    <w:unhideWhenUsed/>
    <w:rsid w:val="00B911EF"/>
    <w:pPr>
      <w:spacing w:after="120"/>
    </w:pPr>
    <w:rPr>
      <w:sz w:val="16"/>
      <w:szCs w:val="16"/>
    </w:rPr>
  </w:style>
  <w:style w:type="character" w:customStyle="1" w:styleId="BodyText3Char">
    <w:name w:val="Body Text 3 Char"/>
    <w:basedOn w:val="DefaultParagraphFont"/>
    <w:link w:val="BodyText3"/>
    <w:rsid w:val="00B911EF"/>
    <w:rPr>
      <w:sz w:val="16"/>
      <w:szCs w:val="16"/>
    </w:rPr>
  </w:style>
  <w:style w:type="paragraph" w:styleId="Footer">
    <w:name w:val="footer"/>
    <w:basedOn w:val="Normal"/>
    <w:link w:val="FooterChar"/>
    <w:unhideWhenUsed/>
    <w:rsid w:val="00547EF3"/>
    <w:pPr>
      <w:tabs>
        <w:tab w:val="center" w:pos="4680"/>
        <w:tab w:val="right" w:pos="9360"/>
      </w:tabs>
    </w:pPr>
  </w:style>
  <w:style w:type="character" w:customStyle="1" w:styleId="FooterChar">
    <w:name w:val="Footer Char"/>
    <w:basedOn w:val="DefaultParagraphFont"/>
    <w:link w:val="Footer"/>
    <w:rsid w:val="00547EF3"/>
    <w:rPr>
      <w:sz w:val="24"/>
      <w:szCs w:val="24"/>
    </w:rPr>
  </w:style>
  <w:style w:type="character" w:styleId="PageNumber">
    <w:name w:val="page number"/>
    <w:basedOn w:val="DefaultParagraphFont"/>
    <w:semiHidden/>
    <w:unhideWhenUsed/>
    <w:rsid w:val="00547EF3"/>
  </w:style>
  <w:style w:type="character" w:customStyle="1" w:styleId="Heading9Char">
    <w:name w:val="Heading 9 Char"/>
    <w:basedOn w:val="DefaultParagraphFont"/>
    <w:link w:val="Heading9"/>
    <w:rsid w:val="00E75A37"/>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Pages>
  <Words>608</Words>
  <Characters>3585</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ECE 3: Social Studies Instructional Unit &amp; Implementation </vt:lpstr>
    </vt:vector>
  </TitlesOfParts>
  <Company>Illinois State University</Company>
  <LinksUpToDate>false</LinksUpToDate>
  <CharactersWithSpaces>4185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Stephanie Hellmer</cp:lastModifiedBy>
  <cp:revision>6</cp:revision>
  <cp:lastPrinted>2018-10-02T13:42:00Z</cp:lastPrinted>
  <dcterms:created xsi:type="dcterms:W3CDTF">2018-06-16T18:16:00Z</dcterms:created>
  <dcterms:modified xsi:type="dcterms:W3CDTF">2018-12-17T16:20:00Z</dcterms:modified>
</cp:coreProperties>
</file>