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689931" w14:textId="7025F7E5" w:rsidR="000E35D4" w:rsidRPr="00BC4D63" w:rsidRDefault="000E35D4" w:rsidP="00BC4D63">
      <w:pPr>
        <w:jc w:val="center"/>
        <w:rPr>
          <w:rFonts w:asciiTheme="minorHAnsi" w:hAnsiTheme="minorHAnsi"/>
          <w:sz w:val="22"/>
          <w:szCs w:val="18"/>
        </w:rPr>
      </w:pPr>
      <w:r w:rsidRPr="00BC4D63">
        <w:rPr>
          <w:rFonts w:asciiTheme="minorHAnsi" w:eastAsia="Times" w:hAnsiTheme="minorHAnsi" w:cs="Times"/>
          <w:b/>
          <w:bCs/>
          <w:sz w:val="22"/>
          <w:szCs w:val="18"/>
        </w:rPr>
        <w:t>SAY</w:t>
      </w:r>
      <w:r w:rsidR="00857030" w:rsidRPr="00BC4D63">
        <w:rPr>
          <w:rFonts w:asciiTheme="minorHAnsi" w:eastAsia="Times" w:hAnsiTheme="minorHAnsi" w:cs="Times"/>
          <w:b/>
          <w:bCs/>
          <w:sz w:val="22"/>
          <w:szCs w:val="18"/>
        </w:rPr>
        <w:t>D</w:t>
      </w:r>
      <w:r w:rsidRPr="00BC4D63">
        <w:rPr>
          <w:rFonts w:asciiTheme="minorHAnsi" w:eastAsia="Times" w:hAnsiTheme="minorHAnsi" w:cs="Times"/>
          <w:b/>
          <w:bCs/>
          <w:sz w:val="22"/>
          <w:szCs w:val="18"/>
        </w:rPr>
        <w:t xml:space="preserve"> Interactions, Relationships, and E</w:t>
      </w:r>
      <w:r w:rsidR="008A2B73" w:rsidRPr="00BC4D63">
        <w:rPr>
          <w:rFonts w:asciiTheme="minorHAnsi" w:eastAsia="Times" w:hAnsiTheme="minorHAnsi" w:cs="Times"/>
          <w:b/>
          <w:bCs/>
          <w:sz w:val="22"/>
          <w:szCs w:val="18"/>
        </w:rPr>
        <w:t xml:space="preserve">nvironments Assessment (Level </w:t>
      </w:r>
      <w:r w:rsidR="00DF0BC3" w:rsidRPr="00BC4D63">
        <w:rPr>
          <w:rFonts w:asciiTheme="minorHAnsi" w:eastAsia="Times" w:hAnsiTheme="minorHAnsi" w:cs="Times"/>
          <w:b/>
          <w:bCs/>
          <w:sz w:val="22"/>
          <w:szCs w:val="18"/>
        </w:rPr>
        <w:t>2</w:t>
      </w:r>
      <w:r w:rsidR="00BC4D63" w:rsidRPr="00BC4D63">
        <w:rPr>
          <w:rFonts w:asciiTheme="minorHAnsi" w:eastAsia="Times" w:hAnsiTheme="minorHAnsi" w:cs="Times"/>
          <w:b/>
          <w:bCs/>
          <w:sz w:val="22"/>
          <w:szCs w:val="18"/>
        </w:rPr>
        <w:t xml:space="preserve">) </w:t>
      </w:r>
      <w:r w:rsidRPr="00BC4D63">
        <w:rPr>
          <w:rFonts w:asciiTheme="minorHAnsi" w:hAnsiTheme="minorHAnsi"/>
          <w:sz w:val="22"/>
          <w:szCs w:val="18"/>
        </w:rPr>
        <w:br/>
      </w:r>
      <w:r w:rsidR="00857030" w:rsidRPr="00BC4D63">
        <w:rPr>
          <w:rFonts w:asciiTheme="minorHAnsi" w:eastAsia="Times" w:hAnsiTheme="minorHAnsi" w:cs="Times"/>
          <w:b/>
          <w:bCs/>
          <w:sz w:val="22"/>
          <w:szCs w:val="18"/>
        </w:rPr>
        <w:t>IRE Educational Materials Project</w:t>
      </w:r>
    </w:p>
    <w:p w14:paraId="63C9CA16" w14:textId="77777777" w:rsidR="000E35D4" w:rsidRPr="00BC4D63" w:rsidRDefault="000E35D4" w:rsidP="00BC4D63">
      <w:pPr>
        <w:rPr>
          <w:rFonts w:asciiTheme="minorHAnsi" w:hAnsiTheme="minorHAnsi"/>
          <w:sz w:val="18"/>
          <w:szCs w:val="18"/>
        </w:rPr>
      </w:pPr>
    </w:p>
    <w:tbl>
      <w:tblPr>
        <w:tblW w:w="143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643"/>
        <w:gridCol w:w="12755"/>
      </w:tblGrid>
      <w:tr w:rsidR="00AD709F" w:rsidRPr="00BC4D63" w14:paraId="428F69B4" w14:textId="77777777" w:rsidTr="00EA1E37">
        <w:tc>
          <w:tcPr>
            <w:tcW w:w="1643" w:type="dxa"/>
            <w:shd w:val="clear" w:color="auto" w:fill="auto"/>
          </w:tcPr>
          <w:p w14:paraId="6F8989F8" w14:textId="77777777" w:rsidR="00857030" w:rsidRPr="00BC4D63" w:rsidRDefault="00857030" w:rsidP="00BC4D63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SAYD Competencies</w:t>
            </w:r>
          </w:p>
        </w:tc>
        <w:tc>
          <w:tcPr>
            <w:tcW w:w="12755" w:type="dxa"/>
            <w:shd w:val="clear" w:color="auto" w:fill="auto"/>
          </w:tcPr>
          <w:p w14:paraId="6CED1437" w14:textId="5EF3A5C5" w:rsidR="00857030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IRE1</w:t>
            </w:r>
            <w:r w:rsidRPr="00BC4D63">
              <w:rPr>
                <w:rFonts w:asciiTheme="minorHAnsi" w:hAnsiTheme="minorHAnsi"/>
                <w:b/>
                <w:sz w:val="18"/>
                <w:szCs w:val="18"/>
              </w:rPr>
              <w:t>:</w:t>
            </w:r>
            <w:r w:rsidRPr="00BC4D63">
              <w:rPr>
                <w:rFonts w:asciiTheme="minorHAnsi" w:hAnsiTheme="minorHAnsi"/>
                <w:sz w:val="18"/>
                <w:szCs w:val="18"/>
              </w:rPr>
              <w:t xml:space="preserve"> Establishes and models communication with all SAY that is positive, respectful and authentic.</w:t>
            </w:r>
          </w:p>
          <w:p w14:paraId="0A7EEE7A" w14:textId="7BA3FDC8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b/>
                <w:sz w:val="18"/>
                <w:szCs w:val="18"/>
                <w:u w:val="thick"/>
              </w:rPr>
              <w:t>SAYD IRE2</w:t>
            </w:r>
            <w:r w:rsidRPr="00BC4D63">
              <w:rPr>
                <w:rFonts w:asciiTheme="minorHAnsi" w:hAnsiTheme="minorHAnsi"/>
                <w:sz w:val="18"/>
                <w:szCs w:val="18"/>
              </w:rPr>
              <w:t>: Engages in interactions that support positive and future-oriented relationships with SAY.</w:t>
            </w:r>
          </w:p>
        </w:tc>
      </w:tr>
      <w:tr w:rsidR="00AD709F" w:rsidRPr="00BC4D63" w14:paraId="2AD3FEB0" w14:textId="77777777" w:rsidTr="00EA1E37">
        <w:tc>
          <w:tcPr>
            <w:tcW w:w="1643" w:type="dxa"/>
            <w:shd w:val="clear" w:color="auto" w:fill="auto"/>
          </w:tcPr>
          <w:p w14:paraId="12D6FEC0" w14:textId="77777777" w:rsidR="00857030" w:rsidRPr="00BC4D63" w:rsidRDefault="00857030" w:rsidP="00BC4D63">
            <w:pPr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Original Gateways SAYD Benchmarks</w:t>
            </w:r>
          </w:p>
        </w:tc>
        <w:tc>
          <w:tcPr>
            <w:tcW w:w="12755" w:type="dxa"/>
            <w:shd w:val="clear" w:color="auto" w:fill="auto"/>
          </w:tcPr>
          <w:p w14:paraId="37C8A4C1" w14:textId="4CF0B894" w:rsidR="00BC4D63" w:rsidRPr="00BC4D63" w:rsidRDefault="00BC4D63" w:rsidP="00BC4D63">
            <w:pPr>
              <w:rPr>
                <w:rFonts w:asciiTheme="minorHAnsi" w:hAnsiTheme="minorHAnsi" w:cstheme="majorHAnsi"/>
                <w:sz w:val="18"/>
                <w:szCs w:val="18"/>
              </w:rPr>
            </w:pPr>
            <w:r w:rsidRPr="00BC4D63">
              <w:rPr>
                <w:rFonts w:asciiTheme="minorHAnsi" w:hAnsiTheme="minorHAnsi" w:cstheme="majorHAnsi"/>
                <w:sz w:val="18"/>
                <w:szCs w:val="18"/>
              </w:rPr>
              <w:t>2-4A10, 2-4E25-28, 2-4G6, 2-4G7, 5E3</w:t>
            </w:r>
          </w:p>
          <w:p w14:paraId="5CF7D5DA" w14:textId="602AE4FA" w:rsidR="00B8181E" w:rsidRPr="00BC4D63" w:rsidRDefault="00B8181E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AD709F" w:rsidRPr="00BC4D63" w14:paraId="378F7734" w14:textId="77777777" w:rsidTr="00EA1E37">
        <w:tc>
          <w:tcPr>
            <w:tcW w:w="1643" w:type="dxa"/>
            <w:shd w:val="clear" w:color="auto" w:fill="auto"/>
          </w:tcPr>
          <w:p w14:paraId="64107A48" w14:textId="221579F2" w:rsidR="00806E8D" w:rsidRPr="00BC4D63" w:rsidRDefault="00806E8D" w:rsidP="00BC4D63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IPTS</w:t>
            </w:r>
          </w:p>
        </w:tc>
        <w:tc>
          <w:tcPr>
            <w:tcW w:w="12755" w:type="dxa"/>
            <w:shd w:val="clear" w:color="auto" w:fill="auto"/>
          </w:tcPr>
          <w:p w14:paraId="6730007C" w14:textId="32DDC9CD" w:rsidR="00806E8D" w:rsidRPr="00BC4D63" w:rsidRDefault="00BC4D63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 w:cstheme="majorHAnsi"/>
                <w:sz w:val="18"/>
                <w:szCs w:val="18"/>
              </w:rPr>
              <w:t>2E, 3C, 3N, 5D, 5J, 5L, 5N, 5R, 7C, 7H, 7I, 7J, 10F</w:t>
            </w:r>
          </w:p>
        </w:tc>
      </w:tr>
      <w:tr w:rsidR="00AD709F" w:rsidRPr="00BC4D63" w14:paraId="083553ED" w14:textId="77777777" w:rsidTr="00EA1E37">
        <w:tc>
          <w:tcPr>
            <w:tcW w:w="1643" w:type="dxa"/>
            <w:shd w:val="clear" w:color="auto" w:fill="auto"/>
          </w:tcPr>
          <w:p w14:paraId="71CB848A" w14:textId="25926090" w:rsidR="00806E8D" w:rsidRPr="00BC4D63" w:rsidRDefault="00806E8D" w:rsidP="00BC4D63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NAA</w:t>
            </w:r>
          </w:p>
        </w:tc>
        <w:tc>
          <w:tcPr>
            <w:tcW w:w="12755" w:type="dxa"/>
            <w:shd w:val="clear" w:color="auto" w:fill="auto"/>
          </w:tcPr>
          <w:p w14:paraId="27A88CFB" w14:textId="5CD009C7" w:rsidR="00806E8D" w:rsidRPr="00BC4D63" w:rsidRDefault="00AA2141" w:rsidP="00AA2141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 w:cstheme="majorHAnsi"/>
                <w:sz w:val="18"/>
                <w:szCs w:val="18"/>
              </w:rPr>
              <w:t>1, 2, 3, 5, 10, 11, 16, 18, 34</w:t>
            </w:r>
            <w:r>
              <w:rPr>
                <w:rFonts w:asciiTheme="minorHAnsi" w:hAnsiTheme="minorHAnsi" w:cstheme="majorHAnsi"/>
                <w:sz w:val="18"/>
                <w:szCs w:val="18"/>
              </w:rPr>
              <w:t xml:space="preserve"> </w:t>
            </w:r>
          </w:p>
        </w:tc>
      </w:tr>
      <w:tr w:rsidR="00AD709F" w:rsidRPr="00BC4D63" w14:paraId="7A4928A6" w14:textId="77777777" w:rsidTr="00EA1E37">
        <w:tc>
          <w:tcPr>
            <w:tcW w:w="1643" w:type="dxa"/>
            <w:shd w:val="clear" w:color="auto" w:fill="auto"/>
          </w:tcPr>
          <w:p w14:paraId="059A4D28" w14:textId="3ECDD85B" w:rsidR="00806E8D" w:rsidRPr="00BC4D63" w:rsidRDefault="00806E8D" w:rsidP="00BC4D63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COA</w:t>
            </w:r>
          </w:p>
        </w:tc>
        <w:tc>
          <w:tcPr>
            <w:tcW w:w="12755" w:type="dxa"/>
            <w:shd w:val="clear" w:color="auto" w:fill="auto"/>
          </w:tcPr>
          <w:p w14:paraId="0B8EA47E" w14:textId="094F09F7" w:rsidR="00806E8D" w:rsidRPr="00BC4D63" w:rsidRDefault="00AA2141" w:rsidP="00D72A0C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 w:cstheme="majorHAnsi"/>
                <w:sz w:val="18"/>
                <w:szCs w:val="18"/>
              </w:rPr>
              <w:t xml:space="preserve">3.01, 3.02, 3.03, 4.01, 4.02, 4.03, , 4.04, </w:t>
            </w:r>
            <w:bookmarkStart w:id="0" w:name="_GoBack"/>
            <w:bookmarkEnd w:id="0"/>
            <w:r w:rsidRPr="00BC4D63">
              <w:rPr>
                <w:rFonts w:asciiTheme="minorHAnsi" w:hAnsiTheme="minorHAnsi" w:cstheme="majorHAnsi"/>
                <w:sz w:val="18"/>
                <w:szCs w:val="18"/>
              </w:rPr>
              <w:t>6.01–6.06, 7.01–7.04, 11.04</w:t>
            </w:r>
          </w:p>
        </w:tc>
      </w:tr>
      <w:tr w:rsidR="00AD709F" w:rsidRPr="00BC4D63" w14:paraId="5A4E6E26" w14:textId="77777777" w:rsidTr="00EA1E37">
        <w:tc>
          <w:tcPr>
            <w:tcW w:w="1643" w:type="dxa"/>
            <w:shd w:val="clear" w:color="auto" w:fill="auto"/>
          </w:tcPr>
          <w:p w14:paraId="473847F8" w14:textId="51EB319F" w:rsidR="00806E8D" w:rsidRPr="00BC4D63" w:rsidRDefault="00806E8D" w:rsidP="00BC4D63">
            <w:pPr>
              <w:jc w:val="center"/>
              <w:rPr>
                <w:rFonts w:asciiTheme="minorHAnsi" w:eastAsia="Times" w:hAnsiTheme="minorHAnsi"/>
                <w:b/>
                <w:bCs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b/>
                <w:bCs/>
                <w:sz w:val="18"/>
                <w:szCs w:val="18"/>
              </w:rPr>
              <w:t>ACT Now</w:t>
            </w:r>
          </w:p>
        </w:tc>
        <w:tc>
          <w:tcPr>
            <w:tcW w:w="12755" w:type="dxa"/>
            <w:shd w:val="clear" w:color="auto" w:fill="auto"/>
          </w:tcPr>
          <w:p w14:paraId="552DD4ED" w14:textId="068765CF" w:rsidR="00806E8D" w:rsidRPr="00BC4D63" w:rsidRDefault="00BC4D63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19.1, 19.2, 20.1–20.4,  22.1–22.4, 25.1–25.5</w:t>
            </w:r>
          </w:p>
        </w:tc>
      </w:tr>
    </w:tbl>
    <w:p w14:paraId="1C2A3331" w14:textId="77777777" w:rsidR="001E03DB" w:rsidRPr="00BC4D63" w:rsidRDefault="001E03DB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</w:p>
    <w:p w14:paraId="6D3DE4F7" w14:textId="77777777" w:rsidR="00857030" w:rsidRPr="00BC4D63" w:rsidRDefault="00857030" w:rsidP="00BC4D63">
      <w:pPr>
        <w:jc w:val="center"/>
        <w:rPr>
          <w:rFonts w:asciiTheme="minorHAnsi" w:hAnsiTheme="minorHAnsi" w:cs="Arial"/>
          <w:b/>
          <w:color w:val="000000"/>
          <w:sz w:val="18"/>
          <w:szCs w:val="18"/>
        </w:rPr>
      </w:pPr>
      <w:r w:rsidRPr="00BC4D63">
        <w:rPr>
          <w:rFonts w:asciiTheme="minorHAnsi" w:hAnsiTheme="minorHAnsi" w:cs="Arial"/>
          <w:b/>
          <w:color w:val="000000"/>
          <w:sz w:val="18"/>
          <w:szCs w:val="18"/>
        </w:rPr>
        <w:t>Assessment Guidelines</w:t>
      </w:r>
    </w:p>
    <w:p w14:paraId="1B905BB7" w14:textId="77777777" w:rsidR="005E029F" w:rsidRPr="00BC4D63" w:rsidRDefault="005E029F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</w:p>
    <w:p w14:paraId="3F45C2E2" w14:textId="54223396" w:rsidR="001E03DB" w:rsidRPr="00BC4D63" w:rsidRDefault="00857030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>In this a</w:t>
      </w:r>
      <w:r w:rsidR="001E03DB" w:rsidRPr="00BC4D63">
        <w:rPr>
          <w:rFonts w:asciiTheme="minorHAnsi" w:hAnsiTheme="minorHAnsi"/>
          <w:sz w:val="18"/>
          <w:szCs w:val="18"/>
        </w:rPr>
        <w:t xml:space="preserve">ssessment, you will be developing materials designed to educate others about the importance of interactions, relationships and environments in school-age and youth settings. </w:t>
      </w:r>
      <w:r w:rsidR="005E029F" w:rsidRPr="00BC4D63">
        <w:rPr>
          <w:rFonts w:asciiTheme="minorHAnsi" w:hAnsiTheme="minorHAnsi"/>
          <w:sz w:val="18"/>
          <w:szCs w:val="18"/>
        </w:rPr>
        <w:t>For each of the topics identified</w:t>
      </w:r>
      <w:r w:rsidR="001E03DB" w:rsidRPr="00BC4D63">
        <w:rPr>
          <w:rFonts w:asciiTheme="minorHAnsi" w:hAnsiTheme="minorHAnsi"/>
          <w:sz w:val="18"/>
          <w:szCs w:val="18"/>
        </w:rPr>
        <w:t xml:space="preserve"> below, determine an effective way to communicate information. Include pictures, videos, and applied examp</w:t>
      </w:r>
      <w:r w:rsidR="005E029F" w:rsidRPr="00BC4D63">
        <w:rPr>
          <w:rFonts w:asciiTheme="minorHAnsi" w:hAnsiTheme="minorHAnsi"/>
          <w:sz w:val="18"/>
          <w:szCs w:val="18"/>
        </w:rPr>
        <w:t xml:space="preserve">les to illustrate your points. Your goal is to provide an overview of why each of these topics are important, as well as share critical information regarding appropriate implementation. </w:t>
      </w:r>
    </w:p>
    <w:p w14:paraId="73FA3848" w14:textId="77777777" w:rsidR="001E03DB" w:rsidRPr="00BC4D63" w:rsidRDefault="001E03DB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color w:val="FF0000"/>
          <w:sz w:val="18"/>
          <w:szCs w:val="18"/>
        </w:rPr>
      </w:pPr>
    </w:p>
    <w:p w14:paraId="614E26ED" w14:textId="2EC4B151" w:rsidR="001E03DB" w:rsidRPr="00BC4D63" w:rsidRDefault="001E03DB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b/>
          <w:sz w:val="18"/>
          <w:szCs w:val="18"/>
        </w:rPr>
      </w:pPr>
      <w:r w:rsidRPr="00BC4D63">
        <w:rPr>
          <w:rFonts w:asciiTheme="minorHAnsi" w:hAnsiTheme="minorHAnsi"/>
          <w:b/>
          <w:sz w:val="18"/>
          <w:szCs w:val="18"/>
        </w:rPr>
        <w:t>Topics:</w:t>
      </w:r>
    </w:p>
    <w:p w14:paraId="328EE3C4" w14:textId="77777777" w:rsidR="001E03DB" w:rsidRPr="00BC4D63" w:rsidRDefault="001E03DB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</w:p>
    <w:p w14:paraId="518A7753" w14:textId="3F06DC36" w:rsidR="00AE273C" w:rsidRPr="00BC4D63" w:rsidRDefault="00AE273C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b/>
          <w:sz w:val="18"/>
          <w:szCs w:val="18"/>
        </w:rPr>
      </w:pPr>
      <w:r w:rsidRPr="00BC4D63">
        <w:rPr>
          <w:rFonts w:asciiTheme="minorHAnsi" w:hAnsiTheme="minorHAnsi"/>
          <w:b/>
          <w:sz w:val="18"/>
          <w:szCs w:val="18"/>
        </w:rPr>
        <w:t>Responsive Language and Communication Strategies</w:t>
      </w:r>
    </w:p>
    <w:p w14:paraId="42D518FD" w14:textId="77777777" w:rsidR="00AE273C" w:rsidRPr="00BC4D63" w:rsidRDefault="00AE273C" w:rsidP="00BC4D63">
      <w:pPr>
        <w:pStyle w:val="Header"/>
        <w:numPr>
          <w:ilvl w:val="0"/>
          <w:numId w:val="1"/>
        </w:numPr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 xml:space="preserve">Using </w:t>
      </w:r>
      <w:r w:rsidR="004E5CAE" w:rsidRPr="00BC4D63">
        <w:rPr>
          <w:rFonts w:asciiTheme="minorHAnsi" w:hAnsiTheme="minorHAnsi"/>
          <w:sz w:val="18"/>
          <w:szCs w:val="18"/>
        </w:rPr>
        <w:t>listening skills that are active, attentive, authentic, inclusive and reflective in ways that are respectful, supporti</w:t>
      </w:r>
      <w:r w:rsidRPr="00BC4D63">
        <w:rPr>
          <w:rFonts w:asciiTheme="minorHAnsi" w:hAnsiTheme="minorHAnsi"/>
          <w:sz w:val="18"/>
          <w:szCs w:val="18"/>
        </w:rPr>
        <w:t>ve, and encouraging</w:t>
      </w:r>
    </w:p>
    <w:p w14:paraId="4FCF9227" w14:textId="77777777" w:rsidR="00AE273C" w:rsidRPr="00BC4D63" w:rsidRDefault="00AE273C" w:rsidP="00BC4D63">
      <w:pPr>
        <w:pStyle w:val="Header"/>
        <w:numPr>
          <w:ilvl w:val="0"/>
          <w:numId w:val="1"/>
        </w:numPr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>Modifying</w:t>
      </w:r>
      <w:r w:rsidR="004E5CAE" w:rsidRPr="00BC4D63">
        <w:rPr>
          <w:rFonts w:asciiTheme="minorHAnsi" w:hAnsiTheme="minorHAnsi"/>
          <w:sz w:val="18"/>
          <w:szCs w:val="18"/>
        </w:rPr>
        <w:t xml:space="preserve"> communication style to support individual strengths and needs.</w:t>
      </w:r>
    </w:p>
    <w:p w14:paraId="79A3F683" w14:textId="39CA0D2A" w:rsidR="004E5CAE" w:rsidRPr="00BC4D63" w:rsidRDefault="00AE273C" w:rsidP="00BC4D63">
      <w:pPr>
        <w:pStyle w:val="Header"/>
        <w:numPr>
          <w:ilvl w:val="0"/>
          <w:numId w:val="1"/>
        </w:numPr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 xml:space="preserve">Initiating </w:t>
      </w:r>
      <w:r w:rsidR="004E5CAE" w:rsidRPr="00BC4D63">
        <w:rPr>
          <w:rFonts w:asciiTheme="minorHAnsi" w:hAnsiTheme="minorHAnsi"/>
          <w:sz w:val="18"/>
          <w:szCs w:val="18"/>
        </w:rPr>
        <w:t>conversations and dialogue with school-age and youth around their interests.</w:t>
      </w:r>
    </w:p>
    <w:p w14:paraId="1767DDBA" w14:textId="77777777" w:rsidR="00AE273C" w:rsidRPr="00BC4D63" w:rsidRDefault="00AE273C" w:rsidP="00BC4D63">
      <w:pPr>
        <w:rPr>
          <w:rFonts w:asciiTheme="minorHAnsi" w:hAnsiTheme="minorHAnsi"/>
          <w:sz w:val="18"/>
          <w:szCs w:val="18"/>
        </w:rPr>
      </w:pPr>
    </w:p>
    <w:p w14:paraId="06B1D768" w14:textId="1AD58914" w:rsidR="00AE273C" w:rsidRPr="00BC4D63" w:rsidRDefault="00AE273C" w:rsidP="00BC4D63">
      <w:pPr>
        <w:rPr>
          <w:rFonts w:asciiTheme="minorHAnsi" w:hAnsiTheme="minorHAnsi"/>
          <w:b/>
          <w:sz w:val="18"/>
          <w:szCs w:val="18"/>
        </w:rPr>
      </w:pPr>
      <w:r w:rsidRPr="00BC4D63">
        <w:rPr>
          <w:rFonts w:asciiTheme="minorHAnsi" w:hAnsiTheme="minorHAnsi"/>
          <w:b/>
          <w:sz w:val="18"/>
          <w:szCs w:val="18"/>
        </w:rPr>
        <w:t>Guidance</w:t>
      </w:r>
    </w:p>
    <w:p w14:paraId="6A9D29F7" w14:textId="77777777" w:rsidR="00AE273C" w:rsidRPr="00BC4D63" w:rsidRDefault="00AE273C" w:rsidP="00BC4D63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>Modeling</w:t>
      </w:r>
      <w:r w:rsidR="004E5CAE" w:rsidRPr="00BC4D63">
        <w:rPr>
          <w:rFonts w:asciiTheme="minorHAnsi" w:hAnsiTheme="minorHAnsi"/>
          <w:sz w:val="18"/>
          <w:szCs w:val="18"/>
        </w:rPr>
        <w:t xml:space="preserve"> anti-oppressive behavior.</w:t>
      </w:r>
    </w:p>
    <w:p w14:paraId="657A6C27" w14:textId="12202237" w:rsidR="00AE273C" w:rsidRPr="00BC4D63" w:rsidRDefault="00AE273C" w:rsidP="00BC4D63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 xml:space="preserve">Incorporating guidance strategies based on </w:t>
      </w:r>
      <w:r w:rsidR="004E5CAE" w:rsidRPr="00BC4D63">
        <w:rPr>
          <w:rFonts w:asciiTheme="minorHAnsi" w:eastAsia="Times" w:hAnsiTheme="minorHAnsi"/>
          <w:sz w:val="18"/>
          <w:szCs w:val="18"/>
        </w:rPr>
        <w:t>knowledge of school-age and youth’s personalities, developmental stages, culture, linguistic and ability levels and infused with respect, choices and relationship-building strategies.</w:t>
      </w:r>
    </w:p>
    <w:p w14:paraId="75CD41B6" w14:textId="77777777" w:rsidR="00C20034" w:rsidRPr="00BC4D63" w:rsidRDefault="00C20034" w:rsidP="00BC4D63">
      <w:pPr>
        <w:pStyle w:val="ListParagraph"/>
        <w:numPr>
          <w:ilvl w:val="0"/>
          <w:numId w:val="2"/>
        </w:numPr>
        <w:rPr>
          <w:rFonts w:asciiTheme="minorHAnsi" w:hAnsiTheme="minorHAnsi"/>
          <w:sz w:val="18"/>
          <w:szCs w:val="18"/>
        </w:rPr>
      </w:pPr>
    </w:p>
    <w:p w14:paraId="414642EE" w14:textId="3F826A38" w:rsidR="00AE273C" w:rsidRPr="00BC4D63" w:rsidRDefault="00AE273C" w:rsidP="00BC4D63">
      <w:pPr>
        <w:outlineLvl w:val="0"/>
        <w:rPr>
          <w:rFonts w:asciiTheme="minorHAnsi" w:hAnsiTheme="minorHAnsi"/>
          <w:b/>
          <w:sz w:val="18"/>
          <w:szCs w:val="18"/>
        </w:rPr>
      </w:pPr>
      <w:r w:rsidRPr="00BC4D63">
        <w:rPr>
          <w:rFonts w:asciiTheme="minorHAnsi" w:hAnsiTheme="minorHAnsi"/>
          <w:b/>
          <w:sz w:val="18"/>
          <w:szCs w:val="18"/>
        </w:rPr>
        <w:t>Social and Emotional Learning Skills</w:t>
      </w:r>
    </w:p>
    <w:p w14:paraId="2A30149D" w14:textId="576529F0" w:rsidR="004E5CAE" w:rsidRPr="00BC4D63" w:rsidRDefault="00AE273C" w:rsidP="00BC4D63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 xml:space="preserve">Essential </w:t>
      </w:r>
      <w:r w:rsidR="004E5CAE" w:rsidRPr="00BC4D63">
        <w:rPr>
          <w:rFonts w:asciiTheme="minorHAnsi" w:hAnsiTheme="minorHAnsi"/>
          <w:sz w:val="18"/>
          <w:szCs w:val="18"/>
        </w:rPr>
        <w:t xml:space="preserve">social and emotional learning skills and competencies </w:t>
      </w:r>
      <w:r w:rsidRPr="00BC4D63">
        <w:rPr>
          <w:rFonts w:asciiTheme="minorHAnsi" w:hAnsiTheme="minorHAnsi"/>
          <w:sz w:val="18"/>
          <w:szCs w:val="18"/>
        </w:rPr>
        <w:t>for managing relationships and what they look like in the classroom.</w:t>
      </w:r>
    </w:p>
    <w:p w14:paraId="4C1FD532" w14:textId="77777777" w:rsidR="00B1382E" w:rsidRPr="00BC4D63" w:rsidRDefault="00AE273C" w:rsidP="00BC4D63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 xml:space="preserve">Strategies that support </w:t>
      </w:r>
      <w:r w:rsidR="004E5CAE" w:rsidRPr="00BC4D63">
        <w:rPr>
          <w:rFonts w:asciiTheme="minorHAnsi" w:hAnsiTheme="minorHAnsi"/>
          <w:sz w:val="18"/>
          <w:szCs w:val="18"/>
        </w:rPr>
        <w:t xml:space="preserve">learned self-efficacy </w:t>
      </w:r>
    </w:p>
    <w:p w14:paraId="6B78A008" w14:textId="7C42C271" w:rsidR="00B1382E" w:rsidRPr="00BC4D63" w:rsidRDefault="00B1382E" w:rsidP="00BC4D63">
      <w:pPr>
        <w:pStyle w:val="ListParagraph"/>
        <w:numPr>
          <w:ilvl w:val="0"/>
          <w:numId w:val="3"/>
        </w:numPr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>Support for making choices through the co-creation community expectations and standards.</w:t>
      </w:r>
    </w:p>
    <w:p w14:paraId="19F0D415" w14:textId="77777777" w:rsidR="00AE273C" w:rsidRPr="00BC4D63" w:rsidRDefault="00AE273C" w:rsidP="00BC4D63">
      <w:pPr>
        <w:rPr>
          <w:rFonts w:asciiTheme="minorHAnsi" w:hAnsiTheme="minorHAnsi"/>
          <w:sz w:val="18"/>
          <w:szCs w:val="18"/>
        </w:rPr>
      </w:pPr>
    </w:p>
    <w:p w14:paraId="4C85E7F0" w14:textId="5093EE07" w:rsidR="005E029F" w:rsidRPr="00BC4D63" w:rsidRDefault="005E029F" w:rsidP="00BC4D63">
      <w:pPr>
        <w:outlineLvl w:val="0"/>
        <w:rPr>
          <w:rFonts w:asciiTheme="minorHAnsi" w:hAnsiTheme="minorHAnsi"/>
          <w:sz w:val="18"/>
          <w:szCs w:val="18"/>
        </w:rPr>
      </w:pPr>
    </w:p>
    <w:p w14:paraId="6DADAE0E" w14:textId="77777777" w:rsidR="00736A69" w:rsidRPr="00BC4D63" w:rsidRDefault="00736A69" w:rsidP="00BC4D63">
      <w:pPr>
        <w:rPr>
          <w:rFonts w:asciiTheme="minorHAnsi" w:hAnsiTheme="minorHAnsi"/>
          <w:sz w:val="18"/>
          <w:szCs w:val="18"/>
        </w:rPr>
      </w:pPr>
    </w:p>
    <w:p w14:paraId="67765777" w14:textId="0EA2D466" w:rsidR="005E029F" w:rsidRPr="00BC4D63" w:rsidRDefault="005E029F" w:rsidP="00BC4D63">
      <w:pPr>
        <w:pStyle w:val="Header"/>
        <w:tabs>
          <w:tab w:val="clear" w:pos="4320"/>
          <w:tab w:val="clear" w:pos="8640"/>
        </w:tabs>
        <w:rPr>
          <w:rFonts w:asciiTheme="minorHAnsi" w:hAnsiTheme="minorHAnsi"/>
          <w:sz w:val="18"/>
          <w:szCs w:val="18"/>
        </w:rPr>
      </w:pPr>
    </w:p>
    <w:p w14:paraId="07F7A477" w14:textId="77777777" w:rsidR="00C140A7" w:rsidRPr="00BC4D63" w:rsidRDefault="00C140A7" w:rsidP="00BC4D63">
      <w:pPr>
        <w:rPr>
          <w:rFonts w:asciiTheme="minorHAnsi" w:eastAsia="Times" w:hAnsiTheme="minorHAnsi"/>
          <w:sz w:val="18"/>
          <w:szCs w:val="18"/>
        </w:rPr>
      </w:pPr>
    </w:p>
    <w:p w14:paraId="4E564DFA" w14:textId="55E88BB8" w:rsidR="00C140A7" w:rsidRPr="00BC4D63" w:rsidRDefault="00C140A7" w:rsidP="00BC4D63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Theme="minorHAnsi" w:hAnsiTheme="minorHAnsi"/>
          <w:sz w:val="18"/>
          <w:szCs w:val="18"/>
        </w:rPr>
      </w:pPr>
    </w:p>
    <w:p w14:paraId="2152D9C6" w14:textId="77777777" w:rsidR="00C140A7" w:rsidRPr="00BC4D63" w:rsidRDefault="00C140A7" w:rsidP="00BC4D63">
      <w:pPr>
        <w:pStyle w:val="Header"/>
        <w:rPr>
          <w:rFonts w:asciiTheme="minorHAnsi" w:hAnsiTheme="minorHAnsi"/>
          <w:sz w:val="18"/>
          <w:szCs w:val="18"/>
        </w:rPr>
      </w:pPr>
    </w:p>
    <w:p w14:paraId="17BAFF7C" w14:textId="77777777" w:rsidR="00EA1E37" w:rsidRPr="00BC4D63" w:rsidRDefault="00EA1E37" w:rsidP="00BC4D63">
      <w:pPr>
        <w:pStyle w:val="Header"/>
        <w:rPr>
          <w:rFonts w:asciiTheme="minorHAnsi" w:hAnsiTheme="minorHAnsi"/>
          <w:sz w:val="18"/>
          <w:szCs w:val="18"/>
        </w:rPr>
      </w:pPr>
    </w:p>
    <w:tbl>
      <w:tblPr>
        <w:tblW w:w="1414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27"/>
        <w:gridCol w:w="2575"/>
        <w:gridCol w:w="2652"/>
        <w:gridCol w:w="2655"/>
        <w:gridCol w:w="2498"/>
        <w:gridCol w:w="1123"/>
        <w:gridCol w:w="10"/>
      </w:tblGrid>
      <w:tr w:rsidR="002A095A" w:rsidRPr="00BC4D63" w14:paraId="6227C51C" w14:textId="77777777" w:rsidTr="00746253">
        <w:trPr>
          <w:trHeight w:val="281"/>
          <w:tblHeader/>
        </w:trPr>
        <w:tc>
          <w:tcPr>
            <w:tcW w:w="141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6497FE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ind w:left="360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lastRenderedPageBreak/>
              <w:t>SAYD Interactions, Relationships, and Environments Master Rubric</w:t>
            </w:r>
          </w:p>
        </w:tc>
      </w:tr>
      <w:tr w:rsidR="002A095A" w:rsidRPr="00BC4D63" w14:paraId="60874BC8" w14:textId="77777777" w:rsidTr="00746253">
        <w:trPr>
          <w:gridAfter w:val="1"/>
          <w:wAfter w:w="10" w:type="dxa"/>
          <w:trHeight w:val="341"/>
          <w:tblHeader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C1BB35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Competency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37B9A4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Distinguished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D9BD2B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Proficient</w:t>
            </w: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3AE660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Needs Improvement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A4BCDA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Unsatisfactory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EDD815" w14:textId="77777777" w:rsidR="002A095A" w:rsidRPr="00BC4D63" w:rsidRDefault="002A095A" w:rsidP="00BC4D63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Theme="minorHAnsi" w:hAnsiTheme="minorHAnsi"/>
                <w:color w:val="auto"/>
                <w:sz w:val="18"/>
                <w:szCs w:val="18"/>
              </w:rPr>
            </w:pPr>
            <w:r w:rsidRPr="00BC4D63">
              <w:rPr>
                <w:rStyle w:val="normaltextrun"/>
                <w:rFonts w:asciiTheme="minorHAnsi" w:hAnsiTheme="minorHAnsi"/>
                <w:b/>
                <w:bCs/>
                <w:color w:val="auto"/>
                <w:sz w:val="18"/>
                <w:szCs w:val="18"/>
              </w:rPr>
              <w:t>Unable to Assess</w:t>
            </w:r>
          </w:p>
        </w:tc>
      </w:tr>
      <w:tr w:rsidR="002A095A" w:rsidRPr="00BC4D63" w14:paraId="1D7FAA8E" w14:textId="77777777" w:rsidTr="00746253">
        <w:tblPrEx>
          <w:shd w:val="clear" w:color="auto" w:fill="CED7E7"/>
        </w:tblPrEx>
        <w:trPr>
          <w:gridAfter w:val="1"/>
          <w:wAfter w:w="10" w:type="dxa"/>
          <w:trHeight w:val="2485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7333AA" w14:textId="77777777" w:rsidR="002A095A" w:rsidRPr="00BC4D63" w:rsidRDefault="002A095A" w:rsidP="00BC4D63">
            <w:pPr>
              <w:pStyle w:val="paragraph"/>
              <w:keepNext/>
              <w:spacing w:before="0" w:after="0"/>
              <w:outlineLvl w:val="3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  <w:r w:rsidRPr="00BC4D63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IRE1</w:t>
            </w:r>
            <w:r w:rsidRPr="00BC4D63">
              <w:rPr>
                <w:rFonts w:asciiTheme="minorHAnsi" w:hAnsiTheme="minorHAnsi" w:cs="Times New Roman"/>
                <w:b/>
                <w:color w:val="auto"/>
                <w:sz w:val="18"/>
                <w:szCs w:val="18"/>
              </w:rPr>
              <w:t>:</w:t>
            </w:r>
            <w:r w:rsidRPr="00BC4D63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 xml:space="preserve"> Establishes and models communication with all SAY that is positive, respectful and authentic.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91CBD5" w14:textId="77777777" w:rsidR="002A095A" w:rsidRPr="00BC4D63" w:rsidRDefault="002A095A" w:rsidP="00BC4D63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Employs respectful, responsive, authentic, and inclusive conversation and listening skills. </w:t>
            </w:r>
          </w:p>
          <w:p w14:paraId="2345AABC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2B3A79E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Modifies communication style to meet age, developmental, linguistic, cultural needs, and abilities of school-age and youth.</w:t>
            </w:r>
          </w:p>
          <w:p w14:paraId="01323085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7D7C02CE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Models inclusive, respectful, responsive, behavior. </w:t>
            </w:r>
          </w:p>
          <w:p w14:paraId="19848449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  <w:p w14:paraId="0BD3B5AC" w14:textId="77777777" w:rsidR="002A095A" w:rsidRPr="00BC4D63" w:rsidRDefault="002A095A" w:rsidP="00BC4D63">
            <w:pPr>
              <w:keepNext/>
              <w:rPr>
                <w:rFonts w:asciiTheme="minorHAnsi" w:hAnsiTheme="minorHAnsi" w:cs="Times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Supports colleagues and SAY leaders in developing and refining communication skills.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ED3018" w14:textId="77777777" w:rsidR="002A095A" w:rsidRPr="00BC4D63" w:rsidRDefault="002A095A" w:rsidP="00BC4D63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Employs respectful, responsive, authentic, and inclusive conversation and listening skills. </w:t>
            </w:r>
          </w:p>
          <w:p w14:paraId="4D5AF3CA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35477BE1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Modifies communication style to meet age, developmental, linguistic, cultural needs, and abilities of school-age and youth.</w:t>
            </w:r>
          </w:p>
          <w:p w14:paraId="12682502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40606F08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Models inclusive, respectful, responsive, behavior. </w:t>
            </w:r>
          </w:p>
          <w:p w14:paraId="4E904D50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F2D3E0" w14:textId="77777777" w:rsidR="002A095A" w:rsidRPr="00BC4D63" w:rsidRDefault="002A095A" w:rsidP="00BC4D63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Employs appropriate language and communication. </w:t>
            </w:r>
          </w:p>
          <w:p w14:paraId="4EB6FBBC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CE44073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Initiates conversations and dialogue with school-age and youth.</w:t>
            </w:r>
          </w:p>
          <w:p w14:paraId="3B895DDC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1FE291D9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Models appropriate behavior.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01EBE7" w14:textId="77777777" w:rsidR="002A095A" w:rsidRPr="00BC4D63" w:rsidRDefault="002A095A" w:rsidP="00BC4D63">
            <w:pPr>
              <w:pStyle w:val="Header"/>
              <w:tabs>
                <w:tab w:val="clear" w:pos="4320"/>
                <w:tab w:val="clear" w:pos="8640"/>
              </w:tabs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Employs inappropriate language and communication. </w:t>
            </w:r>
          </w:p>
          <w:p w14:paraId="2EC3CDFE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28C25148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Does not initiate conversations and dialogue with school-age and youth.</w:t>
            </w:r>
          </w:p>
          <w:p w14:paraId="41B4FFFD" w14:textId="77777777" w:rsidR="002A095A" w:rsidRPr="00BC4D63" w:rsidRDefault="002A095A" w:rsidP="00BC4D63">
            <w:pPr>
              <w:rPr>
                <w:rFonts w:asciiTheme="minorHAnsi" w:hAnsiTheme="minorHAnsi"/>
                <w:sz w:val="18"/>
                <w:szCs w:val="18"/>
              </w:rPr>
            </w:pPr>
          </w:p>
          <w:p w14:paraId="57CD55AA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Models inappropriate behavior.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5C42E8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2A095A" w:rsidRPr="00BC4D63" w14:paraId="0A0CABC3" w14:textId="77777777" w:rsidTr="00746253">
        <w:tblPrEx>
          <w:shd w:val="clear" w:color="auto" w:fill="CED7E7"/>
        </w:tblPrEx>
        <w:trPr>
          <w:gridAfter w:val="1"/>
          <w:wAfter w:w="10" w:type="dxa"/>
          <w:trHeight w:val="42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BECF32" w14:textId="77777777" w:rsidR="002A095A" w:rsidRPr="00BC4D63" w:rsidRDefault="002A095A" w:rsidP="00BC4D63">
            <w:pPr>
              <w:pStyle w:val="paragraph"/>
              <w:keepNext/>
              <w:spacing w:before="0" w:after="0"/>
              <w:outlineLvl w:val="3"/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</w:pPr>
            <w:r w:rsidRPr="00BC4D63">
              <w:rPr>
                <w:rFonts w:asciiTheme="minorHAnsi" w:hAnsiTheme="minorHAnsi" w:cs="Times New Roman"/>
                <w:b/>
                <w:color w:val="auto"/>
                <w:sz w:val="18"/>
                <w:szCs w:val="18"/>
                <w:u w:val="thick"/>
              </w:rPr>
              <w:t>SAYD IRE2</w:t>
            </w:r>
            <w:r w:rsidRPr="00BC4D63">
              <w:rPr>
                <w:rFonts w:asciiTheme="minorHAnsi" w:hAnsiTheme="minorHAnsi" w:cs="Times New Roman"/>
                <w:color w:val="auto"/>
                <w:sz w:val="18"/>
                <w:szCs w:val="18"/>
              </w:rPr>
              <w:t>: Engages in interactions that support positive and future-oriented relationships with SAY.</w:t>
            </w:r>
          </w:p>
        </w:tc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1F8130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Supports and affirms school-age and youth through positive interactions that convey respect and offer choices.</w:t>
            </w:r>
          </w:p>
          <w:p w14:paraId="07ABE7FB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68EF3DFB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sz w:val="18"/>
                <w:szCs w:val="18"/>
              </w:rPr>
              <w:t>Engages in interactions that reflect knowledge of individual personalities, developmental stage, culture, linguistic preferences, and ability.</w:t>
            </w:r>
          </w:p>
          <w:p w14:paraId="3D29B00F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0353FC2E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sz w:val="18"/>
                <w:szCs w:val="18"/>
              </w:rPr>
              <w:t xml:space="preserve">Collaborates with people </w:t>
            </w:r>
            <w:r w:rsidRPr="00BC4D63">
              <w:rPr>
                <w:rFonts w:asciiTheme="minorHAnsi" w:hAnsiTheme="minorHAnsi"/>
                <w:sz w:val="18"/>
                <w:szCs w:val="18"/>
              </w:rPr>
              <w:t>and/or other resources (e.g. colleagues supervisors, internet, journals) to recognize, identify, and access support when confronting challenging situations.</w:t>
            </w:r>
          </w:p>
          <w:p w14:paraId="47FE2430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  <w:p w14:paraId="7BBF171C" w14:textId="77777777" w:rsidR="002A095A" w:rsidRPr="00BC4D63" w:rsidRDefault="002A095A" w:rsidP="00BC4D63">
            <w:pPr>
              <w:keepNext/>
              <w:rPr>
                <w:rFonts w:asciiTheme="minorHAnsi" w:hAnsiTheme="minorHAnsi" w:cs="Times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 xml:space="preserve">Applies reflective practice to further develop and refine relationships. </w:t>
            </w:r>
          </w:p>
        </w:tc>
        <w:tc>
          <w:tcPr>
            <w:tcW w:w="2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E67D90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Supports and affirms school-age and youth through positive interactions that convey respect and offer choices.</w:t>
            </w:r>
          </w:p>
          <w:p w14:paraId="616BE8D5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03D02666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sz w:val="18"/>
                <w:szCs w:val="18"/>
              </w:rPr>
              <w:t>Engages in interactions that reflect knowledge of individual personalities, developmental stage, culture, linguistic preferences, and ability.</w:t>
            </w:r>
          </w:p>
          <w:p w14:paraId="635DC38F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1F24411C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sz w:val="18"/>
                <w:szCs w:val="18"/>
              </w:rPr>
              <w:t xml:space="preserve">Collaborates with people </w:t>
            </w:r>
            <w:r w:rsidRPr="00BC4D63">
              <w:rPr>
                <w:rFonts w:asciiTheme="minorHAnsi" w:hAnsiTheme="minorHAnsi"/>
                <w:sz w:val="18"/>
                <w:szCs w:val="18"/>
              </w:rPr>
              <w:t>and/or other resources (e.g. colleagues supervisors, internet, journals) to recognize, identify, and access support when confronting challenging situations.</w:t>
            </w:r>
          </w:p>
          <w:p w14:paraId="4CE281D3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9B4D67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Engages in positive interactions.</w:t>
            </w:r>
          </w:p>
          <w:p w14:paraId="68F52269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1F36069D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76A88129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sz w:val="18"/>
                <w:szCs w:val="18"/>
              </w:rPr>
              <w:t xml:space="preserve">Identifies people </w:t>
            </w:r>
            <w:r w:rsidRPr="00BC4D63">
              <w:rPr>
                <w:rFonts w:asciiTheme="minorHAnsi" w:hAnsiTheme="minorHAnsi"/>
                <w:sz w:val="18"/>
                <w:szCs w:val="18"/>
              </w:rPr>
              <w:t xml:space="preserve">and/or other resources (e.g. </w:t>
            </w:r>
            <w:proofErr w:type="gramStart"/>
            <w:r w:rsidRPr="00BC4D63">
              <w:rPr>
                <w:rFonts w:asciiTheme="minorHAnsi" w:hAnsiTheme="minorHAnsi"/>
                <w:sz w:val="18"/>
                <w:szCs w:val="18"/>
              </w:rPr>
              <w:t>colleagues</w:t>
            </w:r>
            <w:proofErr w:type="gramEnd"/>
            <w:r w:rsidRPr="00BC4D63">
              <w:rPr>
                <w:rFonts w:asciiTheme="minorHAnsi" w:hAnsiTheme="minorHAnsi"/>
                <w:sz w:val="18"/>
                <w:szCs w:val="18"/>
              </w:rPr>
              <w:t xml:space="preserve"> supervisors, internet, journals) to access support when confronting challenging situations.</w:t>
            </w:r>
          </w:p>
          <w:p w14:paraId="396FF0B7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7268D6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hAnsiTheme="minorHAnsi"/>
                <w:sz w:val="18"/>
                <w:szCs w:val="18"/>
              </w:rPr>
              <w:t>Engages in challenging or adversarial interactions.</w:t>
            </w:r>
          </w:p>
          <w:p w14:paraId="3E2C90BD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</w:p>
          <w:p w14:paraId="4EB988F0" w14:textId="77777777" w:rsidR="002A095A" w:rsidRPr="00BC4D63" w:rsidRDefault="002A095A" w:rsidP="00BC4D63">
            <w:pPr>
              <w:pStyle w:val="BodyText3"/>
              <w:spacing w:after="0"/>
              <w:rPr>
                <w:rFonts w:asciiTheme="minorHAnsi" w:eastAsia="Times" w:hAnsiTheme="minorHAnsi"/>
                <w:sz w:val="18"/>
                <w:szCs w:val="18"/>
              </w:rPr>
            </w:pPr>
            <w:r w:rsidRPr="00BC4D63">
              <w:rPr>
                <w:rFonts w:asciiTheme="minorHAnsi" w:eastAsia="Times" w:hAnsiTheme="minorHAnsi"/>
                <w:sz w:val="18"/>
                <w:szCs w:val="18"/>
              </w:rPr>
              <w:t xml:space="preserve">Identifies people </w:t>
            </w:r>
            <w:r w:rsidRPr="00BC4D63">
              <w:rPr>
                <w:rFonts w:asciiTheme="minorHAnsi" w:hAnsiTheme="minorHAnsi"/>
                <w:sz w:val="18"/>
                <w:szCs w:val="18"/>
              </w:rPr>
              <w:t xml:space="preserve">and/or other resources </w:t>
            </w:r>
            <w:proofErr w:type="gramStart"/>
            <w:r w:rsidRPr="00BC4D63">
              <w:rPr>
                <w:rFonts w:asciiTheme="minorHAnsi" w:hAnsiTheme="minorHAnsi"/>
                <w:sz w:val="18"/>
                <w:szCs w:val="18"/>
              </w:rPr>
              <w:t>who</w:t>
            </w:r>
            <w:proofErr w:type="gramEnd"/>
            <w:r w:rsidRPr="00BC4D63">
              <w:rPr>
                <w:rFonts w:asciiTheme="minorHAnsi" w:hAnsiTheme="minorHAnsi"/>
                <w:sz w:val="18"/>
                <w:szCs w:val="18"/>
              </w:rPr>
              <w:t xml:space="preserve"> are irrelevant or unlikely to provide support when confronting challenging situations.</w:t>
            </w:r>
          </w:p>
          <w:p w14:paraId="3EC736B4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8A7738" w14:textId="77777777" w:rsidR="002A095A" w:rsidRPr="00BC4D63" w:rsidRDefault="002A095A" w:rsidP="00BC4D63">
            <w:pPr>
              <w:keepNext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14:paraId="17F71009" w14:textId="0883E902" w:rsidR="002A095A" w:rsidRPr="00BC4D63" w:rsidRDefault="002A095A" w:rsidP="00BC4D63">
      <w:pPr>
        <w:rPr>
          <w:rFonts w:asciiTheme="minorHAnsi" w:hAnsiTheme="minorHAnsi"/>
          <w:sz w:val="18"/>
          <w:szCs w:val="18"/>
        </w:rPr>
      </w:pPr>
      <w:r w:rsidRPr="00BC4D63">
        <w:rPr>
          <w:rFonts w:asciiTheme="minorHAnsi" w:hAnsiTheme="minorHAnsi"/>
          <w:sz w:val="18"/>
          <w:szCs w:val="18"/>
        </w:rPr>
        <w:t>Level 2—Yellow</w:t>
      </w:r>
      <w:r w:rsidRPr="00BC4D63">
        <w:rPr>
          <w:rFonts w:asciiTheme="minorHAnsi" w:hAnsiTheme="minorHAnsi"/>
          <w:sz w:val="18"/>
          <w:szCs w:val="18"/>
        </w:rPr>
        <w:tab/>
      </w:r>
      <w:r w:rsidRPr="00BC4D63">
        <w:rPr>
          <w:rFonts w:asciiTheme="minorHAnsi" w:hAnsiTheme="minorHAnsi"/>
          <w:sz w:val="18"/>
          <w:szCs w:val="18"/>
        </w:rPr>
        <w:tab/>
      </w:r>
    </w:p>
    <w:p w14:paraId="7C2EE249" w14:textId="77777777" w:rsidR="002A095A" w:rsidRPr="00BC4D63" w:rsidRDefault="002A095A" w:rsidP="00BC4D63">
      <w:pPr>
        <w:pStyle w:val="Body"/>
        <w:widowControl w:val="0"/>
        <w:spacing w:after="0" w:line="240" w:lineRule="auto"/>
        <w:rPr>
          <w:rFonts w:asciiTheme="minorHAnsi" w:hAnsiTheme="minorHAnsi"/>
          <w:color w:val="auto"/>
          <w:sz w:val="18"/>
          <w:szCs w:val="18"/>
        </w:rPr>
      </w:pPr>
    </w:p>
    <w:p w14:paraId="2C3C382A" w14:textId="0E433C15" w:rsidR="00C140A7" w:rsidRPr="00BC4D63" w:rsidRDefault="00C140A7" w:rsidP="00BC4D63">
      <w:pPr>
        <w:rPr>
          <w:rFonts w:asciiTheme="minorHAnsi" w:hAnsiTheme="minorHAnsi"/>
          <w:sz w:val="18"/>
          <w:szCs w:val="18"/>
        </w:rPr>
      </w:pPr>
    </w:p>
    <w:sectPr w:rsidR="00C140A7" w:rsidRPr="00BC4D63" w:rsidSect="00736A69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FD9100" w14:textId="77777777" w:rsidR="00351F74" w:rsidRDefault="00351F74" w:rsidP="00AD709F">
      <w:r>
        <w:separator/>
      </w:r>
    </w:p>
  </w:endnote>
  <w:endnote w:type="continuationSeparator" w:id="0">
    <w:p w14:paraId="76F6340A" w14:textId="77777777" w:rsidR="00351F74" w:rsidRDefault="00351F74" w:rsidP="00AD70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6A0505" w14:textId="77777777" w:rsidR="00AD709F" w:rsidRDefault="00AD709F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4D9E27CF" w14:textId="77777777" w:rsidR="00AD709F" w:rsidRDefault="00AD709F" w:rsidP="00AD709F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5C4035" w14:textId="77777777" w:rsidR="00AD709F" w:rsidRDefault="00AD709F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54A04">
      <w:rPr>
        <w:rStyle w:val="PageNumber"/>
        <w:noProof/>
      </w:rPr>
      <w:t>2</w:t>
    </w:r>
    <w:r>
      <w:rPr>
        <w:rStyle w:val="PageNumber"/>
      </w:rPr>
      <w:fldChar w:fldCharType="end"/>
    </w:r>
  </w:p>
  <w:p w14:paraId="04881A0E" w14:textId="77777777" w:rsidR="00AD709F" w:rsidRDefault="00AD709F" w:rsidP="00AD709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FB83A05" w14:textId="77777777" w:rsidR="00351F74" w:rsidRDefault="00351F74" w:rsidP="00AD709F">
      <w:r>
        <w:separator/>
      </w:r>
    </w:p>
  </w:footnote>
  <w:footnote w:type="continuationSeparator" w:id="0">
    <w:p w14:paraId="531C0B06" w14:textId="77777777" w:rsidR="00351F74" w:rsidRDefault="00351F74" w:rsidP="00AD70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315544"/>
    <w:multiLevelType w:val="hybridMultilevel"/>
    <w:tmpl w:val="8FF064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476C7C"/>
    <w:multiLevelType w:val="hybridMultilevel"/>
    <w:tmpl w:val="288617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1A6072"/>
    <w:multiLevelType w:val="hybridMultilevel"/>
    <w:tmpl w:val="9D2AC5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2C24E7"/>
    <w:multiLevelType w:val="hybridMultilevel"/>
    <w:tmpl w:val="ECF03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9F6B98"/>
    <w:multiLevelType w:val="hybridMultilevel"/>
    <w:tmpl w:val="81EEEB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2A4FBC"/>
    <w:multiLevelType w:val="hybridMultilevel"/>
    <w:tmpl w:val="75386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5CAE"/>
    <w:rsid w:val="0002267B"/>
    <w:rsid w:val="000E35D4"/>
    <w:rsid w:val="00163577"/>
    <w:rsid w:val="001B183A"/>
    <w:rsid w:val="001E03DB"/>
    <w:rsid w:val="002A095A"/>
    <w:rsid w:val="00302B21"/>
    <w:rsid w:val="00351F74"/>
    <w:rsid w:val="00382BF8"/>
    <w:rsid w:val="004E5CAE"/>
    <w:rsid w:val="005C414E"/>
    <w:rsid w:val="005D5042"/>
    <w:rsid w:val="005E029F"/>
    <w:rsid w:val="00605C98"/>
    <w:rsid w:val="00691DA6"/>
    <w:rsid w:val="00736A69"/>
    <w:rsid w:val="00806E8D"/>
    <w:rsid w:val="00857030"/>
    <w:rsid w:val="008A2B73"/>
    <w:rsid w:val="00A14CB6"/>
    <w:rsid w:val="00A946C8"/>
    <w:rsid w:val="00AA2141"/>
    <w:rsid w:val="00AD709F"/>
    <w:rsid w:val="00AE273C"/>
    <w:rsid w:val="00B1382E"/>
    <w:rsid w:val="00B54A04"/>
    <w:rsid w:val="00B8181E"/>
    <w:rsid w:val="00BC4D63"/>
    <w:rsid w:val="00C140A7"/>
    <w:rsid w:val="00C20034"/>
    <w:rsid w:val="00CA1CA0"/>
    <w:rsid w:val="00CF0570"/>
    <w:rsid w:val="00D608D4"/>
    <w:rsid w:val="00D72A0C"/>
    <w:rsid w:val="00DF0BC3"/>
    <w:rsid w:val="00E43C82"/>
    <w:rsid w:val="00EA1E37"/>
    <w:rsid w:val="00EF0B86"/>
    <w:rsid w:val="00EF236F"/>
    <w:rsid w:val="00F32298"/>
    <w:rsid w:val="00F80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F1C9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E5CA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4E5C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4E5CAE"/>
    <w:rPr>
      <w:rFonts w:ascii="Times" w:eastAsia="Times" w:hAnsi="Times" w:cs="Times New Roman"/>
      <w:szCs w:val="20"/>
    </w:rPr>
  </w:style>
  <w:style w:type="paragraph" w:styleId="BodyText3">
    <w:name w:val="Body Text 3"/>
    <w:basedOn w:val="Normal"/>
    <w:link w:val="BodyText3Char"/>
    <w:unhideWhenUsed/>
    <w:rsid w:val="004E5C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4E5CAE"/>
    <w:rPr>
      <w:rFonts w:ascii="Times New Roman" w:eastAsia="Times New Roman" w:hAnsi="Times New Roman" w:cs="Times New Roman"/>
      <w:sz w:val="16"/>
      <w:szCs w:val="16"/>
    </w:rPr>
  </w:style>
  <w:style w:type="paragraph" w:customStyle="1" w:styleId="Body">
    <w:name w:val="Body"/>
    <w:rsid w:val="004E5CA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AE273C"/>
    <w:pPr>
      <w:ind w:left="720"/>
      <w:contextualSpacing/>
    </w:pPr>
  </w:style>
  <w:style w:type="character" w:customStyle="1" w:styleId="normaltextrun">
    <w:name w:val="normaltextrun"/>
    <w:rsid w:val="000E35D4"/>
    <w:rPr>
      <w:lang w:val="en-US"/>
    </w:rPr>
  </w:style>
  <w:style w:type="paragraph" w:customStyle="1" w:styleId="paragraph">
    <w:name w:val="paragraph"/>
    <w:rsid w:val="000E35D4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Footer">
    <w:name w:val="footer"/>
    <w:basedOn w:val="Normal"/>
    <w:link w:val="FooterChar"/>
    <w:uiPriority w:val="99"/>
    <w:unhideWhenUsed/>
    <w:rsid w:val="00AD70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709F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AD70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4E5CA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bdr w:val="n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4E5C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tabs>
        <w:tab w:val="center" w:pos="4320"/>
        <w:tab w:val="right" w:pos="8640"/>
      </w:tabs>
    </w:pPr>
    <w:rPr>
      <w:rFonts w:ascii="Times" w:eastAsia="Times" w:hAnsi="Times"/>
      <w:szCs w:val="20"/>
      <w:bdr w:val="none" w:sz="0" w:space="0" w:color="auto"/>
    </w:rPr>
  </w:style>
  <w:style w:type="character" w:customStyle="1" w:styleId="HeaderChar">
    <w:name w:val="Header Char"/>
    <w:basedOn w:val="DefaultParagraphFont"/>
    <w:link w:val="Header"/>
    <w:rsid w:val="004E5CAE"/>
    <w:rPr>
      <w:rFonts w:ascii="Times" w:eastAsia="Times" w:hAnsi="Times" w:cs="Times New Roman"/>
      <w:szCs w:val="20"/>
    </w:rPr>
  </w:style>
  <w:style w:type="paragraph" w:styleId="BodyText3">
    <w:name w:val="Body Text 3"/>
    <w:basedOn w:val="Normal"/>
    <w:link w:val="BodyText3Char"/>
    <w:unhideWhenUsed/>
    <w:rsid w:val="004E5C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/>
      <w:sz w:val="16"/>
      <w:szCs w:val="16"/>
      <w:bdr w:val="none" w:sz="0" w:space="0" w:color="auto"/>
    </w:rPr>
  </w:style>
  <w:style w:type="character" w:customStyle="1" w:styleId="BodyText3Char">
    <w:name w:val="Body Text 3 Char"/>
    <w:basedOn w:val="DefaultParagraphFont"/>
    <w:link w:val="BodyText3"/>
    <w:rsid w:val="004E5CAE"/>
    <w:rPr>
      <w:rFonts w:ascii="Times New Roman" w:eastAsia="Times New Roman" w:hAnsi="Times New Roman" w:cs="Times New Roman"/>
      <w:sz w:val="16"/>
      <w:szCs w:val="16"/>
    </w:rPr>
  </w:style>
  <w:style w:type="paragraph" w:customStyle="1" w:styleId="Body">
    <w:name w:val="Body"/>
    <w:rsid w:val="004E5CAE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ListParagraph">
    <w:name w:val="List Paragraph"/>
    <w:basedOn w:val="Normal"/>
    <w:uiPriority w:val="34"/>
    <w:qFormat/>
    <w:rsid w:val="00AE273C"/>
    <w:pPr>
      <w:ind w:left="720"/>
      <w:contextualSpacing/>
    </w:pPr>
  </w:style>
  <w:style w:type="character" w:customStyle="1" w:styleId="normaltextrun">
    <w:name w:val="normaltextrun"/>
    <w:rsid w:val="000E35D4"/>
    <w:rPr>
      <w:lang w:val="en-US"/>
    </w:rPr>
  </w:style>
  <w:style w:type="paragraph" w:customStyle="1" w:styleId="paragraph">
    <w:name w:val="paragraph"/>
    <w:rsid w:val="000E35D4"/>
    <w:pPr>
      <w:pBdr>
        <w:top w:val="nil"/>
        <w:left w:val="nil"/>
        <w:bottom w:val="nil"/>
        <w:right w:val="nil"/>
        <w:between w:val="nil"/>
        <w:bar w:val="nil"/>
      </w:pBdr>
      <w:spacing w:before="100" w:after="100"/>
    </w:pPr>
    <w:rPr>
      <w:rFonts w:ascii="Times New Roman" w:eastAsia="Arial Unicode MS" w:hAnsi="Times New Roman" w:cs="Arial Unicode MS"/>
      <w:color w:val="000000"/>
      <w:u w:color="000000"/>
      <w:bdr w:val="nil"/>
    </w:rPr>
  </w:style>
  <w:style w:type="paragraph" w:styleId="Footer">
    <w:name w:val="footer"/>
    <w:basedOn w:val="Normal"/>
    <w:link w:val="FooterChar"/>
    <w:uiPriority w:val="99"/>
    <w:unhideWhenUsed/>
    <w:rsid w:val="00AD70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D709F"/>
    <w:rPr>
      <w:rFonts w:ascii="Times New Roman" w:eastAsia="Arial Unicode MS" w:hAnsi="Times New Roman" w:cs="Times New Roman"/>
      <w:bdr w:val="nil"/>
    </w:rPr>
  </w:style>
  <w:style w:type="character" w:styleId="PageNumber">
    <w:name w:val="page number"/>
    <w:basedOn w:val="DefaultParagraphFont"/>
    <w:uiPriority w:val="99"/>
    <w:semiHidden/>
    <w:unhideWhenUsed/>
    <w:rsid w:val="00AD70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709</Words>
  <Characters>4045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Comments</dc:creator>
  <cp:lastModifiedBy>Stephanie Hellmer</cp:lastModifiedBy>
  <cp:revision>10</cp:revision>
  <cp:lastPrinted>2018-12-05T21:39:00Z</cp:lastPrinted>
  <dcterms:created xsi:type="dcterms:W3CDTF">2018-06-17T02:38:00Z</dcterms:created>
  <dcterms:modified xsi:type="dcterms:W3CDTF">2018-12-05T21:39:00Z</dcterms:modified>
</cp:coreProperties>
</file>