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FF2146" w14:textId="20D022AD" w:rsidR="00FA1AC0" w:rsidRDefault="00DD5C2F" w:rsidP="00F750D2">
      <w:pPr>
        <w:spacing w:after="0" w:line="240" w:lineRule="auto"/>
        <w:jc w:val="center"/>
        <w:rPr>
          <w:rFonts w:ascii="Times" w:eastAsia="Times" w:hAnsi="Times" w:cs="Times"/>
          <w:b/>
          <w:bCs/>
          <w:sz w:val="28"/>
          <w:szCs w:val="28"/>
        </w:rPr>
      </w:pPr>
      <w:r>
        <w:rPr>
          <w:rFonts w:ascii="Times" w:eastAsia="Times" w:hAnsi="Times" w:cs="Times"/>
          <w:b/>
          <w:bCs/>
          <w:sz w:val="28"/>
          <w:szCs w:val="28"/>
        </w:rPr>
        <w:t xml:space="preserve">Technical Assistance </w:t>
      </w:r>
      <w:r w:rsidR="009E50B5">
        <w:rPr>
          <w:rFonts w:ascii="Times" w:eastAsia="Times" w:hAnsi="Times" w:cs="Times"/>
          <w:b/>
          <w:bCs/>
          <w:sz w:val="28"/>
          <w:szCs w:val="28"/>
        </w:rPr>
        <w:t>Collaborative Rela</w:t>
      </w:r>
      <w:r w:rsidR="00452721">
        <w:rPr>
          <w:rFonts w:ascii="Times" w:eastAsia="Times" w:hAnsi="Times" w:cs="Times"/>
          <w:b/>
          <w:bCs/>
          <w:sz w:val="28"/>
          <w:szCs w:val="28"/>
        </w:rPr>
        <w:t xml:space="preserve">tionships and Communication Assessment (Levels </w:t>
      </w:r>
      <w:r>
        <w:rPr>
          <w:rFonts w:ascii="Times" w:eastAsia="Times" w:hAnsi="Times" w:cs="Times"/>
          <w:b/>
          <w:bCs/>
          <w:sz w:val="28"/>
          <w:szCs w:val="28"/>
        </w:rPr>
        <w:t>4-6</w:t>
      </w:r>
      <w:r w:rsidR="5D8D1D39" w:rsidRPr="5D8D1D39">
        <w:rPr>
          <w:rFonts w:ascii="Times" w:eastAsia="Times" w:hAnsi="Times" w:cs="Times"/>
          <w:b/>
          <w:bCs/>
          <w:sz w:val="28"/>
          <w:szCs w:val="28"/>
        </w:rPr>
        <w:t>)</w:t>
      </w:r>
    </w:p>
    <w:p w14:paraId="4477B498" w14:textId="08D9C5FD" w:rsidR="00DD5C2F" w:rsidRDefault="00DD5C2F" w:rsidP="00F750D2">
      <w:pPr>
        <w:spacing w:after="0" w:line="240" w:lineRule="auto"/>
        <w:jc w:val="center"/>
        <w:rPr>
          <w:rFonts w:ascii="Times New Roman" w:hAnsi="Times New Roman" w:cs="Times New Roman"/>
          <w:b/>
          <w:sz w:val="24"/>
          <w:szCs w:val="24"/>
        </w:rPr>
      </w:pPr>
      <w:r>
        <w:rPr>
          <w:rFonts w:ascii="Times" w:eastAsia="Times" w:hAnsi="Times" w:cs="Times"/>
          <w:b/>
          <w:bCs/>
          <w:sz w:val="28"/>
          <w:szCs w:val="28"/>
        </w:rPr>
        <w:t>Collaboration &amp; Professional Contributions Project</w:t>
      </w:r>
    </w:p>
    <w:p w14:paraId="31AC48E1"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4158"/>
        <w:gridCol w:w="10440"/>
      </w:tblGrid>
      <w:tr w:rsidR="00DD5C2F" w:rsidRPr="00653475" w14:paraId="734681A3" w14:textId="77777777" w:rsidTr="000C0280">
        <w:tc>
          <w:tcPr>
            <w:tcW w:w="4158" w:type="dxa"/>
          </w:tcPr>
          <w:p w14:paraId="594D992F" w14:textId="77777777" w:rsidR="00DD5C2F" w:rsidRPr="00653475" w:rsidRDefault="00DD5C2F" w:rsidP="000C0280">
            <w:pPr>
              <w:jc w:val="center"/>
              <w:rPr>
                <w:rFonts w:ascii="Times New Roman" w:hAnsi="Times New Roman" w:cs="Times New Roman"/>
                <w:b/>
                <w:sz w:val="24"/>
              </w:rPr>
            </w:pPr>
            <w:r w:rsidRPr="00653475">
              <w:rPr>
                <w:rFonts w:ascii="Times New Roman" w:eastAsia="Times" w:hAnsi="Times New Roman" w:cs="Times New Roman"/>
                <w:b/>
                <w:bCs/>
                <w:sz w:val="24"/>
              </w:rPr>
              <w:t>TA Competencies</w:t>
            </w:r>
          </w:p>
        </w:tc>
        <w:tc>
          <w:tcPr>
            <w:tcW w:w="10440" w:type="dxa"/>
          </w:tcPr>
          <w:p w14:paraId="10FA7426" w14:textId="5B1A0753" w:rsidR="00DD5C2F" w:rsidRPr="00653475" w:rsidRDefault="009A782F" w:rsidP="000C0280">
            <w:pPr>
              <w:rPr>
                <w:rFonts w:ascii="Times New Roman" w:hAnsi="Times New Roman" w:cs="Times New Roman"/>
                <w:sz w:val="24"/>
              </w:rPr>
            </w:pPr>
            <w:r>
              <w:rPr>
                <w:rFonts w:ascii="Times New Roman" w:hAnsi="Times New Roman" w:cs="Times New Roman"/>
                <w:sz w:val="24"/>
              </w:rPr>
              <w:t xml:space="preserve">TACR1, TACR2, TACR3, TACR4, TACR5, TAC1, TAC2, TAC3  </w:t>
            </w:r>
          </w:p>
        </w:tc>
      </w:tr>
      <w:tr w:rsidR="00DD5C2F" w:rsidRPr="00653475" w14:paraId="67BE3566" w14:textId="77777777" w:rsidTr="008973DE">
        <w:trPr>
          <w:trHeight w:val="233"/>
        </w:trPr>
        <w:tc>
          <w:tcPr>
            <w:tcW w:w="4158" w:type="dxa"/>
          </w:tcPr>
          <w:p w14:paraId="72E82E04" w14:textId="77777777" w:rsidR="00DD5C2F" w:rsidRPr="00653475" w:rsidRDefault="00DD5C2F" w:rsidP="000C0280">
            <w:pPr>
              <w:jc w:val="center"/>
              <w:rPr>
                <w:rFonts w:ascii="Times New Roman" w:hAnsi="Times New Roman" w:cs="Times New Roman"/>
                <w:b/>
                <w:sz w:val="24"/>
              </w:rPr>
            </w:pPr>
            <w:r w:rsidRPr="00653475">
              <w:rPr>
                <w:rFonts w:ascii="Times New Roman" w:eastAsia="Times" w:hAnsi="Times New Roman" w:cs="Times New Roman"/>
                <w:b/>
                <w:bCs/>
                <w:sz w:val="24"/>
              </w:rPr>
              <w:t>Original Gateways TA Benchmarks</w:t>
            </w:r>
          </w:p>
        </w:tc>
        <w:tc>
          <w:tcPr>
            <w:tcW w:w="10440" w:type="dxa"/>
          </w:tcPr>
          <w:p w14:paraId="503A4D8F" w14:textId="0B402A96" w:rsidR="00DD5C2F" w:rsidRPr="00653475" w:rsidRDefault="008973DE" w:rsidP="000C0280">
            <w:pPr>
              <w:ind w:left="432" w:hanging="432"/>
              <w:rPr>
                <w:rFonts w:ascii="Times New Roman" w:hAnsi="Times New Roman" w:cs="Times New Roman"/>
                <w:sz w:val="24"/>
              </w:rPr>
            </w:pPr>
            <w:r>
              <w:rPr>
                <w:rFonts w:ascii="Times New Roman" w:hAnsi="Times New Roman" w:cs="Times New Roman"/>
                <w:sz w:val="24"/>
              </w:rPr>
              <w:t>CR1, CR2, CR3, CR4, CR6, CR7</w:t>
            </w:r>
            <w:r w:rsidR="009A782F">
              <w:rPr>
                <w:rFonts w:ascii="Times New Roman" w:hAnsi="Times New Roman" w:cs="Times New Roman"/>
                <w:sz w:val="24"/>
              </w:rPr>
              <w:t>, COM1, COM2, COM3, COM4, COM6</w:t>
            </w:r>
          </w:p>
        </w:tc>
      </w:tr>
    </w:tbl>
    <w:p w14:paraId="425A8A8D" w14:textId="77777777" w:rsidR="00560E13" w:rsidRDefault="00560E13" w:rsidP="00560E13">
      <w:pPr>
        <w:spacing w:after="0" w:line="240" w:lineRule="auto"/>
        <w:rPr>
          <w:rFonts w:ascii="Times New Roman" w:hAnsi="Times New Roman" w:cs="Times New Roman"/>
          <w:b/>
        </w:rPr>
      </w:pPr>
    </w:p>
    <w:p w14:paraId="5D789986" w14:textId="77777777" w:rsidR="00DD5C2F" w:rsidRPr="00B82BF6" w:rsidRDefault="00DD5C2F" w:rsidP="00DD5C2F">
      <w:pPr>
        <w:jc w:val="center"/>
        <w:outlineLvl w:val="0"/>
        <w:rPr>
          <w:rFonts w:ascii="Times" w:hAnsi="Times"/>
          <w:b/>
          <w:color w:val="000000"/>
        </w:rPr>
      </w:pPr>
      <w:r>
        <w:rPr>
          <w:rFonts w:ascii="Times" w:hAnsi="Times" w:cs="Arial"/>
          <w:b/>
          <w:color w:val="000000"/>
        </w:rPr>
        <w:t>Assessment Guidelines</w:t>
      </w:r>
    </w:p>
    <w:p w14:paraId="6EAB647E" w14:textId="77777777" w:rsidR="00DD5C2F" w:rsidRDefault="008E12CE" w:rsidP="009E50B5">
      <w:pPr>
        <w:spacing w:after="0" w:line="240" w:lineRule="auto"/>
        <w:rPr>
          <w:rFonts w:ascii="Times New Roman" w:hAnsi="Times New Roman" w:cs="Times New Roman"/>
          <w:sz w:val="24"/>
          <w:szCs w:val="24"/>
        </w:rPr>
      </w:pPr>
      <w:r w:rsidRPr="00DD5C2F">
        <w:rPr>
          <w:rFonts w:ascii="Times New Roman" w:hAnsi="Times New Roman" w:cs="Times New Roman"/>
          <w:b/>
          <w:sz w:val="24"/>
          <w:szCs w:val="24"/>
          <w:u w:val="single"/>
        </w:rPr>
        <w:t>Part I</w:t>
      </w:r>
      <w:r>
        <w:rPr>
          <w:rFonts w:ascii="Times New Roman" w:hAnsi="Times New Roman" w:cs="Times New Roman"/>
          <w:sz w:val="24"/>
          <w:szCs w:val="24"/>
        </w:rPr>
        <w:t>:</w:t>
      </w:r>
    </w:p>
    <w:p w14:paraId="38706224" w14:textId="77777777" w:rsidR="00DD5C2F" w:rsidRDefault="00DD5C2F" w:rsidP="009E50B5">
      <w:pPr>
        <w:spacing w:after="0" w:line="240" w:lineRule="auto"/>
        <w:rPr>
          <w:rFonts w:ascii="Times New Roman" w:hAnsi="Times New Roman" w:cs="Times New Roman"/>
          <w:sz w:val="24"/>
          <w:szCs w:val="24"/>
        </w:rPr>
      </w:pPr>
    </w:p>
    <w:p w14:paraId="7872BB40" w14:textId="403B27BD" w:rsidR="009E50B5" w:rsidRDefault="009E50B5" w:rsidP="009E50B5">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provide artifacts from your personal professional contributions which serve as eviden</w:t>
      </w:r>
      <w:r w:rsidR="008E12CE">
        <w:rPr>
          <w:rFonts w:ascii="Times New Roman" w:hAnsi="Times New Roman" w:cs="Times New Roman"/>
          <w:sz w:val="24"/>
          <w:szCs w:val="24"/>
        </w:rPr>
        <w:t xml:space="preserve">ce of your strong communication, collaboration and relationship building </w:t>
      </w:r>
      <w:r>
        <w:rPr>
          <w:rFonts w:ascii="Times New Roman" w:hAnsi="Times New Roman" w:cs="Times New Roman"/>
          <w:sz w:val="24"/>
          <w:szCs w:val="24"/>
        </w:rPr>
        <w:t>skills, ability to utilize these skills with a variety of audiences and for a variety of professional purposes and ability to communicate using a variety of formats and styles. At least 5 artifacts should be provided (one from each category below) and the impact of your contributions summarized in the professional reflection outlined below. Artifacts can include:</w:t>
      </w:r>
    </w:p>
    <w:p w14:paraId="648690B7" w14:textId="24AC8DE0" w:rsidR="009E50B5" w:rsidRDefault="009E50B5" w:rsidP="009E50B5">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Communication with </w:t>
      </w:r>
      <w:r w:rsidR="008E12CE">
        <w:rPr>
          <w:rFonts w:ascii="Times New Roman" w:hAnsi="Times New Roman" w:cs="Times New Roman"/>
          <w:sz w:val="24"/>
          <w:szCs w:val="24"/>
        </w:rPr>
        <w:t>constituents, colleagues, leaders or mentees</w:t>
      </w:r>
    </w:p>
    <w:p w14:paraId="196AB019"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Newsletters</w:t>
      </w:r>
    </w:p>
    <w:p w14:paraId="2CF26CF9"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Websites</w:t>
      </w:r>
    </w:p>
    <w:p w14:paraId="6B4B67A4"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Emails</w:t>
      </w:r>
    </w:p>
    <w:p w14:paraId="46D400F4"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social media</w:t>
      </w:r>
    </w:p>
    <w:p w14:paraId="4E356C94" w14:textId="77777777" w:rsidR="009E50B5" w:rsidRDefault="009E50B5" w:rsidP="009E50B5">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Professional social media participation and curating</w:t>
      </w:r>
    </w:p>
    <w:p w14:paraId="72933EBB"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Facebook</w:t>
      </w:r>
    </w:p>
    <w:p w14:paraId="15DA8B64"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Twitter</w:t>
      </w:r>
    </w:p>
    <w:p w14:paraId="7C222DC0"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Instagram</w:t>
      </w:r>
    </w:p>
    <w:p w14:paraId="46422851"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Linked In</w:t>
      </w:r>
    </w:p>
    <w:p w14:paraId="73119825"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Blogs</w:t>
      </w:r>
    </w:p>
    <w:p w14:paraId="0506B2CA"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Listservs</w:t>
      </w:r>
    </w:p>
    <w:p w14:paraId="6D059FDC"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Pinterest etc.</w:t>
      </w:r>
    </w:p>
    <w:p w14:paraId="0BD2A8C5" w14:textId="77777777" w:rsidR="009E50B5" w:rsidRDefault="009E50B5" w:rsidP="009E50B5">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Dissemination of Professional Expertise</w:t>
      </w:r>
    </w:p>
    <w:p w14:paraId="2BA14C22"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Professional presentations</w:t>
      </w:r>
    </w:p>
    <w:p w14:paraId="65F28187"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Published articles, book chapters and books</w:t>
      </w:r>
    </w:p>
    <w:p w14:paraId="235FF555" w14:textId="77777777" w:rsidR="009E50B5" w:rsidRDefault="009E50B5" w:rsidP="009E50B5">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Other contributions to professional literature (agency, grant, project reports etc)</w:t>
      </w:r>
    </w:p>
    <w:p w14:paraId="0ACB9648" w14:textId="77777777" w:rsidR="008E12CE" w:rsidRDefault="008E12CE" w:rsidP="009E50B5">
      <w:pPr>
        <w:pStyle w:val="ListParagraph"/>
        <w:spacing w:after="0" w:line="240" w:lineRule="auto"/>
        <w:ind w:left="0"/>
        <w:rPr>
          <w:rFonts w:ascii="Times New Roman" w:hAnsi="Times New Roman" w:cs="Times New Roman"/>
          <w:sz w:val="24"/>
          <w:szCs w:val="24"/>
        </w:rPr>
      </w:pPr>
    </w:p>
    <w:p w14:paraId="2402584B" w14:textId="77777777" w:rsidR="009E50B5" w:rsidRDefault="009E50B5" w:rsidP="009E50B5">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After choosing your five artifacts, reflect on each by summarizing:</w:t>
      </w:r>
    </w:p>
    <w:p w14:paraId="0901EE58" w14:textId="77777777" w:rsidR="009E50B5" w:rsidRDefault="009E50B5" w:rsidP="009E50B5">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The strengths of the artifact and any feedback received from the audience</w:t>
      </w:r>
    </w:p>
    <w:p w14:paraId="2A21692E" w14:textId="77777777" w:rsidR="009E50B5" w:rsidRDefault="009E50B5" w:rsidP="009E50B5">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The impact of the artifact and how the choice of communication type best served the audience</w:t>
      </w:r>
    </w:p>
    <w:p w14:paraId="5ECCE0ED" w14:textId="77777777" w:rsidR="009E50B5" w:rsidRPr="00B87763" w:rsidRDefault="009E50B5" w:rsidP="009E50B5">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How the communication could be improved, expanded for future use or used in other contexts</w:t>
      </w:r>
    </w:p>
    <w:p w14:paraId="519F8C05" w14:textId="77777777" w:rsidR="00EA7468" w:rsidRDefault="00EA7468" w:rsidP="00EA7468">
      <w:pPr>
        <w:rPr>
          <w:rFonts w:ascii="Times New Roman" w:hAnsi="Times New Roman" w:cs="Times New Roman"/>
          <w:sz w:val="24"/>
          <w:szCs w:val="24"/>
        </w:rPr>
      </w:pPr>
    </w:p>
    <w:p w14:paraId="2C5522F6" w14:textId="6290C353" w:rsidR="008E12CE" w:rsidRDefault="008E12CE" w:rsidP="008E12CE">
      <w:pPr>
        <w:spacing w:after="0" w:line="240" w:lineRule="auto"/>
        <w:rPr>
          <w:rFonts w:ascii="Times New Roman" w:hAnsi="Times New Roman" w:cs="Times New Roman"/>
          <w:sz w:val="24"/>
          <w:szCs w:val="24"/>
        </w:rPr>
      </w:pPr>
      <w:r w:rsidRPr="00DD5C2F">
        <w:rPr>
          <w:rFonts w:ascii="Times New Roman" w:hAnsi="Times New Roman" w:cs="Times New Roman"/>
          <w:b/>
          <w:sz w:val="24"/>
          <w:szCs w:val="24"/>
          <w:u w:val="single"/>
        </w:rPr>
        <w:t>Part II</w:t>
      </w:r>
      <w:r>
        <w:rPr>
          <w:rFonts w:ascii="Times New Roman" w:hAnsi="Times New Roman" w:cs="Times New Roman"/>
          <w:sz w:val="24"/>
          <w:szCs w:val="24"/>
        </w:rPr>
        <w:t>:</w:t>
      </w:r>
    </w:p>
    <w:p w14:paraId="4A71C8CF" w14:textId="77777777" w:rsidR="00DD5C2F" w:rsidRDefault="00DD5C2F" w:rsidP="008E12CE">
      <w:pPr>
        <w:spacing w:after="0" w:line="240" w:lineRule="auto"/>
        <w:rPr>
          <w:rFonts w:ascii="Times New Roman" w:hAnsi="Times New Roman" w:cs="Times New Roman"/>
          <w:sz w:val="24"/>
          <w:szCs w:val="24"/>
        </w:rPr>
      </w:pPr>
    </w:p>
    <w:p w14:paraId="3CCB379A" w14:textId="77777777" w:rsidR="008E12CE" w:rsidRDefault="008E12CE" w:rsidP="008E12CE">
      <w:pPr>
        <w:spacing w:after="0" w:line="240" w:lineRule="auto"/>
        <w:rPr>
          <w:rFonts w:ascii="Times New Roman" w:hAnsi="Times New Roman" w:cs="Times New Roman"/>
          <w:sz w:val="24"/>
          <w:szCs w:val="24"/>
        </w:rPr>
      </w:pPr>
      <w:r>
        <w:rPr>
          <w:rFonts w:ascii="Times New Roman" w:hAnsi="Times New Roman" w:cs="Times New Roman"/>
          <w:sz w:val="24"/>
          <w:szCs w:val="24"/>
        </w:rPr>
        <w:t>Interview three early childhood leaders at the local, state or national levels. Your interview should center specifically on h</w:t>
      </w:r>
      <w:r w:rsidRPr="008E12CE">
        <w:rPr>
          <w:rFonts w:ascii="Times New Roman" w:hAnsi="Times New Roman" w:cs="Times New Roman"/>
          <w:sz w:val="24"/>
          <w:szCs w:val="24"/>
        </w:rPr>
        <w:t>ow they incorporate specific strategies to</w:t>
      </w:r>
      <w:r>
        <w:rPr>
          <w:rFonts w:ascii="Times New Roman" w:hAnsi="Times New Roman" w:cs="Times New Roman"/>
          <w:sz w:val="24"/>
          <w:szCs w:val="24"/>
        </w:rPr>
        <w:t>:</w:t>
      </w:r>
    </w:p>
    <w:p w14:paraId="0BFCA6C3" w14:textId="7B5E0A44" w:rsidR="008E12CE" w:rsidRDefault="008E12CE" w:rsidP="008E12CE">
      <w:pPr>
        <w:pStyle w:val="ListParagraph"/>
        <w:numPr>
          <w:ilvl w:val="0"/>
          <w:numId w:val="33"/>
        </w:numPr>
        <w:spacing w:after="0" w:line="240" w:lineRule="auto"/>
        <w:rPr>
          <w:rFonts w:ascii="Times New Roman" w:hAnsi="Times New Roman" w:cs="Times New Roman"/>
          <w:sz w:val="24"/>
          <w:szCs w:val="24"/>
        </w:rPr>
      </w:pPr>
      <w:r w:rsidRPr="008E12CE">
        <w:rPr>
          <w:rFonts w:ascii="Times New Roman" w:hAnsi="Times New Roman" w:cs="Times New Roman"/>
          <w:sz w:val="24"/>
          <w:szCs w:val="24"/>
        </w:rPr>
        <w:t>cultivate collaboration and examples of how substantive collaboration has served to further change and/or</w:t>
      </w:r>
      <w:r>
        <w:rPr>
          <w:rFonts w:ascii="Times New Roman" w:hAnsi="Times New Roman" w:cs="Times New Roman"/>
          <w:sz w:val="24"/>
          <w:szCs w:val="24"/>
        </w:rPr>
        <w:t xml:space="preserve"> growth ion their organization?</w:t>
      </w:r>
    </w:p>
    <w:p w14:paraId="68DCD82C" w14:textId="336A3F0F" w:rsidR="008E12CE" w:rsidRDefault="008E12CE" w:rsidP="008E12CE">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Utilize shared decision making in large-scale change efforts? Lessons they have learned in the </w:t>
      </w:r>
      <w:r w:rsidR="00A07121">
        <w:rPr>
          <w:rFonts w:ascii="Times New Roman" w:hAnsi="Times New Roman" w:cs="Times New Roman"/>
          <w:sz w:val="24"/>
          <w:szCs w:val="24"/>
        </w:rPr>
        <w:t>shared decision making process.</w:t>
      </w:r>
    </w:p>
    <w:p w14:paraId="637C3E6A" w14:textId="77777777" w:rsidR="008E12CE" w:rsidRDefault="008E12CE" w:rsidP="008E12CE">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The role strategic planning has played in furthering growth and improvement in their organization or agency? How have some strategic planning efforts proven more impactful than others? In design? Implementation? Evaluation? Collaborative buy-in?</w:t>
      </w:r>
    </w:p>
    <w:p w14:paraId="0E01E00B" w14:textId="39FFAAFA" w:rsidR="00A07121" w:rsidRDefault="00A07121" w:rsidP="008E12CE">
      <w:pPr>
        <w:pStyle w:val="ListParagraph"/>
        <w:numPr>
          <w:ilvl w:val="0"/>
          <w:numId w:val="3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Key communication recommendations </w:t>
      </w:r>
      <w:r w:rsidR="00A53F21">
        <w:rPr>
          <w:rFonts w:ascii="Times New Roman" w:hAnsi="Times New Roman" w:cs="Times New Roman"/>
          <w:sz w:val="24"/>
          <w:szCs w:val="24"/>
        </w:rPr>
        <w:t>regarding</w:t>
      </w:r>
      <w:r>
        <w:rPr>
          <w:rFonts w:ascii="Times New Roman" w:hAnsi="Times New Roman" w:cs="Times New Roman"/>
          <w:sz w:val="24"/>
          <w:szCs w:val="24"/>
        </w:rPr>
        <w:t xml:space="preserve"> conflict prevention and conflict resolution</w:t>
      </w:r>
      <w:r w:rsidR="00245A7B">
        <w:rPr>
          <w:rFonts w:ascii="Times New Roman" w:hAnsi="Times New Roman" w:cs="Times New Roman"/>
          <w:sz w:val="24"/>
          <w:szCs w:val="24"/>
        </w:rPr>
        <w:t>.</w:t>
      </w:r>
    </w:p>
    <w:p w14:paraId="0A317CDA" w14:textId="77777777" w:rsidR="00DD5C2F" w:rsidRDefault="00DD5C2F" w:rsidP="00580A04">
      <w:pPr>
        <w:spacing w:after="0" w:line="240" w:lineRule="auto"/>
        <w:rPr>
          <w:rFonts w:ascii="Times New Roman" w:hAnsi="Times New Roman" w:cs="Times New Roman"/>
          <w:sz w:val="24"/>
          <w:szCs w:val="24"/>
        </w:rPr>
      </w:pPr>
    </w:p>
    <w:p w14:paraId="669EA5D6" w14:textId="7627EB68" w:rsidR="00580A04" w:rsidRDefault="00580A04" w:rsidP="00580A04">
      <w:pPr>
        <w:spacing w:after="0" w:line="240" w:lineRule="auto"/>
        <w:rPr>
          <w:rFonts w:ascii="Times New Roman" w:hAnsi="Times New Roman" w:cs="Times New Roman"/>
          <w:sz w:val="24"/>
          <w:szCs w:val="24"/>
        </w:rPr>
      </w:pPr>
      <w:r w:rsidRPr="00DD5C2F">
        <w:rPr>
          <w:rFonts w:ascii="Times New Roman" w:hAnsi="Times New Roman" w:cs="Times New Roman"/>
          <w:b/>
          <w:sz w:val="24"/>
          <w:szCs w:val="24"/>
          <w:u w:val="single"/>
        </w:rPr>
        <w:t>Part III</w:t>
      </w:r>
      <w:r>
        <w:rPr>
          <w:rFonts w:ascii="Times New Roman" w:hAnsi="Times New Roman" w:cs="Times New Roman"/>
          <w:sz w:val="24"/>
          <w:szCs w:val="24"/>
        </w:rPr>
        <w:t>:</w:t>
      </w:r>
    </w:p>
    <w:p w14:paraId="278F6DE5" w14:textId="77777777" w:rsidR="00DD5C2F" w:rsidRDefault="00DD5C2F" w:rsidP="00580A04">
      <w:pPr>
        <w:spacing w:after="0" w:line="240" w:lineRule="auto"/>
        <w:rPr>
          <w:rFonts w:ascii="Times New Roman" w:hAnsi="Times New Roman" w:cs="Times New Roman"/>
          <w:sz w:val="24"/>
          <w:szCs w:val="24"/>
        </w:rPr>
      </w:pPr>
    </w:p>
    <w:p w14:paraId="1F9D71EA" w14:textId="703A7E08" w:rsidR="00580A04" w:rsidRDefault="00580A04" w:rsidP="00580A04">
      <w:pPr>
        <w:spacing w:after="0" w:line="240" w:lineRule="auto"/>
        <w:rPr>
          <w:rFonts w:ascii="Times New Roman" w:hAnsi="Times New Roman" w:cs="Times New Roman"/>
          <w:sz w:val="24"/>
          <w:szCs w:val="24"/>
        </w:rPr>
      </w:pPr>
      <w:r>
        <w:rPr>
          <w:rFonts w:ascii="Times New Roman" w:hAnsi="Times New Roman" w:cs="Times New Roman"/>
          <w:sz w:val="24"/>
          <w:szCs w:val="24"/>
        </w:rPr>
        <w:t>Following your interview, reflect on a specific professional situation and how communication, relationship building and collaboration could positively impact solutions? What specific strategies for each could facilitate your identified issue toward resolution?</w:t>
      </w:r>
      <w:r w:rsidR="00F352CC">
        <w:rPr>
          <w:rFonts w:ascii="Times New Roman" w:hAnsi="Times New Roman" w:cs="Times New Roman"/>
          <w:sz w:val="24"/>
          <w:szCs w:val="24"/>
        </w:rPr>
        <w:t xml:space="preserve"> What conflicts could</w:t>
      </w:r>
      <w:r w:rsidR="00EA6017">
        <w:rPr>
          <w:rFonts w:ascii="Times New Roman" w:hAnsi="Times New Roman" w:cs="Times New Roman"/>
          <w:sz w:val="24"/>
          <w:szCs w:val="24"/>
        </w:rPr>
        <w:t xml:space="preserve"> develop? Be prevented? How will you resolve confl</w:t>
      </w:r>
      <w:r w:rsidR="00A83184">
        <w:rPr>
          <w:rFonts w:ascii="Times New Roman" w:hAnsi="Times New Roman" w:cs="Times New Roman"/>
          <w:sz w:val="24"/>
          <w:szCs w:val="24"/>
        </w:rPr>
        <w:t>i</w:t>
      </w:r>
      <w:r w:rsidR="00EA6017">
        <w:rPr>
          <w:rFonts w:ascii="Times New Roman" w:hAnsi="Times New Roman" w:cs="Times New Roman"/>
          <w:sz w:val="24"/>
          <w:szCs w:val="24"/>
        </w:rPr>
        <w:t>cts</w:t>
      </w:r>
      <w:r w:rsidR="00A83184">
        <w:rPr>
          <w:rFonts w:ascii="Times New Roman" w:hAnsi="Times New Roman" w:cs="Times New Roman"/>
          <w:sz w:val="24"/>
          <w:szCs w:val="24"/>
        </w:rPr>
        <w:t xml:space="preserve"> if they should arise?</w:t>
      </w:r>
      <w:r w:rsidR="00E618EE">
        <w:rPr>
          <w:rFonts w:ascii="Times New Roman" w:hAnsi="Times New Roman" w:cs="Times New Roman"/>
          <w:sz w:val="24"/>
          <w:szCs w:val="24"/>
        </w:rPr>
        <w:t xml:space="preserve"> After developing your specific scenario and reflecting on the questions above, partner with a fellow professional development/technical assistance colleague to debrief your identified issue and reflection.</w:t>
      </w:r>
    </w:p>
    <w:p w14:paraId="747EE6F8" w14:textId="77777777" w:rsidR="00580A04" w:rsidRPr="00580A04" w:rsidRDefault="00580A04" w:rsidP="00580A04">
      <w:pPr>
        <w:spacing w:after="0" w:line="240" w:lineRule="auto"/>
        <w:rPr>
          <w:rFonts w:ascii="Times New Roman" w:hAnsi="Times New Roman" w:cs="Times New Roman"/>
          <w:sz w:val="24"/>
          <w:szCs w:val="24"/>
        </w:rPr>
      </w:pPr>
    </w:p>
    <w:p w14:paraId="42536BA1" w14:textId="52A493E7" w:rsidR="00893712" w:rsidRPr="00DD5C2F" w:rsidRDefault="00DD5C2F" w:rsidP="00DD5C2F">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TA</w:t>
      </w:r>
      <w:r w:rsidRPr="00F005FA">
        <w:rPr>
          <w:rFonts w:ascii="Times" w:hAnsi="Times"/>
          <w:b/>
          <w:color w:val="000000"/>
        </w:rPr>
        <w:t xml:space="preserve"> Master Rubrics)</w:t>
      </w:r>
    </w:p>
    <w:tbl>
      <w:tblPr>
        <w:tblW w:w="1400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866"/>
        <w:gridCol w:w="2309"/>
        <w:gridCol w:w="2638"/>
        <w:gridCol w:w="2640"/>
        <w:gridCol w:w="2485"/>
        <w:gridCol w:w="1065"/>
      </w:tblGrid>
      <w:tr w:rsidR="009E50B5" w:rsidRPr="00DF534C" w14:paraId="0D08D0F0" w14:textId="77777777" w:rsidTr="002A6271">
        <w:trPr>
          <w:trHeight w:val="414"/>
          <w:tblHeader/>
        </w:trPr>
        <w:tc>
          <w:tcPr>
            <w:tcW w:w="14003"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2F5CD3" w14:textId="1FDF7EDD" w:rsidR="009E50B5" w:rsidRPr="00DD5C2F" w:rsidRDefault="00DD5C2F" w:rsidP="00DD5C2F">
            <w:pPr>
              <w:spacing w:after="0" w:line="240" w:lineRule="auto"/>
              <w:jc w:val="center"/>
              <w:rPr>
                <w:rFonts w:ascii="Times" w:eastAsia="Times" w:hAnsi="Times" w:cs="Times"/>
                <w:b/>
                <w:bCs/>
                <w:sz w:val="24"/>
                <w:szCs w:val="28"/>
              </w:rPr>
            </w:pPr>
            <w:bookmarkStart w:id="0" w:name="_GoBack"/>
            <w:bookmarkEnd w:id="0"/>
            <w:r w:rsidRPr="00DD5C2F">
              <w:rPr>
                <w:rFonts w:ascii="Times" w:eastAsia="Times" w:hAnsi="Times" w:cs="Times"/>
                <w:b/>
                <w:bCs/>
                <w:sz w:val="24"/>
                <w:szCs w:val="28"/>
              </w:rPr>
              <w:t>Technical Assistance Collaborative Relationships and Communication Assessment (Levels 4-6): Collaboration &amp; Professional Contributions Project Rubric</w:t>
            </w:r>
          </w:p>
        </w:tc>
      </w:tr>
      <w:tr w:rsidR="00251925" w:rsidRPr="00DF534C" w14:paraId="103280D1" w14:textId="77777777" w:rsidTr="002A6271">
        <w:trPr>
          <w:trHeight w:val="363"/>
          <w:tblHeader/>
        </w:trPr>
        <w:tc>
          <w:tcPr>
            <w:tcW w:w="28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6444934" w14:textId="77777777" w:rsidR="009E50B5" w:rsidRPr="00DF534C" w:rsidRDefault="009E50B5" w:rsidP="000A3837">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30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4B90458" w14:textId="77777777" w:rsidR="009E50B5" w:rsidRPr="00DF534C" w:rsidRDefault="009E50B5" w:rsidP="000A3837">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6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8E85D23" w14:textId="77777777" w:rsidR="009E50B5" w:rsidRPr="00DF534C" w:rsidRDefault="009E50B5" w:rsidP="000A3837">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64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549F842" w14:textId="77777777" w:rsidR="009E50B5" w:rsidRPr="00DF534C" w:rsidRDefault="009E50B5" w:rsidP="000A3837">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4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1C5CF12" w14:textId="77777777" w:rsidR="009E50B5" w:rsidRPr="00DF534C" w:rsidRDefault="009E50B5" w:rsidP="000A3837">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6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CA5D03D" w14:textId="77777777" w:rsidR="009E50B5" w:rsidRPr="00DF534C" w:rsidRDefault="009E50B5" w:rsidP="000A3837">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251925" w:rsidRPr="00DF534C" w14:paraId="4466FC29" w14:textId="77777777" w:rsidTr="002A6271">
        <w:tblPrEx>
          <w:shd w:val="clear" w:color="auto" w:fill="CED7E7"/>
        </w:tblPrEx>
        <w:trPr>
          <w:trHeight w:val="883"/>
        </w:trPr>
        <w:tc>
          <w:tcPr>
            <w:tcW w:w="286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0818A2C" w14:textId="77777777" w:rsidR="008973DE" w:rsidRPr="008973DE" w:rsidRDefault="008973DE" w:rsidP="008973DE">
            <w:pPr>
              <w:spacing w:after="0" w:line="240" w:lineRule="auto"/>
              <w:rPr>
                <w:rFonts w:ascii="Times New Roman" w:hAnsi="Times New Roman" w:cs="Times New Roman"/>
                <w:szCs w:val="20"/>
              </w:rPr>
            </w:pPr>
            <w:r w:rsidRPr="008973DE">
              <w:rPr>
                <w:rFonts w:ascii="Times New Roman" w:hAnsi="Times New Roman" w:cs="Times New Roman"/>
                <w:b/>
                <w:szCs w:val="20"/>
                <w:u w:val="single"/>
              </w:rPr>
              <w:t>TACR1</w:t>
            </w:r>
            <w:r w:rsidRPr="008973DE">
              <w:rPr>
                <w:rFonts w:ascii="Times New Roman" w:hAnsi="Times New Roman" w:cs="Times New Roman"/>
                <w:szCs w:val="20"/>
              </w:rPr>
              <w:t>: Develops respectful and responsive relationships through positive interpersonal skills.</w:t>
            </w:r>
          </w:p>
          <w:p w14:paraId="749E96D1" w14:textId="77777777" w:rsidR="008973DE" w:rsidRPr="008973DE" w:rsidRDefault="008973DE" w:rsidP="008973DE">
            <w:pPr>
              <w:spacing w:after="0" w:line="240" w:lineRule="auto"/>
              <w:rPr>
                <w:rFonts w:ascii="Times New Roman" w:hAnsi="Times New Roman" w:cs="Times New Roman"/>
                <w:szCs w:val="20"/>
              </w:rPr>
            </w:pPr>
          </w:p>
          <w:p w14:paraId="01F33E1F" w14:textId="030CD228"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szCs w:val="20"/>
              </w:rPr>
              <w:t>TA</w:t>
            </w:r>
            <w:r w:rsidRPr="008973DE">
              <w:rPr>
                <w:rFonts w:ascii="Times New Roman" w:hAnsi="Times New Roman" w:cs="Times New Roman"/>
                <w:szCs w:val="20"/>
              </w:rPr>
              <w:t xml:space="preserve">: </w:t>
            </w:r>
            <w:r w:rsidRPr="008973DE">
              <w:rPr>
                <w:rFonts w:ascii="Times New Roman" w:eastAsia="Calibri" w:hAnsi="Times New Roman" w:cs="Times New Roman"/>
                <w:szCs w:val="20"/>
              </w:rPr>
              <w:t>CR2</w:t>
            </w:r>
          </w:p>
        </w:tc>
        <w:tc>
          <w:tcPr>
            <w:tcW w:w="2309"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BA2DDFC" w14:textId="3F9E3E93"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szCs w:val="20"/>
              </w:rPr>
              <w:t>Cultivates and nurtures respectful and responsive relationships through positive, appropriate, consistent communication</w:t>
            </w:r>
          </w:p>
        </w:tc>
        <w:tc>
          <w:tcPr>
            <w:tcW w:w="263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4D37481" w14:textId="77777777" w:rsidR="008973DE" w:rsidRPr="008973DE" w:rsidRDefault="008973DE" w:rsidP="008973DE">
            <w:pPr>
              <w:spacing w:after="0" w:line="240" w:lineRule="auto"/>
              <w:rPr>
                <w:rFonts w:ascii="Times New Roman" w:hAnsi="Times New Roman" w:cs="Times New Roman"/>
                <w:szCs w:val="20"/>
              </w:rPr>
            </w:pPr>
            <w:r w:rsidRPr="008973DE">
              <w:rPr>
                <w:rFonts w:ascii="Times New Roman" w:hAnsi="Times New Roman" w:cs="Times New Roman"/>
                <w:szCs w:val="20"/>
              </w:rPr>
              <w:t>Cultivates respectful and responsive relationships through positive, consistent communication</w:t>
            </w:r>
          </w:p>
          <w:p w14:paraId="2869EC71" w14:textId="77777777" w:rsidR="008973DE" w:rsidRPr="008973DE" w:rsidRDefault="008973DE" w:rsidP="008973DE">
            <w:pPr>
              <w:pStyle w:val="paragraph"/>
              <w:spacing w:before="0" w:after="0"/>
              <w:rPr>
                <w:rFonts w:cs="Times New Roman"/>
                <w:color w:val="auto"/>
                <w:sz w:val="22"/>
                <w:szCs w:val="22"/>
              </w:rPr>
            </w:pPr>
          </w:p>
        </w:tc>
        <w:tc>
          <w:tcPr>
            <w:tcW w:w="264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F29504E" w14:textId="77777777" w:rsidR="008973DE" w:rsidRPr="008973DE" w:rsidRDefault="008973DE" w:rsidP="008973DE">
            <w:pPr>
              <w:spacing w:after="0" w:line="240" w:lineRule="auto"/>
              <w:rPr>
                <w:rFonts w:ascii="Times New Roman" w:hAnsi="Times New Roman" w:cs="Times New Roman"/>
                <w:szCs w:val="20"/>
              </w:rPr>
            </w:pPr>
            <w:r w:rsidRPr="008973DE">
              <w:rPr>
                <w:rFonts w:ascii="Times New Roman" w:hAnsi="Times New Roman" w:cs="Times New Roman"/>
                <w:szCs w:val="20"/>
              </w:rPr>
              <w:t>Tries to create relationships through positive communication</w:t>
            </w:r>
          </w:p>
          <w:p w14:paraId="60792EA2" w14:textId="77777777" w:rsidR="008973DE" w:rsidRPr="008973DE" w:rsidRDefault="008973DE" w:rsidP="008973DE">
            <w:pPr>
              <w:pStyle w:val="paragraph"/>
              <w:spacing w:before="0" w:after="0"/>
              <w:rPr>
                <w:rFonts w:cs="Times New Roman"/>
                <w:color w:val="auto"/>
                <w:sz w:val="22"/>
                <w:szCs w:val="22"/>
              </w:rPr>
            </w:pPr>
          </w:p>
        </w:tc>
        <w:tc>
          <w:tcPr>
            <w:tcW w:w="248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3FED75F" w14:textId="4ED423B3"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szCs w:val="20"/>
              </w:rPr>
              <w:t>Inconsistent, negative and/or inappropriate communication hinders the cultivation and/or maintenance of relationships.</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990BD1" w14:textId="77777777" w:rsidR="008973DE" w:rsidRPr="00DF534C" w:rsidRDefault="008973DE" w:rsidP="000A3837">
            <w:pPr>
              <w:rPr>
                <w:rFonts w:ascii="Times" w:hAnsi="Times"/>
                <w:sz w:val="20"/>
                <w:szCs w:val="20"/>
              </w:rPr>
            </w:pPr>
          </w:p>
        </w:tc>
      </w:tr>
      <w:tr w:rsidR="00251925" w:rsidRPr="00DF534C" w14:paraId="1EFF7A99" w14:textId="77777777" w:rsidTr="002A6271">
        <w:tblPrEx>
          <w:shd w:val="clear" w:color="auto" w:fill="CED7E7"/>
        </w:tblPrEx>
        <w:trPr>
          <w:trHeight w:val="883"/>
        </w:trPr>
        <w:tc>
          <w:tcPr>
            <w:tcW w:w="286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DCED8B8"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u w:val="single"/>
              </w:rPr>
              <w:t>TAC1</w:t>
            </w:r>
            <w:r w:rsidRPr="008973DE">
              <w:rPr>
                <w:rFonts w:ascii="Times New Roman" w:hAnsi="Times New Roman" w:cs="Times New Roman"/>
              </w:rPr>
              <w:t xml:space="preserve">:  Utilizes respectful, collaborative communication skills that foster authentic engagement within professional communication. </w:t>
            </w:r>
          </w:p>
          <w:p w14:paraId="535CB81A" w14:textId="77777777" w:rsidR="008973DE" w:rsidRPr="008973DE" w:rsidRDefault="008973DE" w:rsidP="008973DE">
            <w:pPr>
              <w:spacing w:after="0" w:line="240" w:lineRule="auto"/>
              <w:rPr>
                <w:rFonts w:ascii="Times New Roman" w:hAnsi="Times New Roman" w:cs="Times New Roman"/>
              </w:rPr>
            </w:pPr>
          </w:p>
          <w:p w14:paraId="270FA333"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 xml:space="preserve">: </w:t>
            </w:r>
            <w:r w:rsidRPr="008973DE">
              <w:rPr>
                <w:rFonts w:ascii="Times New Roman" w:eastAsia="Calibri" w:hAnsi="Times New Roman" w:cs="Times New Roman"/>
              </w:rPr>
              <w:t>COM1, COM3, COM4</w:t>
            </w:r>
          </w:p>
          <w:p w14:paraId="31A2FC66" w14:textId="77777777" w:rsidR="008973DE" w:rsidRPr="008973DE" w:rsidRDefault="008973DE" w:rsidP="008973DE">
            <w:pPr>
              <w:spacing w:after="0" w:line="240" w:lineRule="auto"/>
              <w:rPr>
                <w:rFonts w:ascii="Times New Roman" w:hAnsi="Times New Roman" w:cs="Times New Roman"/>
              </w:rPr>
            </w:pPr>
          </w:p>
        </w:tc>
        <w:tc>
          <w:tcPr>
            <w:tcW w:w="2309"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4B9B257" w14:textId="4DF5FECE"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lastRenderedPageBreak/>
              <w:t xml:space="preserve">Supports others through example and creation of replicable tools respectful, collaborative communication skills </w:t>
            </w:r>
            <w:r w:rsidRPr="008973DE">
              <w:rPr>
                <w:rFonts w:ascii="Times New Roman" w:hAnsi="Times New Roman" w:cs="Times New Roman"/>
              </w:rPr>
              <w:lastRenderedPageBreak/>
              <w:t>(verbal, written &amp; listening) that foster authentic engagement, fit the context, and appropriately and accurately communicate the intended message.</w:t>
            </w:r>
          </w:p>
        </w:tc>
        <w:tc>
          <w:tcPr>
            <w:tcW w:w="263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2FB92E9" w14:textId="4D72F3F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lastRenderedPageBreak/>
              <w:t xml:space="preserve">Chooses and uses respectful, collaborative communication skills (verbal, written &amp; listening) that foster authentic </w:t>
            </w:r>
            <w:r w:rsidRPr="008973DE">
              <w:rPr>
                <w:rFonts w:ascii="Times New Roman" w:hAnsi="Times New Roman" w:cs="Times New Roman"/>
              </w:rPr>
              <w:lastRenderedPageBreak/>
              <w:t xml:space="preserve">engagement, and accurately communicate the intended message. </w:t>
            </w:r>
          </w:p>
        </w:tc>
        <w:tc>
          <w:tcPr>
            <w:tcW w:w="2640"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83FF6A5" w14:textId="5E1A36AC"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lastRenderedPageBreak/>
              <w:t xml:space="preserve">Inconsistently uses respectful communication skills (verbal, written &amp; listening) that accurately communicate the intended </w:t>
            </w:r>
            <w:r w:rsidRPr="008973DE">
              <w:rPr>
                <w:rFonts w:ascii="Times New Roman" w:hAnsi="Times New Roman" w:cs="Times New Roman"/>
              </w:rPr>
              <w:lastRenderedPageBreak/>
              <w:t>message.</w:t>
            </w:r>
          </w:p>
        </w:tc>
        <w:tc>
          <w:tcPr>
            <w:tcW w:w="248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8E5F77B" w14:textId="3E2ADB98"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lastRenderedPageBreak/>
              <w:t xml:space="preserve">Uses disrespectful, communication skills (verbal, written &amp; listening) that hinder collaboration, </w:t>
            </w:r>
            <w:r w:rsidRPr="008973DE">
              <w:rPr>
                <w:rFonts w:ascii="Times New Roman" w:hAnsi="Times New Roman" w:cs="Times New Roman"/>
              </w:rPr>
              <w:lastRenderedPageBreak/>
              <w:t>engagement and/or miscommunicate the intended message.</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953CD7F" w14:textId="77777777" w:rsidR="008973DE" w:rsidRPr="00DF534C" w:rsidRDefault="008973DE" w:rsidP="000A3837">
            <w:pPr>
              <w:rPr>
                <w:rFonts w:ascii="Times" w:hAnsi="Times"/>
                <w:sz w:val="20"/>
                <w:szCs w:val="20"/>
              </w:rPr>
            </w:pPr>
          </w:p>
        </w:tc>
      </w:tr>
      <w:tr w:rsidR="00251925" w:rsidRPr="00DF534C" w14:paraId="43963E06" w14:textId="77777777" w:rsidTr="002A6271">
        <w:tblPrEx>
          <w:shd w:val="clear" w:color="auto" w:fill="CED7E7"/>
        </w:tblPrEx>
        <w:trPr>
          <w:trHeight w:val="847"/>
        </w:trPr>
        <w:tc>
          <w:tcPr>
            <w:tcW w:w="2866"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7BDC58A" w14:textId="77777777" w:rsidR="008973DE" w:rsidRPr="008973DE" w:rsidRDefault="008973DE" w:rsidP="008973DE">
            <w:pPr>
              <w:autoSpaceDE w:val="0"/>
              <w:autoSpaceDN w:val="0"/>
              <w:adjustRightInd w:val="0"/>
              <w:spacing w:after="0" w:line="240" w:lineRule="auto"/>
              <w:rPr>
                <w:rFonts w:ascii="Times New Roman" w:eastAsia="Calibri" w:hAnsi="Times New Roman" w:cs="Times New Roman"/>
              </w:rPr>
            </w:pPr>
            <w:r w:rsidRPr="008973DE">
              <w:rPr>
                <w:rFonts w:ascii="Times New Roman" w:hAnsi="Times New Roman" w:cs="Times New Roman"/>
                <w:b/>
                <w:u w:val="single"/>
              </w:rPr>
              <w:lastRenderedPageBreak/>
              <w:t>TACR2</w:t>
            </w:r>
            <w:r w:rsidRPr="008973DE">
              <w:rPr>
                <w:rFonts w:ascii="Times New Roman" w:hAnsi="Times New Roman" w:cs="Times New Roman"/>
              </w:rPr>
              <w:t xml:space="preserve">:  </w:t>
            </w:r>
            <w:r w:rsidRPr="008973DE">
              <w:rPr>
                <w:rFonts w:ascii="Times New Roman" w:eastAsia="Calibri" w:hAnsi="Times New Roman" w:cs="Times New Roman"/>
              </w:rPr>
              <w:t xml:space="preserve">Recognize and build on strengths, assets, capabilities and capacities of people and programs. </w:t>
            </w:r>
          </w:p>
          <w:p w14:paraId="46503E5C" w14:textId="77777777" w:rsidR="008973DE" w:rsidRPr="008973DE" w:rsidRDefault="008973DE" w:rsidP="008973DE">
            <w:pPr>
              <w:autoSpaceDE w:val="0"/>
              <w:autoSpaceDN w:val="0"/>
              <w:adjustRightInd w:val="0"/>
              <w:spacing w:after="0" w:line="240" w:lineRule="auto"/>
              <w:rPr>
                <w:rFonts w:ascii="Times New Roman" w:eastAsia="Calibri" w:hAnsi="Times New Roman" w:cs="Times New Roman"/>
              </w:rPr>
            </w:pPr>
          </w:p>
          <w:p w14:paraId="3DE48352" w14:textId="0F7539C0" w:rsidR="008973DE" w:rsidRPr="008973DE" w:rsidRDefault="008973DE" w:rsidP="008973DE">
            <w:pPr>
              <w:autoSpaceDE w:val="0"/>
              <w:autoSpaceDN w:val="0"/>
              <w:adjustRightInd w:val="0"/>
              <w:spacing w:after="0" w:line="240" w:lineRule="auto"/>
              <w:rPr>
                <w:rFonts w:ascii="Times New Roman" w:eastAsia="Calibri"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CR1</w:t>
            </w:r>
          </w:p>
        </w:tc>
        <w:tc>
          <w:tcPr>
            <w:tcW w:w="230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28EA3C7" w14:textId="54C8696D"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Coaches others in identifying and utilizing the strengths, assets, capabilities and capacities of people and programs</w:t>
            </w:r>
          </w:p>
        </w:tc>
        <w:tc>
          <w:tcPr>
            <w:tcW w:w="263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52DCB9B" w14:textId="26AE0894"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Identifies and utilizes the strengths, assets, and capabilities of people and programs.</w:t>
            </w:r>
          </w:p>
        </w:tc>
        <w:tc>
          <w:tcPr>
            <w:tcW w:w="264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8E8C9A3" w14:textId="796EA1C4"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Makes an effort to identify the strengths and capabilities of people and programs</w:t>
            </w:r>
          </w:p>
        </w:tc>
        <w:tc>
          <w:tcPr>
            <w:tcW w:w="248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58C31E7" w14:textId="66AD9B07"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Is unable to Identify the strengths, assets, capabilities and/or capacities of people and programs</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6353E4" w14:textId="77777777" w:rsidR="008973DE" w:rsidRPr="00DF534C" w:rsidRDefault="008973DE" w:rsidP="000A3837">
            <w:pPr>
              <w:rPr>
                <w:rFonts w:ascii="Times" w:hAnsi="Times"/>
                <w:sz w:val="20"/>
                <w:szCs w:val="20"/>
              </w:rPr>
            </w:pPr>
          </w:p>
        </w:tc>
      </w:tr>
      <w:tr w:rsidR="00251925" w:rsidRPr="00DF534C" w14:paraId="587DB455" w14:textId="77777777" w:rsidTr="002A6271">
        <w:tblPrEx>
          <w:shd w:val="clear" w:color="auto" w:fill="CED7E7"/>
        </w:tblPrEx>
        <w:trPr>
          <w:trHeight w:val="270"/>
        </w:trPr>
        <w:tc>
          <w:tcPr>
            <w:tcW w:w="2866"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C382643"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u w:val="single"/>
              </w:rPr>
              <w:t>TACR3</w:t>
            </w:r>
            <w:r w:rsidRPr="008973DE">
              <w:rPr>
                <w:rFonts w:ascii="Times New Roman" w:hAnsi="Times New Roman" w:cs="Times New Roman"/>
              </w:rPr>
              <w:t xml:space="preserve">: Develops and models professional relationships based on clear goals, boundaries, and expectations. </w:t>
            </w:r>
          </w:p>
          <w:p w14:paraId="2120A944" w14:textId="77777777" w:rsidR="008973DE" w:rsidRPr="008973DE" w:rsidRDefault="008973DE" w:rsidP="008973DE">
            <w:pPr>
              <w:spacing w:after="0" w:line="240" w:lineRule="auto"/>
              <w:rPr>
                <w:rFonts w:ascii="Times New Roman" w:hAnsi="Times New Roman" w:cs="Times New Roman"/>
              </w:rPr>
            </w:pPr>
          </w:p>
          <w:p w14:paraId="75D6511B" w14:textId="7D0A4FC5"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CR6, CR7</w:t>
            </w:r>
          </w:p>
        </w:tc>
        <w:tc>
          <w:tcPr>
            <w:tcW w:w="230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9F26C59" w14:textId="02755E86" w:rsidR="008973DE" w:rsidRPr="008973DE" w:rsidRDefault="008973DE" w:rsidP="008973DE">
            <w:pPr>
              <w:pStyle w:val="paragraph"/>
              <w:spacing w:before="0" w:after="0"/>
              <w:rPr>
                <w:rFonts w:cs="Times New Roman"/>
                <w:color w:val="auto"/>
                <w:sz w:val="22"/>
                <w:szCs w:val="22"/>
              </w:rPr>
            </w:pPr>
            <w:r w:rsidRPr="008973DE">
              <w:rPr>
                <w:rFonts w:cs="Times New Roman"/>
                <w:sz w:val="22"/>
                <w:szCs w:val="22"/>
              </w:rPr>
              <w:t>Expands, nurtures and reflects professional relationships based on clear goals, boundaries, and expectations.</w:t>
            </w:r>
          </w:p>
        </w:tc>
        <w:tc>
          <w:tcPr>
            <w:tcW w:w="263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4336FC5" w14:textId="09C26B83" w:rsidR="008973DE" w:rsidRPr="008973DE" w:rsidRDefault="008973DE" w:rsidP="008973DE">
            <w:pPr>
              <w:pStyle w:val="paragraph"/>
              <w:spacing w:before="0" w:after="0"/>
              <w:rPr>
                <w:rFonts w:cs="Times New Roman"/>
                <w:color w:val="auto"/>
                <w:sz w:val="22"/>
                <w:szCs w:val="22"/>
              </w:rPr>
            </w:pPr>
            <w:r w:rsidRPr="008973DE">
              <w:rPr>
                <w:rFonts w:cs="Times New Roman"/>
                <w:sz w:val="22"/>
                <w:szCs w:val="22"/>
              </w:rPr>
              <w:t>Nurtures professional relationships based on clear goals, boundaries, and expectations.</w:t>
            </w:r>
          </w:p>
        </w:tc>
        <w:tc>
          <w:tcPr>
            <w:tcW w:w="264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4539F72" w14:textId="4A05C25D" w:rsidR="008973DE" w:rsidRPr="008973DE" w:rsidRDefault="008973DE" w:rsidP="008973DE">
            <w:pPr>
              <w:pStyle w:val="paragraph"/>
              <w:spacing w:before="0" w:after="0"/>
              <w:rPr>
                <w:rFonts w:cs="Times New Roman"/>
                <w:color w:val="auto"/>
                <w:sz w:val="22"/>
                <w:szCs w:val="22"/>
              </w:rPr>
            </w:pPr>
            <w:r w:rsidRPr="008973DE">
              <w:rPr>
                <w:rFonts w:cs="Times New Roman"/>
                <w:sz w:val="22"/>
                <w:szCs w:val="22"/>
              </w:rPr>
              <w:t>Attempts to create professional relationships based on common goals.</w:t>
            </w:r>
          </w:p>
        </w:tc>
        <w:tc>
          <w:tcPr>
            <w:tcW w:w="248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718D22B" w14:textId="0CDC5E21" w:rsidR="008973DE" w:rsidRPr="008973DE" w:rsidRDefault="008973DE" w:rsidP="008973DE">
            <w:pPr>
              <w:pStyle w:val="paragraph"/>
              <w:spacing w:before="0" w:after="0"/>
              <w:rPr>
                <w:rFonts w:cs="Times New Roman"/>
                <w:color w:val="auto"/>
                <w:sz w:val="22"/>
                <w:szCs w:val="22"/>
              </w:rPr>
            </w:pPr>
            <w:r w:rsidRPr="008973DE">
              <w:rPr>
                <w:rFonts w:cs="Times New Roman"/>
                <w:sz w:val="22"/>
                <w:szCs w:val="22"/>
              </w:rPr>
              <w:t>Nurtures professional relationships based on clear goals, boundaries, and expectations.</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43C232" w14:textId="77777777" w:rsidR="008973DE" w:rsidRPr="00DF534C" w:rsidRDefault="008973DE" w:rsidP="000A3837">
            <w:pPr>
              <w:rPr>
                <w:rFonts w:ascii="Times" w:hAnsi="Times"/>
                <w:sz w:val="20"/>
                <w:szCs w:val="20"/>
              </w:rPr>
            </w:pPr>
          </w:p>
        </w:tc>
      </w:tr>
      <w:tr w:rsidR="00251925" w:rsidRPr="00DF534C" w14:paraId="7D5138EF" w14:textId="77777777" w:rsidTr="002A6271">
        <w:tblPrEx>
          <w:shd w:val="clear" w:color="auto" w:fill="CED7E7"/>
        </w:tblPrEx>
        <w:trPr>
          <w:trHeight w:val="819"/>
        </w:trPr>
        <w:tc>
          <w:tcPr>
            <w:tcW w:w="2866"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5BE4DB7" w14:textId="77777777" w:rsidR="008973DE" w:rsidRPr="008973DE" w:rsidRDefault="008973DE" w:rsidP="008973DE">
            <w:pPr>
              <w:spacing w:after="0" w:line="240" w:lineRule="auto"/>
              <w:rPr>
                <w:rFonts w:ascii="Times New Roman" w:eastAsia="Calibri" w:hAnsi="Times New Roman" w:cs="Times New Roman"/>
              </w:rPr>
            </w:pPr>
            <w:r w:rsidRPr="008973DE">
              <w:rPr>
                <w:rFonts w:ascii="Times New Roman" w:hAnsi="Times New Roman" w:cs="Times New Roman"/>
                <w:b/>
                <w:u w:val="single"/>
              </w:rPr>
              <w:t>TACR4</w:t>
            </w:r>
            <w:r w:rsidRPr="008973DE">
              <w:rPr>
                <w:rFonts w:ascii="Times New Roman" w:hAnsi="Times New Roman" w:cs="Times New Roman"/>
              </w:rPr>
              <w:t xml:space="preserve">:  </w:t>
            </w:r>
            <w:r w:rsidRPr="008973DE">
              <w:rPr>
                <w:rFonts w:ascii="Times New Roman" w:eastAsia="Calibri" w:hAnsi="Times New Roman" w:cs="Times New Roman"/>
              </w:rPr>
              <w:t>Use shared decision making and mutual agreement to design quality improvement plans.</w:t>
            </w:r>
          </w:p>
          <w:p w14:paraId="70B828D7" w14:textId="77777777" w:rsidR="008973DE" w:rsidRPr="008973DE" w:rsidRDefault="008973DE" w:rsidP="008973DE">
            <w:pPr>
              <w:spacing w:after="0" w:line="240" w:lineRule="auto"/>
              <w:rPr>
                <w:rFonts w:ascii="Times New Roman" w:eastAsia="Calibri" w:hAnsi="Times New Roman" w:cs="Times New Roman"/>
              </w:rPr>
            </w:pPr>
          </w:p>
          <w:p w14:paraId="697BF53F" w14:textId="6403A542"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CR3</w:t>
            </w:r>
          </w:p>
        </w:tc>
        <w:tc>
          <w:tcPr>
            <w:tcW w:w="230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37C5FF5" w14:textId="266C4B1D"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Employs shared decision making and mutual agreement to build quality improvement plans.</w:t>
            </w:r>
          </w:p>
        </w:tc>
        <w:tc>
          <w:tcPr>
            <w:tcW w:w="263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57A0D52" w14:textId="10F2C423"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Employs shared decision making to build quality improvement plans.</w:t>
            </w:r>
          </w:p>
        </w:tc>
        <w:tc>
          <w:tcPr>
            <w:tcW w:w="264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65E0265" w14:textId="609E2E6B" w:rsidR="008973DE" w:rsidRPr="008973DE" w:rsidRDefault="008973DE" w:rsidP="008973DE">
            <w:pPr>
              <w:pStyle w:val="paragraph"/>
              <w:spacing w:before="0" w:after="0"/>
              <w:rPr>
                <w:rFonts w:cs="Times New Roman"/>
                <w:color w:val="auto"/>
                <w:sz w:val="22"/>
                <w:szCs w:val="22"/>
              </w:rPr>
            </w:pPr>
            <w:r w:rsidRPr="008973DE">
              <w:rPr>
                <w:rFonts w:eastAsia="Calibri" w:cs="Times New Roman"/>
                <w:sz w:val="22"/>
                <w:szCs w:val="22"/>
              </w:rPr>
              <w:t>Employs some shared decision making to attempt to create improvement plans.</w:t>
            </w:r>
          </w:p>
        </w:tc>
        <w:tc>
          <w:tcPr>
            <w:tcW w:w="248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F8E9CFB" w14:textId="370C30C0" w:rsidR="008973DE" w:rsidRPr="008973DE" w:rsidRDefault="008973DE" w:rsidP="008973DE">
            <w:pPr>
              <w:pStyle w:val="paragraph"/>
              <w:spacing w:before="0" w:after="0"/>
              <w:rPr>
                <w:rFonts w:cs="Times New Roman"/>
                <w:color w:val="auto"/>
                <w:sz w:val="22"/>
                <w:szCs w:val="22"/>
              </w:rPr>
            </w:pPr>
            <w:r w:rsidRPr="008973DE">
              <w:rPr>
                <w:rFonts w:cs="Times New Roman"/>
                <w:color w:val="auto"/>
                <w:sz w:val="22"/>
                <w:szCs w:val="22"/>
              </w:rPr>
              <w:t xml:space="preserve">Creates shallow or non-substantive improvement plans which are devoid of shared decision making. </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291D2E" w14:textId="77777777" w:rsidR="008973DE" w:rsidRPr="00DF534C" w:rsidRDefault="008973DE" w:rsidP="000A3837">
            <w:pPr>
              <w:rPr>
                <w:rFonts w:ascii="Times" w:hAnsi="Times"/>
                <w:sz w:val="20"/>
                <w:szCs w:val="20"/>
              </w:rPr>
            </w:pPr>
          </w:p>
        </w:tc>
      </w:tr>
      <w:tr w:rsidR="00251925" w:rsidRPr="00DF534C" w14:paraId="0DE32C7F" w14:textId="77777777" w:rsidTr="002A6271">
        <w:tblPrEx>
          <w:shd w:val="clear" w:color="auto" w:fill="CED7E7"/>
        </w:tblPrEx>
        <w:trPr>
          <w:trHeight w:val="21"/>
        </w:trPr>
        <w:tc>
          <w:tcPr>
            <w:tcW w:w="2866"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7112A9D"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u w:val="single"/>
              </w:rPr>
              <w:t>TAC2</w:t>
            </w:r>
            <w:r w:rsidRPr="008973DE">
              <w:rPr>
                <w:rFonts w:ascii="Times New Roman" w:hAnsi="Times New Roman" w:cs="Times New Roman"/>
              </w:rPr>
              <w:t xml:space="preserve">: Utilizes communication and collaboration skills to support collaborative problem-solving, mediation, planning, </w:t>
            </w:r>
            <w:r w:rsidRPr="008973DE">
              <w:rPr>
                <w:rFonts w:ascii="Times New Roman" w:hAnsi="Times New Roman" w:cs="Times New Roman"/>
              </w:rPr>
              <w:lastRenderedPageBreak/>
              <w:t xml:space="preserve">and group cohesiveness. </w:t>
            </w:r>
          </w:p>
          <w:p w14:paraId="389C8368" w14:textId="77777777" w:rsidR="008973DE" w:rsidRPr="008973DE" w:rsidRDefault="008973DE" w:rsidP="008973DE">
            <w:pPr>
              <w:spacing w:after="0" w:line="240" w:lineRule="auto"/>
              <w:rPr>
                <w:rFonts w:ascii="Times New Roman" w:hAnsi="Times New Roman" w:cs="Times New Roman"/>
              </w:rPr>
            </w:pPr>
          </w:p>
          <w:p w14:paraId="56801969" w14:textId="6769F35D"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 xml:space="preserve">:  </w:t>
            </w:r>
            <w:r w:rsidRPr="008973DE">
              <w:rPr>
                <w:rFonts w:ascii="Times New Roman" w:eastAsia="Calibri" w:hAnsi="Times New Roman" w:cs="Times New Roman"/>
              </w:rPr>
              <w:t>COM2</w:t>
            </w:r>
          </w:p>
        </w:tc>
        <w:tc>
          <w:tcPr>
            <w:tcW w:w="230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B5BC476" w14:textId="25E7D4D1" w:rsidR="008973DE" w:rsidRPr="008973DE" w:rsidRDefault="008973DE" w:rsidP="008973DE">
            <w:pPr>
              <w:pStyle w:val="paragraph"/>
              <w:spacing w:before="0" w:after="0"/>
              <w:rPr>
                <w:rFonts w:eastAsia="Calibri" w:cs="Times New Roman"/>
                <w:sz w:val="22"/>
                <w:szCs w:val="22"/>
              </w:rPr>
            </w:pPr>
            <w:r w:rsidRPr="008973DE">
              <w:rPr>
                <w:rFonts w:cs="Times New Roman"/>
                <w:sz w:val="22"/>
                <w:szCs w:val="22"/>
              </w:rPr>
              <w:lastRenderedPageBreak/>
              <w:t xml:space="preserve">Develops and employs communication skills and collaborative strategies to support problem-solving, </w:t>
            </w:r>
            <w:r w:rsidRPr="008973DE">
              <w:rPr>
                <w:rFonts w:cs="Times New Roman"/>
                <w:sz w:val="22"/>
                <w:szCs w:val="22"/>
              </w:rPr>
              <w:lastRenderedPageBreak/>
              <w:t>mediation, planning, and group cohesiveness within varied contexts.</w:t>
            </w:r>
          </w:p>
        </w:tc>
        <w:tc>
          <w:tcPr>
            <w:tcW w:w="263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9DC1098"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lastRenderedPageBreak/>
              <w:t xml:space="preserve">Employs communication skills and collaborative strategies to support problem-solving, planning, and group cohesiveness.  </w:t>
            </w:r>
          </w:p>
          <w:p w14:paraId="5A8CAB3F" w14:textId="77777777" w:rsidR="008973DE" w:rsidRPr="008973DE" w:rsidRDefault="008973DE" w:rsidP="008973DE">
            <w:pPr>
              <w:pStyle w:val="paragraph"/>
              <w:spacing w:before="0" w:after="0"/>
              <w:rPr>
                <w:rFonts w:eastAsia="Calibri" w:cs="Times New Roman"/>
                <w:sz w:val="22"/>
                <w:szCs w:val="22"/>
              </w:rPr>
            </w:pPr>
          </w:p>
        </w:tc>
        <w:tc>
          <w:tcPr>
            <w:tcW w:w="264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A7579AD"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lastRenderedPageBreak/>
              <w:t xml:space="preserve">Employs communication skills to support problem-solving and attempts to support group cohesiveness.  </w:t>
            </w:r>
          </w:p>
          <w:p w14:paraId="61927B8F" w14:textId="77777777" w:rsidR="008973DE" w:rsidRPr="008973DE" w:rsidRDefault="008973DE" w:rsidP="008973DE">
            <w:pPr>
              <w:pStyle w:val="paragraph"/>
              <w:spacing w:before="0" w:after="0"/>
              <w:rPr>
                <w:rFonts w:eastAsia="Calibri" w:cs="Times New Roman"/>
                <w:sz w:val="22"/>
                <w:szCs w:val="22"/>
              </w:rPr>
            </w:pPr>
          </w:p>
        </w:tc>
        <w:tc>
          <w:tcPr>
            <w:tcW w:w="248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B9AF776" w14:textId="7F54F613" w:rsidR="008973DE" w:rsidRPr="008973DE" w:rsidRDefault="008973DE" w:rsidP="008973DE">
            <w:pPr>
              <w:pStyle w:val="paragraph"/>
              <w:spacing w:before="0" w:after="0"/>
              <w:rPr>
                <w:rFonts w:cs="Times New Roman"/>
                <w:color w:val="auto"/>
                <w:sz w:val="22"/>
                <w:szCs w:val="22"/>
              </w:rPr>
            </w:pPr>
            <w:r w:rsidRPr="008973DE">
              <w:rPr>
                <w:rFonts w:cs="Times New Roman"/>
                <w:sz w:val="22"/>
                <w:szCs w:val="22"/>
              </w:rPr>
              <w:lastRenderedPageBreak/>
              <w:t xml:space="preserve">Communication skills are disrespectful, biased, or and/or inconsistent. Communication style is a barrier to collaboration, </w:t>
            </w:r>
            <w:r w:rsidRPr="008973DE">
              <w:rPr>
                <w:rFonts w:cs="Times New Roman"/>
                <w:sz w:val="22"/>
                <w:szCs w:val="22"/>
              </w:rPr>
              <w:lastRenderedPageBreak/>
              <w:t xml:space="preserve">problem-solving and group function. </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1453E5" w14:textId="77777777" w:rsidR="008973DE" w:rsidRPr="00DF534C" w:rsidRDefault="008973DE" w:rsidP="000A3837">
            <w:pPr>
              <w:rPr>
                <w:rFonts w:ascii="Times" w:hAnsi="Times"/>
                <w:sz w:val="20"/>
                <w:szCs w:val="20"/>
              </w:rPr>
            </w:pPr>
          </w:p>
        </w:tc>
      </w:tr>
      <w:tr w:rsidR="00251925" w:rsidRPr="00DF534C" w14:paraId="2DA519E0" w14:textId="77777777" w:rsidTr="002A6271">
        <w:tblPrEx>
          <w:shd w:val="clear" w:color="auto" w:fill="CED7E7"/>
        </w:tblPrEx>
        <w:trPr>
          <w:trHeight w:val="189"/>
        </w:trPr>
        <w:tc>
          <w:tcPr>
            <w:tcW w:w="2866"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3A1EC4D" w14:textId="77777777"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u w:val="single"/>
              </w:rPr>
              <w:lastRenderedPageBreak/>
              <w:t>TACR5</w:t>
            </w:r>
            <w:r w:rsidRPr="008973DE">
              <w:rPr>
                <w:rFonts w:ascii="Times New Roman" w:hAnsi="Times New Roman" w:cs="Times New Roman"/>
              </w:rPr>
              <w:t>:  Supports excellence in colleagues and programs through modeling and supporting shared decision making, culturally responsive practices, thriving partnerships and strategic planning</w:t>
            </w:r>
          </w:p>
          <w:p w14:paraId="25F3346B" w14:textId="77777777" w:rsidR="008973DE" w:rsidRPr="008973DE" w:rsidRDefault="008973DE" w:rsidP="008973DE">
            <w:pPr>
              <w:spacing w:after="0" w:line="240" w:lineRule="auto"/>
              <w:rPr>
                <w:rFonts w:ascii="Times New Roman" w:hAnsi="Times New Roman" w:cs="Times New Roman"/>
              </w:rPr>
            </w:pPr>
          </w:p>
          <w:p w14:paraId="3002371D" w14:textId="7E2EBCD1"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w:t>
            </w:r>
            <w:r w:rsidRPr="008973DE">
              <w:rPr>
                <w:rFonts w:ascii="Times New Roman" w:eastAsia="Calibri" w:hAnsi="Times New Roman" w:cs="Times New Roman"/>
              </w:rPr>
              <w:t xml:space="preserve"> CR3, CR4</w:t>
            </w:r>
          </w:p>
        </w:tc>
        <w:tc>
          <w:tcPr>
            <w:tcW w:w="2309"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0092AFA" w14:textId="64BE565A"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t>Encourages and upholds excellence in colleagues and programs through modeling and supporting shared decision making, culturally responsive practices, thriving partnerships and strategic planning</w:t>
            </w:r>
          </w:p>
        </w:tc>
        <w:tc>
          <w:tcPr>
            <w:tcW w:w="263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AC291AF" w14:textId="29D58A5C"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rPr>
              <w:t>Encourages and upholds excellence in colleagues and programs by supporting shared decision making, culturally responsive practices, and strategic planning</w:t>
            </w:r>
          </w:p>
        </w:tc>
        <w:tc>
          <w:tcPr>
            <w:tcW w:w="264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55BD0BF" w14:textId="5AF7CA3D" w:rsidR="008973DE" w:rsidRPr="008973DE" w:rsidRDefault="008973DE" w:rsidP="008973DE">
            <w:pPr>
              <w:pStyle w:val="paragraph"/>
              <w:spacing w:before="0" w:after="0"/>
              <w:rPr>
                <w:rFonts w:cs="Times New Roman"/>
                <w:color w:val="auto"/>
                <w:sz w:val="22"/>
                <w:szCs w:val="22"/>
              </w:rPr>
            </w:pPr>
            <w:r w:rsidRPr="008973DE">
              <w:rPr>
                <w:rFonts w:cs="Times New Roman"/>
                <w:sz w:val="22"/>
                <w:szCs w:val="22"/>
              </w:rPr>
              <w:t>Encourages colleagues and programs by supporting culturally responsive practices and strategic planning.</w:t>
            </w:r>
          </w:p>
        </w:tc>
        <w:tc>
          <w:tcPr>
            <w:tcW w:w="248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5E6417FC" w14:textId="49F4AE78" w:rsidR="008973DE" w:rsidRPr="008973DE" w:rsidRDefault="008973DE" w:rsidP="008973DE">
            <w:pPr>
              <w:pStyle w:val="Body"/>
              <w:spacing w:after="0" w:line="240" w:lineRule="auto"/>
              <w:rPr>
                <w:rFonts w:ascii="Times New Roman" w:hAnsi="Times New Roman" w:cs="Times New Roman"/>
                <w:color w:val="auto"/>
              </w:rPr>
            </w:pPr>
            <w:r w:rsidRPr="008973DE">
              <w:rPr>
                <w:rFonts w:ascii="Times New Roman" w:hAnsi="Times New Roman" w:cs="Times New Roman"/>
              </w:rPr>
              <w:t>Uses one-sided decision making and/or non-supportive and/or unresponsive practices which discourage program excellence.</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F90E44" w14:textId="77777777" w:rsidR="008973DE" w:rsidRPr="00DF534C" w:rsidRDefault="008973DE" w:rsidP="000A3837">
            <w:pPr>
              <w:rPr>
                <w:rFonts w:ascii="Times" w:hAnsi="Times"/>
                <w:sz w:val="20"/>
                <w:szCs w:val="20"/>
              </w:rPr>
            </w:pPr>
          </w:p>
        </w:tc>
      </w:tr>
      <w:tr w:rsidR="00251925" w:rsidRPr="00DF534C" w14:paraId="78F4D1F2" w14:textId="77777777" w:rsidTr="002A6271">
        <w:tblPrEx>
          <w:shd w:val="clear" w:color="auto" w:fill="CED7E7"/>
        </w:tblPrEx>
        <w:trPr>
          <w:trHeight w:val="189"/>
        </w:trPr>
        <w:tc>
          <w:tcPr>
            <w:tcW w:w="2866"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22A11A2" w14:textId="77777777" w:rsidR="008973DE" w:rsidRPr="008973DE" w:rsidRDefault="008973DE" w:rsidP="008973DE">
            <w:pPr>
              <w:autoSpaceDE w:val="0"/>
              <w:autoSpaceDN w:val="0"/>
              <w:adjustRightInd w:val="0"/>
              <w:spacing w:after="0" w:line="240" w:lineRule="auto"/>
              <w:rPr>
                <w:rFonts w:ascii="Times New Roman" w:eastAsia="Arial" w:hAnsi="Times New Roman" w:cs="Times New Roman"/>
              </w:rPr>
            </w:pPr>
            <w:r w:rsidRPr="008973DE">
              <w:rPr>
                <w:rFonts w:ascii="Times New Roman" w:hAnsi="Times New Roman" w:cs="Times New Roman"/>
                <w:b/>
                <w:u w:val="single"/>
              </w:rPr>
              <w:t>TAC3</w:t>
            </w:r>
            <w:r w:rsidRPr="008973DE">
              <w:rPr>
                <w:rFonts w:ascii="Times New Roman" w:hAnsi="Times New Roman" w:cs="Times New Roman"/>
              </w:rPr>
              <w:t xml:space="preserve">:  </w:t>
            </w:r>
            <w:r w:rsidRPr="008973DE">
              <w:rPr>
                <w:rFonts w:ascii="Times New Roman" w:eastAsia="Calibri" w:hAnsi="Times New Roman" w:cs="Times New Roman"/>
              </w:rPr>
              <w:t xml:space="preserve">Use positive conflict management and mediation skills to build on common goals, and </w:t>
            </w:r>
            <w:r w:rsidRPr="008973DE">
              <w:rPr>
                <w:rFonts w:ascii="Times New Roman" w:eastAsia="Arial" w:hAnsi="Times New Roman" w:cs="Times New Roman"/>
              </w:rPr>
              <w:t xml:space="preserve">respect unique experiences of program to solve problems and support growth. </w:t>
            </w:r>
          </w:p>
          <w:p w14:paraId="22F337D0" w14:textId="77777777" w:rsidR="008973DE" w:rsidRPr="008973DE" w:rsidRDefault="008973DE" w:rsidP="008973DE">
            <w:pPr>
              <w:autoSpaceDE w:val="0"/>
              <w:autoSpaceDN w:val="0"/>
              <w:adjustRightInd w:val="0"/>
              <w:spacing w:after="0" w:line="240" w:lineRule="auto"/>
              <w:rPr>
                <w:rFonts w:ascii="Times New Roman" w:eastAsia="Arial" w:hAnsi="Times New Roman" w:cs="Times New Roman"/>
              </w:rPr>
            </w:pPr>
          </w:p>
          <w:p w14:paraId="60B92CCF" w14:textId="67B0F6BC" w:rsidR="008973DE" w:rsidRPr="008973DE" w:rsidRDefault="008973DE" w:rsidP="008973DE">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 xml:space="preserve">: </w:t>
            </w:r>
            <w:r w:rsidRPr="008973DE">
              <w:rPr>
                <w:rFonts w:ascii="Times New Roman" w:eastAsia="Calibri" w:hAnsi="Times New Roman" w:cs="Times New Roman"/>
              </w:rPr>
              <w:t>COM6</w:t>
            </w:r>
          </w:p>
        </w:tc>
        <w:tc>
          <w:tcPr>
            <w:tcW w:w="2309"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AF8E0F5" w14:textId="2EEA0526" w:rsidR="008973DE" w:rsidRPr="008973DE" w:rsidRDefault="008973DE" w:rsidP="008973DE">
            <w:pPr>
              <w:spacing w:after="0" w:line="240" w:lineRule="auto"/>
              <w:rPr>
                <w:rFonts w:ascii="Times New Roman" w:hAnsi="Times New Roman" w:cs="Times New Roman"/>
              </w:rPr>
            </w:pPr>
            <w:r w:rsidRPr="008973DE">
              <w:rPr>
                <w:rFonts w:ascii="Times New Roman" w:eastAsia="Calibri" w:hAnsi="Times New Roman" w:cs="Times New Roman"/>
              </w:rPr>
              <w:t xml:space="preserve">Mentors, models and supports others in positive conflict management and mediation skills to build on common goals, and </w:t>
            </w:r>
            <w:r w:rsidRPr="008973DE">
              <w:rPr>
                <w:rFonts w:ascii="Times New Roman" w:eastAsia="Arial" w:hAnsi="Times New Roman" w:cs="Times New Roman"/>
              </w:rPr>
              <w:t>respect unique experiences of program to solve problems and support growth.</w:t>
            </w:r>
          </w:p>
        </w:tc>
        <w:tc>
          <w:tcPr>
            <w:tcW w:w="263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8DAF616" w14:textId="04D6BB71" w:rsidR="008973DE" w:rsidRPr="008973DE" w:rsidRDefault="008973DE" w:rsidP="008973DE">
            <w:pPr>
              <w:spacing w:after="0" w:line="240" w:lineRule="auto"/>
              <w:rPr>
                <w:rFonts w:ascii="Times New Roman" w:hAnsi="Times New Roman" w:cs="Times New Roman"/>
              </w:rPr>
            </w:pPr>
            <w:r w:rsidRPr="008973DE">
              <w:rPr>
                <w:rFonts w:ascii="Times New Roman" w:eastAsia="Calibri" w:hAnsi="Times New Roman" w:cs="Times New Roman"/>
              </w:rPr>
              <w:t xml:space="preserve">Specifically chooses and utilizes positive conflict management and mediation skills to build on common goals, and </w:t>
            </w:r>
            <w:r w:rsidRPr="008973DE">
              <w:rPr>
                <w:rFonts w:ascii="Times New Roman" w:eastAsia="Arial" w:hAnsi="Times New Roman" w:cs="Times New Roman"/>
              </w:rPr>
              <w:t>respect unique experiences of program to solve problems.</w:t>
            </w:r>
          </w:p>
        </w:tc>
        <w:tc>
          <w:tcPr>
            <w:tcW w:w="264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31F9718" w14:textId="33202AA8" w:rsidR="008973DE" w:rsidRPr="008973DE" w:rsidRDefault="008973DE" w:rsidP="008973DE">
            <w:pPr>
              <w:pStyle w:val="paragraph"/>
              <w:spacing w:before="0" w:after="0"/>
              <w:rPr>
                <w:rFonts w:cs="Times New Roman"/>
                <w:sz w:val="22"/>
                <w:szCs w:val="22"/>
              </w:rPr>
            </w:pPr>
            <w:r w:rsidRPr="008973DE">
              <w:rPr>
                <w:rFonts w:eastAsia="Calibri" w:cs="Times New Roman"/>
                <w:sz w:val="22"/>
                <w:szCs w:val="22"/>
              </w:rPr>
              <w:t xml:space="preserve">Can describe and tries to utilize conflict management skills </w:t>
            </w:r>
            <w:r w:rsidRPr="008973DE">
              <w:rPr>
                <w:rFonts w:eastAsia="Arial" w:cs="Times New Roman"/>
                <w:sz w:val="22"/>
                <w:szCs w:val="22"/>
              </w:rPr>
              <w:t>to solve problems.</w:t>
            </w:r>
          </w:p>
        </w:tc>
        <w:tc>
          <w:tcPr>
            <w:tcW w:w="248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DF412D0" w14:textId="567E80AC" w:rsidR="008973DE" w:rsidRPr="008973DE" w:rsidRDefault="008973DE" w:rsidP="008973DE">
            <w:pPr>
              <w:pStyle w:val="Body"/>
              <w:spacing w:after="0" w:line="240" w:lineRule="auto"/>
              <w:rPr>
                <w:rFonts w:ascii="Times New Roman" w:hAnsi="Times New Roman" w:cs="Times New Roman"/>
              </w:rPr>
            </w:pPr>
            <w:r w:rsidRPr="008973DE">
              <w:rPr>
                <w:rFonts w:ascii="Times New Roman" w:hAnsi="Times New Roman" w:cs="Times New Roman"/>
              </w:rPr>
              <w:t xml:space="preserve">In program problem solving, ignores or neglects unique program contexts, respect or goals. Uses a “one size fits all” conflict resolution strategy. </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829E04" w14:textId="77777777" w:rsidR="008973DE" w:rsidRPr="00DF534C" w:rsidRDefault="008973DE" w:rsidP="000A3837">
            <w:pPr>
              <w:rPr>
                <w:rFonts w:ascii="Times" w:hAnsi="Times"/>
                <w:sz w:val="20"/>
                <w:szCs w:val="20"/>
              </w:rPr>
            </w:pPr>
          </w:p>
        </w:tc>
      </w:tr>
    </w:tbl>
    <w:p w14:paraId="63DF566E" w14:textId="3C8037CB" w:rsidR="00893712" w:rsidRPr="00B01D09" w:rsidRDefault="00DD5C2F" w:rsidP="00893712">
      <w:pPr>
        <w:pStyle w:val="Body"/>
        <w:widowControl w:val="0"/>
        <w:spacing w:line="240" w:lineRule="auto"/>
        <w:rPr>
          <w:rFonts w:ascii="Times" w:hAnsi="Times"/>
          <w:color w:val="auto"/>
          <w:sz w:val="20"/>
          <w:szCs w:val="20"/>
        </w:rPr>
      </w:pPr>
      <w:r w:rsidRPr="000A14AA">
        <w:rPr>
          <w:rFonts w:ascii="Times" w:hAnsi="Times"/>
          <w:sz w:val="20"/>
          <w:szCs w:val="20"/>
        </w:rPr>
        <w:t>Level 4 – Beige</w:t>
      </w:r>
      <w:r w:rsidRPr="000A14AA">
        <w:rPr>
          <w:rFonts w:ascii="Times" w:hAnsi="Times"/>
          <w:sz w:val="20"/>
          <w:szCs w:val="20"/>
        </w:rPr>
        <w:tab/>
      </w:r>
      <w:r w:rsidRPr="000A14AA">
        <w:rPr>
          <w:rFonts w:ascii="Times" w:hAnsi="Times"/>
          <w:sz w:val="20"/>
          <w:szCs w:val="20"/>
        </w:rPr>
        <w:tab/>
        <w:t>Level 5 – Blue</w:t>
      </w:r>
      <w:r w:rsidRPr="000A14AA">
        <w:rPr>
          <w:rFonts w:ascii="Times" w:hAnsi="Times"/>
          <w:sz w:val="20"/>
          <w:szCs w:val="20"/>
        </w:rPr>
        <w:tab/>
      </w:r>
      <w:r w:rsidRPr="000A14AA">
        <w:rPr>
          <w:rFonts w:ascii="Times" w:hAnsi="Times"/>
          <w:sz w:val="20"/>
          <w:szCs w:val="20"/>
        </w:rPr>
        <w:tab/>
        <w:t>Level 6 – Purple</w:t>
      </w:r>
    </w:p>
    <w:sectPr w:rsidR="00893712" w:rsidRPr="00B01D09" w:rsidSect="00267573">
      <w:headerReference w:type="even" r:id="rId7"/>
      <w:headerReference w:type="default" r:id="rId8"/>
      <w:footerReference w:type="even" r:id="rId9"/>
      <w:footerReference w:type="default" r:id="rId10"/>
      <w:headerReference w:type="first" r:id="rId11"/>
      <w:footerReference w:type="first" r:id="rId12"/>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2C45B7" w14:textId="77777777" w:rsidR="00694D38" w:rsidRDefault="00694D38" w:rsidP="00FA1AC0">
      <w:pPr>
        <w:spacing w:after="0" w:line="240" w:lineRule="auto"/>
      </w:pPr>
      <w:r>
        <w:separator/>
      </w:r>
    </w:p>
  </w:endnote>
  <w:endnote w:type="continuationSeparator" w:id="0">
    <w:p w14:paraId="29A15B31" w14:textId="77777777" w:rsidR="00694D38" w:rsidRDefault="00694D38"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7E03" w14:textId="77777777" w:rsidR="00560E13" w:rsidRDefault="00560E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9CF3E" w14:textId="77777777"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685C9" w14:textId="77777777" w:rsidR="00560E13" w:rsidRDefault="00560E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57E5E9" w14:textId="77777777" w:rsidR="00694D38" w:rsidRDefault="00694D38" w:rsidP="00FA1AC0">
      <w:pPr>
        <w:spacing w:after="0" w:line="240" w:lineRule="auto"/>
      </w:pPr>
      <w:r>
        <w:separator/>
      </w:r>
    </w:p>
  </w:footnote>
  <w:footnote w:type="continuationSeparator" w:id="0">
    <w:p w14:paraId="4324BB94" w14:textId="77777777" w:rsidR="00694D38" w:rsidRDefault="00694D38"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03B6B8" w14:textId="77777777" w:rsidR="00560E13" w:rsidRDefault="00560E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1B2E1" w14:textId="77777777" w:rsidR="00560E13" w:rsidRDefault="00560E1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EFE23" w14:textId="77777777" w:rsidR="00560E13" w:rsidRDefault="00560E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68F1C88"/>
    <w:multiLevelType w:val="hybridMultilevel"/>
    <w:tmpl w:val="A492FB48"/>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7">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223525C"/>
    <w:multiLevelType w:val="hybridMultilevel"/>
    <w:tmpl w:val="93F467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4FC55DB"/>
    <w:multiLevelType w:val="hybridMultilevel"/>
    <w:tmpl w:val="FFBEE7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E202378"/>
    <w:multiLevelType w:val="hybridMultilevel"/>
    <w:tmpl w:val="F996A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5C126AE"/>
    <w:multiLevelType w:val="hybridMultilevel"/>
    <w:tmpl w:val="20B642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0C19E0"/>
    <w:multiLevelType w:val="hybridMultilevel"/>
    <w:tmpl w:val="028E7184"/>
    <w:lvl w:ilvl="0" w:tplc="5B28A666">
      <w:start w:val="1"/>
      <w:numFmt w:val="decimal"/>
      <w:lvlText w:val="%1)"/>
      <w:lvlJc w:val="left"/>
      <w:pPr>
        <w:ind w:left="720" w:hanging="360"/>
      </w:pPr>
      <w:rPr>
        <w:rFonts w:hint="default"/>
        <w:b/>
        <w:u w:val="thick"/>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A7F4DED"/>
    <w:multiLevelType w:val="hybridMultilevel"/>
    <w:tmpl w:val="7DE42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F5E7BEF"/>
    <w:multiLevelType w:val="hybridMultilevel"/>
    <w:tmpl w:val="807A5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1"/>
  </w:num>
  <w:num w:numId="3">
    <w:abstractNumId w:val="0"/>
  </w:num>
  <w:num w:numId="4">
    <w:abstractNumId w:val="12"/>
  </w:num>
  <w:num w:numId="5">
    <w:abstractNumId w:val="11"/>
  </w:num>
  <w:num w:numId="6">
    <w:abstractNumId w:val="16"/>
  </w:num>
  <w:num w:numId="7">
    <w:abstractNumId w:val="5"/>
  </w:num>
  <w:num w:numId="8">
    <w:abstractNumId w:val="9"/>
  </w:num>
  <w:num w:numId="9">
    <w:abstractNumId w:val="20"/>
  </w:num>
  <w:num w:numId="10">
    <w:abstractNumId w:val="21"/>
  </w:num>
  <w:num w:numId="11">
    <w:abstractNumId w:val="1"/>
  </w:num>
  <w:num w:numId="12">
    <w:abstractNumId w:val="26"/>
  </w:num>
  <w:num w:numId="13">
    <w:abstractNumId w:val="8"/>
  </w:num>
  <w:num w:numId="14">
    <w:abstractNumId w:val="4"/>
  </w:num>
  <w:num w:numId="15">
    <w:abstractNumId w:val="30"/>
  </w:num>
  <w:num w:numId="16">
    <w:abstractNumId w:val="7"/>
  </w:num>
  <w:num w:numId="17">
    <w:abstractNumId w:val="18"/>
  </w:num>
  <w:num w:numId="18">
    <w:abstractNumId w:val="13"/>
  </w:num>
  <w:num w:numId="19">
    <w:abstractNumId w:val="25"/>
  </w:num>
  <w:num w:numId="20">
    <w:abstractNumId w:val="14"/>
  </w:num>
  <w:num w:numId="21">
    <w:abstractNumId w:val="22"/>
  </w:num>
  <w:num w:numId="22">
    <w:abstractNumId w:val="23"/>
  </w:num>
  <w:num w:numId="23">
    <w:abstractNumId w:val="17"/>
  </w:num>
  <w:num w:numId="24">
    <w:abstractNumId w:val="3"/>
  </w:num>
  <w:num w:numId="25">
    <w:abstractNumId w:val="15"/>
  </w:num>
  <w:num w:numId="26">
    <w:abstractNumId w:val="10"/>
  </w:num>
  <w:num w:numId="27">
    <w:abstractNumId w:val="27"/>
  </w:num>
  <w:num w:numId="28">
    <w:abstractNumId w:val="24"/>
  </w:num>
  <w:num w:numId="29">
    <w:abstractNumId w:val="28"/>
  </w:num>
  <w:num w:numId="30">
    <w:abstractNumId w:val="19"/>
  </w:num>
  <w:num w:numId="31">
    <w:abstractNumId w:val="29"/>
  </w:num>
  <w:num w:numId="32">
    <w:abstractNumId w:val="32"/>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25F2"/>
    <w:rsid w:val="000932BD"/>
    <w:rsid w:val="000B15C6"/>
    <w:rsid w:val="000D2436"/>
    <w:rsid w:val="000D4337"/>
    <w:rsid w:val="0010024A"/>
    <w:rsid w:val="00107CD8"/>
    <w:rsid w:val="001176D4"/>
    <w:rsid w:val="001277E8"/>
    <w:rsid w:val="001D1958"/>
    <w:rsid w:val="001D44B4"/>
    <w:rsid w:val="001F0A88"/>
    <w:rsid w:val="0021515C"/>
    <w:rsid w:val="00216D62"/>
    <w:rsid w:val="00226CF0"/>
    <w:rsid w:val="00245A7B"/>
    <w:rsid w:val="00251925"/>
    <w:rsid w:val="002616A8"/>
    <w:rsid w:val="0026546B"/>
    <w:rsid w:val="002659E9"/>
    <w:rsid w:val="00267573"/>
    <w:rsid w:val="002861E6"/>
    <w:rsid w:val="002A6271"/>
    <w:rsid w:val="002D3C7F"/>
    <w:rsid w:val="002F3F4B"/>
    <w:rsid w:val="00300C09"/>
    <w:rsid w:val="00302375"/>
    <w:rsid w:val="00311473"/>
    <w:rsid w:val="0032153B"/>
    <w:rsid w:val="0038446E"/>
    <w:rsid w:val="00395F63"/>
    <w:rsid w:val="003977C5"/>
    <w:rsid w:val="003A3BBB"/>
    <w:rsid w:val="003A440D"/>
    <w:rsid w:val="003B5053"/>
    <w:rsid w:val="003C5454"/>
    <w:rsid w:val="0041253F"/>
    <w:rsid w:val="00440F57"/>
    <w:rsid w:val="00452721"/>
    <w:rsid w:val="004A1E3D"/>
    <w:rsid w:val="004C1ECC"/>
    <w:rsid w:val="004F02E2"/>
    <w:rsid w:val="00560E13"/>
    <w:rsid w:val="00562537"/>
    <w:rsid w:val="00575ACE"/>
    <w:rsid w:val="00580A04"/>
    <w:rsid w:val="00583901"/>
    <w:rsid w:val="00584BC6"/>
    <w:rsid w:val="005C3966"/>
    <w:rsid w:val="005C3BC0"/>
    <w:rsid w:val="005D1DEF"/>
    <w:rsid w:val="00630A2D"/>
    <w:rsid w:val="006514C3"/>
    <w:rsid w:val="006539F8"/>
    <w:rsid w:val="00694D38"/>
    <w:rsid w:val="006A42B7"/>
    <w:rsid w:val="006E1997"/>
    <w:rsid w:val="007109E8"/>
    <w:rsid w:val="00712133"/>
    <w:rsid w:val="00734BB8"/>
    <w:rsid w:val="007356B0"/>
    <w:rsid w:val="007365CA"/>
    <w:rsid w:val="00760D5C"/>
    <w:rsid w:val="00760F1C"/>
    <w:rsid w:val="007B4CB6"/>
    <w:rsid w:val="007B5354"/>
    <w:rsid w:val="007E40D7"/>
    <w:rsid w:val="007E61A4"/>
    <w:rsid w:val="00810722"/>
    <w:rsid w:val="008339ED"/>
    <w:rsid w:val="0084147E"/>
    <w:rsid w:val="0084338A"/>
    <w:rsid w:val="00847C37"/>
    <w:rsid w:val="0085464B"/>
    <w:rsid w:val="0085675B"/>
    <w:rsid w:val="00866AD2"/>
    <w:rsid w:val="00893712"/>
    <w:rsid w:val="00894414"/>
    <w:rsid w:val="008973DE"/>
    <w:rsid w:val="008C20EC"/>
    <w:rsid w:val="008D4766"/>
    <w:rsid w:val="008E12CE"/>
    <w:rsid w:val="008E44EC"/>
    <w:rsid w:val="00924BD9"/>
    <w:rsid w:val="0092785E"/>
    <w:rsid w:val="00980A5C"/>
    <w:rsid w:val="009858A4"/>
    <w:rsid w:val="009A782F"/>
    <w:rsid w:val="009E50B5"/>
    <w:rsid w:val="009F230C"/>
    <w:rsid w:val="00A06E26"/>
    <w:rsid w:val="00A07121"/>
    <w:rsid w:val="00A21785"/>
    <w:rsid w:val="00A23EC0"/>
    <w:rsid w:val="00A26CD7"/>
    <w:rsid w:val="00A53912"/>
    <w:rsid w:val="00A53F21"/>
    <w:rsid w:val="00A573A7"/>
    <w:rsid w:val="00A60565"/>
    <w:rsid w:val="00A83184"/>
    <w:rsid w:val="00A963E6"/>
    <w:rsid w:val="00AA0774"/>
    <w:rsid w:val="00AB4D59"/>
    <w:rsid w:val="00AC29ED"/>
    <w:rsid w:val="00AD3423"/>
    <w:rsid w:val="00AE0E0D"/>
    <w:rsid w:val="00B07E7F"/>
    <w:rsid w:val="00B215F3"/>
    <w:rsid w:val="00B51733"/>
    <w:rsid w:val="00B77EBD"/>
    <w:rsid w:val="00BA02CE"/>
    <w:rsid w:val="00BB57BD"/>
    <w:rsid w:val="00BD5914"/>
    <w:rsid w:val="00BE25B7"/>
    <w:rsid w:val="00C03E17"/>
    <w:rsid w:val="00C040A1"/>
    <w:rsid w:val="00C26FBB"/>
    <w:rsid w:val="00C367FA"/>
    <w:rsid w:val="00C379DF"/>
    <w:rsid w:val="00C50321"/>
    <w:rsid w:val="00C608D9"/>
    <w:rsid w:val="00C809FB"/>
    <w:rsid w:val="00C83619"/>
    <w:rsid w:val="00C94BD7"/>
    <w:rsid w:val="00D06F1B"/>
    <w:rsid w:val="00D12661"/>
    <w:rsid w:val="00D41DA4"/>
    <w:rsid w:val="00D64630"/>
    <w:rsid w:val="00D7277C"/>
    <w:rsid w:val="00D81B2F"/>
    <w:rsid w:val="00D84B9F"/>
    <w:rsid w:val="00DB1375"/>
    <w:rsid w:val="00DD5C2F"/>
    <w:rsid w:val="00DF3DD2"/>
    <w:rsid w:val="00DF6D19"/>
    <w:rsid w:val="00E16A8E"/>
    <w:rsid w:val="00E27C26"/>
    <w:rsid w:val="00E606CF"/>
    <w:rsid w:val="00E618EE"/>
    <w:rsid w:val="00E67BD1"/>
    <w:rsid w:val="00E74192"/>
    <w:rsid w:val="00E83109"/>
    <w:rsid w:val="00EA12EC"/>
    <w:rsid w:val="00EA4DD4"/>
    <w:rsid w:val="00EA6017"/>
    <w:rsid w:val="00EA7468"/>
    <w:rsid w:val="00EF6DBD"/>
    <w:rsid w:val="00F17177"/>
    <w:rsid w:val="00F20315"/>
    <w:rsid w:val="00F2225D"/>
    <w:rsid w:val="00F2519E"/>
    <w:rsid w:val="00F352CC"/>
    <w:rsid w:val="00F574A4"/>
    <w:rsid w:val="00F64B3F"/>
    <w:rsid w:val="00F750D2"/>
    <w:rsid w:val="00FA0BC7"/>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01354">
      <w:bodyDiv w:val="1"/>
      <w:marLeft w:val="0"/>
      <w:marRight w:val="0"/>
      <w:marTop w:val="0"/>
      <w:marBottom w:val="0"/>
      <w:divBdr>
        <w:top w:val="none" w:sz="0" w:space="0" w:color="auto"/>
        <w:left w:val="none" w:sz="0" w:space="0" w:color="auto"/>
        <w:bottom w:val="none" w:sz="0" w:space="0" w:color="auto"/>
        <w:right w:val="none" w:sz="0" w:space="0" w:color="auto"/>
      </w:divBdr>
    </w:div>
    <w:div w:id="531380016">
      <w:bodyDiv w:val="1"/>
      <w:marLeft w:val="0"/>
      <w:marRight w:val="0"/>
      <w:marTop w:val="0"/>
      <w:marBottom w:val="0"/>
      <w:divBdr>
        <w:top w:val="none" w:sz="0" w:space="0" w:color="auto"/>
        <w:left w:val="none" w:sz="0" w:space="0" w:color="auto"/>
        <w:bottom w:val="none" w:sz="0" w:space="0" w:color="auto"/>
        <w:right w:val="none" w:sz="0" w:space="0" w:color="auto"/>
      </w:divBdr>
      <w:divsChild>
        <w:div w:id="954140378">
          <w:marLeft w:val="0"/>
          <w:marRight w:val="0"/>
          <w:marTop w:val="0"/>
          <w:marBottom w:val="0"/>
          <w:divBdr>
            <w:top w:val="none" w:sz="0" w:space="0" w:color="auto"/>
            <w:left w:val="none" w:sz="0" w:space="0" w:color="auto"/>
            <w:bottom w:val="none" w:sz="0" w:space="0" w:color="auto"/>
            <w:right w:val="none" w:sz="0" w:space="0" w:color="auto"/>
          </w:divBdr>
        </w:div>
        <w:div w:id="1930772272">
          <w:marLeft w:val="0"/>
          <w:marRight w:val="0"/>
          <w:marTop w:val="0"/>
          <w:marBottom w:val="0"/>
          <w:divBdr>
            <w:top w:val="none" w:sz="0" w:space="0" w:color="auto"/>
            <w:left w:val="none" w:sz="0" w:space="0" w:color="auto"/>
            <w:bottom w:val="none" w:sz="0" w:space="0" w:color="auto"/>
            <w:right w:val="none" w:sz="0" w:space="0" w:color="auto"/>
          </w:divBdr>
        </w:div>
        <w:div w:id="933173488">
          <w:marLeft w:val="0"/>
          <w:marRight w:val="0"/>
          <w:marTop w:val="0"/>
          <w:marBottom w:val="0"/>
          <w:divBdr>
            <w:top w:val="none" w:sz="0" w:space="0" w:color="auto"/>
            <w:left w:val="none" w:sz="0" w:space="0" w:color="auto"/>
            <w:bottom w:val="none" w:sz="0" w:space="0" w:color="auto"/>
            <w:right w:val="none" w:sz="0" w:space="0" w:color="auto"/>
          </w:divBdr>
        </w:div>
        <w:div w:id="904685956">
          <w:marLeft w:val="0"/>
          <w:marRight w:val="0"/>
          <w:marTop w:val="0"/>
          <w:marBottom w:val="0"/>
          <w:divBdr>
            <w:top w:val="none" w:sz="0" w:space="0" w:color="auto"/>
            <w:left w:val="none" w:sz="0" w:space="0" w:color="auto"/>
            <w:bottom w:val="none" w:sz="0" w:space="0" w:color="auto"/>
            <w:right w:val="none" w:sz="0" w:space="0" w:color="auto"/>
          </w:divBdr>
        </w:div>
      </w:divsChild>
    </w:div>
    <w:div w:id="925382795">
      <w:bodyDiv w:val="1"/>
      <w:marLeft w:val="0"/>
      <w:marRight w:val="0"/>
      <w:marTop w:val="0"/>
      <w:marBottom w:val="0"/>
      <w:divBdr>
        <w:top w:val="none" w:sz="0" w:space="0" w:color="auto"/>
        <w:left w:val="none" w:sz="0" w:space="0" w:color="auto"/>
        <w:bottom w:val="none" w:sz="0" w:space="0" w:color="auto"/>
        <w:right w:val="none" w:sz="0" w:space="0" w:color="auto"/>
      </w:divBdr>
      <w:divsChild>
        <w:div w:id="1807890347">
          <w:marLeft w:val="0"/>
          <w:marRight w:val="0"/>
          <w:marTop w:val="0"/>
          <w:marBottom w:val="0"/>
          <w:divBdr>
            <w:top w:val="none" w:sz="0" w:space="0" w:color="auto"/>
            <w:left w:val="none" w:sz="0" w:space="0" w:color="auto"/>
            <w:bottom w:val="none" w:sz="0" w:space="0" w:color="auto"/>
            <w:right w:val="none" w:sz="0" w:space="0" w:color="auto"/>
          </w:divBdr>
        </w:div>
        <w:div w:id="703943835">
          <w:marLeft w:val="0"/>
          <w:marRight w:val="0"/>
          <w:marTop w:val="0"/>
          <w:marBottom w:val="0"/>
          <w:divBdr>
            <w:top w:val="none" w:sz="0" w:space="0" w:color="auto"/>
            <w:left w:val="none" w:sz="0" w:space="0" w:color="auto"/>
            <w:bottom w:val="none" w:sz="0" w:space="0" w:color="auto"/>
            <w:right w:val="none" w:sz="0" w:space="0" w:color="auto"/>
          </w:divBdr>
        </w:div>
        <w:div w:id="1802069748">
          <w:marLeft w:val="0"/>
          <w:marRight w:val="0"/>
          <w:marTop w:val="0"/>
          <w:marBottom w:val="0"/>
          <w:divBdr>
            <w:top w:val="none" w:sz="0" w:space="0" w:color="auto"/>
            <w:left w:val="none" w:sz="0" w:space="0" w:color="auto"/>
            <w:bottom w:val="none" w:sz="0" w:space="0" w:color="auto"/>
            <w:right w:val="none" w:sz="0" w:space="0" w:color="auto"/>
          </w:divBdr>
        </w:div>
        <w:div w:id="1189762135">
          <w:marLeft w:val="0"/>
          <w:marRight w:val="0"/>
          <w:marTop w:val="0"/>
          <w:marBottom w:val="0"/>
          <w:divBdr>
            <w:top w:val="none" w:sz="0" w:space="0" w:color="auto"/>
            <w:left w:val="none" w:sz="0" w:space="0" w:color="auto"/>
            <w:bottom w:val="none" w:sz="0" w:space="0" w:color="auto"/>
            <w:right w:val="none" w:sz="0" w:space="0" w:color="auto"/>
          </w:divBdr>
        </w:div>
        <w:div w:id="679893507">
          <w:marLeft w:val="0"/>
          <w:marRight w:val="0"/>
          <w:marTop w:val="0"/>
          <w:marBottom w:val="0"/>
          <w:divBdr>
            <w:top w:val="none" w:sz="0" w:space="0" w:color="auto"/>
            <w:left w:val="none" w:sz="0" w:space="0" w:color="auto"/>
            <w:bottom w:val="none" w:sz="0" w:space="0" w:color="auto"/>
            <w:right w:val="none" w:sz="0" w:space="0" w:color="auto"/>
          </w:divBdr>
        </w:div>
        <w:div w:id="1078867796">
          <w:marLeft w:val="0"/>
          <w:marRight w:val="0"/>
          <w:marTop w:val="0"/>
          <w:marBottom w:val="0"/>
          <w:divBdr>
            <w:top w:val="none" w:sz="0" w:space="0" w:color="auto"/>
            <w:left w:val="none" w:sz="0" w:space="0" w:color="auto"/>
            <w:bottom w:val="none" w:sz="0" w:space="0" w:color="auto"/>
            <w:right w:val="none" w:sz="0" w:space="0" w:color="auto"/>
          </w:divBdr>
        </w:div>
        <w:div w:id="840394763">
          <w:marLeft w:val="0"/>
          <w:marRight w:val="0"/>
          <w:marTop w:val="0"/>
          <w:marBottom w:val="0"/>
          <w:divBdr>
            <w:top w:val="none" w:sz="0" w:space="0" w:color="auto"/>
            <w:left w:val="none" w:sz="0" w:space="0" w:color="auto"/>
            <w:bottom w:val="none" w:sz="0" w:space="0" w:color="auto"/>
            <w:right w:val="none" w:sz="0" w:space="0" w:color="auto"/>
          </w:divBdr>
        </w:div>
        <w:div w:id="548997516">
          <w:marLeft w:val="0"/>
          <w:marRight w:val="0"/>
          <w:marTop w:val="0"/>
          <w:marBottom w:val="0"/>
          <w:divBdr>
            <w:top w:val="none" w:sz="0" w:space="0" w:color="auto"/>
            <w:left w:val="none" w:sz="0" w:space="0" w:color="auto"/>
            <w:bottom w:val="none" w:sz="0" w:space="0" w:color="auto"/>
            <w:right w:val="none" w:sz="0" w:space="0" w:color="auto"/>
          </w:divBdr>
        </w:div>
        <w:div w:id="1459181847">
          <w:marLeft w:val="0"/>
          <w:marRight w:val="0"/>
          <w:marTop w:val="0"/>
          <w:marBottom w:val="0"/>
          <w:divBdr>
            <w:top w:val="none" w:sz="0" w:space="0" w:color="auto"/>
            <w:left w:val="none" w:sz="0" w:space="0" w:color="auto"/>
            <w:bottom w:val="none" w:sz="0" w:space="0" w:color="auto"/>
            <w:right w:val="none" w:sz="0" w:space="0" w:color="auto"/>
          </w:divBdr>
        </w:div>
        <w:div w:id="1989046248">
          <w:marLeft w:val="0"/>
          <w:marRight w:val="0"/>
          <w:marTop w:val="0"/>
          <w:marBottom w:val="0"/>
          <w:divBdr>
            <w:top w:val="none" w:sz="0" w:space="0" w:color="auto"/>
            <w:left w:val="none" w:sz="0" w:space="0" w:color="auto"/>
            <w:bottom w:val="none" w:sz="0" w:space="0" w:color="auto"/>
            <w:right w:val="none" w:sz="0" w:space="0" w:color="auto"/>
          </w:divBdr>
        </w:div>
        <w:div w:id="1492333993">
          <w:marLeft w:val="0"/>
          <w:marRight w:val="0"/>
          <w:marTop w:val="0"/>
          <w:marBottom w:val="0"/>
          <w:divBdr>
            <w:top w:val="none" w:sz="0" w:space="0" w:color="auto"/>
            <w:left w:val="none" w:sz="0" w:space="0" w:color="auto"/>
            <w:bottom w:val="none" w:sz="0" w:space="0" w:color="auto"/>
            <w:right w:val="none" w:sz="0" w:space="0" w:color="auto"/>
          </w:divBdr>
          <w:divsChild>
            <w:div w:id="651444865">
              <w:marLeft w:val="0"/>
              <w:marRight w:val="0"/>
              <w:marTop w:val="0"/>
              <w:marBottom w:val="480"/>
              <w:divBdr>
                <w:top w:val="none" w:sz="0" w:space="0" w:color="auto"/>
                <w:left w:val="none" w:sz="0" w:space="0" w:color="auto"/>
                <w:bottom w:val="none" w:sz="0" w:space="0" w:color="auto"/>
                <w:right w:val="none" w:sz="0" w:space="0" w:color="auto"/>
              </w:divBdr>
              <w:divsChild>
                <w:div w:id="1116755508">
                  <w:marLeft w:val="0"/>
                  <w:marRight w:val="0"/>
                  <w:marTop w:val="0"/>
                  <w:marBottom w:val="0"/>
                  <w:divBdr>
                    <w:top w:val="none" w:sz="0" w:space="0" w:color="auto"/>
                    <w:left w:val="none" w:sz="0" w:space="0" w:color="auto"/>
                    <w:bottom w:val="none" w:sz="0" w:space="0" w:color="auto"/>
                    <w:right w:val="none" w:sz="0" w:space="0" w:color="auto"/>
                  </w:divBdr>
                  <w:divsChild>
                    <w:div w:id="13606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45441">
      <w:bodyDiv w:val="1"/>
      <w:marLeft w:val="0"/>
      <w:marRight w:val="0"/>
      <w:marTop w:val="0"/>
      <w:marBottom w:val="0"/>
      <w:divBdr>
        <w:top w:val="none" w:sz="0" w:space="0" w:color="auto"/>
        <w:left w:val="none" w:sz="0" w:space="0" w:color="auto"/>
        <w:bottom w:val="none" w:sz="0" w:space="0" w:color="auto"/>
        <w:right w:val="none" w:sz="0" w:space="0" w:color="auto"/>
      </w:divBdr>
      <w:divsChild>
        <w:div w:id="1381594459">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707292307">
          <w:marLeft w:val="0"/>
          <w:marRight w:val="0"/>
          <w:marTop w:val="0"/>
          <w:marBottom w:val="0"/>
          <w:divBdr>
            <w:top w:val="none" w:sz="0" w:space="0" w:color="auto"/>
            <w:left w:val="none" w:sz="0" w:space="0" w:color="auto"/>
            <w:bottom w:val="none" w:sz="0" w:space="0" w:color="auto"/>
            <w:right w:val="none" w:sz="0" w:space="0" w:color="auto"/>
          </w:divBdr>
        </w:div>
        <w:div w:id="1665817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1252</Words>
  <Characters>7140</Characters>
  <Application>Microsoft Macintosh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8</cp:revision>
  <cp:lastPrinted>2011-09-15T19:02:00Z</cp:lastPrinted>
  <dcterms:created xsi:type="dcterms:W3CDTF">2017-04-22T18:04:00Z</dcterms:created>
  <dcterms:modified xsi:type="dcterms:W3CDTF">2017-04-25T14:14:00Z</dcterms:modified>
</cp:coreProperties>
</file>