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644" w:rsidRDefault="007E5644" w:rsidP="00B65C09">
      <w:pPr>
        <w:contextualSpacing/>
        <w:jc w:val="center"/>
        <w:rPr>
          <w:b/>
        </w:rPr>
      </w:pPr>
      <w:bookmarkStart w:id="0" w:name="_GoBack"/>
      <w:bookmarkEnd w:id="0"/>
      <w:r>
        <w:rPr>
          <w:b/>
          <w:noProof/>
        </w:rPr>
        <w:drawing>
          <wp:anchor distT="0" distB="0" distL="114300" distR="114300" simplePos="0" relativeHeight="251658240" behindDoc="1" locked="0" layoutInCell="1" allowOverlap="1">
            <wp:simplePos x="0" y="0"/>
            <wp:positionH relativeFrom="column">
              <wp:posOffset>1030605</wp:posOffset>
            </wp:positionH>
            <wp:positionV relativeFrom="paragraph">
              <wp:posOffset>-237490</wp:posOffset>
            </wp:positionV>
            <wp:extent cx="3886200" cy="514350"/>
            <wp:effectExtent l="0" t="0" r="0" b="0"/>
            <wp:wrapNone/>
            <wp:docPr id="1" name="Picture 1" descr="Gateways_logo_horiz_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Gateways_logo_horiz_color.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86200"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E5644" w:rsidRDefault="007E5644" w:rsidP="00B65C09">
      <w:pPr>
        <w:contextualSpacing/>
        <w:jc w:val="center"/>
        <w:rPr>
          <w:b/>
        </w:rPr>
      </w:pPr>
    </w:p>
    <w:p w:rsidR="00B65C09" w:rsidRDefault="0049149A" w:rsidP="00B65C09">
      <w:pPr>
        <w:contextualSpacing/>
        <w:jc w:val="center"/>
        <w:rPr>
          <w:b/>
        </w:rPr>
      </w:pPr>
      <w:r>
        <w:rPr>
          <w:b/>
        </w:rPr>
        <w:t>Family Child Care</w:t>
      </w:r>
      <w:r w:rsidR="004D06D3">
        <w:rPr>
          <w:b/>
        </w:rPr>
        <w:t xml:space="preserve"> (FCC)</w:t>
      </w:r>
      <w:r>
        <w:rPr>
          <w:b/>
        </w:rPr>
        <w:t xml:space="preserve"> Credential Ad </w:t>
      </w:r>
      <w:r w:rsidR="007E5644">
        <w:rPr>
          <w:b/>
        </w:rPr>
        <w:t>Hoc Committee</w:t>
      </w:r>
    </w:p>
    <w:p w:rsidR="007E5644" w:rsidRPr="00B65C09" w:rsidRDefault="007E5644" w:rsidP="00B65C09">
      <w:pPr>
        <w:contextualSpacing/>
        <w:jc w:val="center"/>
        <w:rPr>
          <w:b/>
        </w:rPr>
      </w:pPr>
      <w:r>
        <w:rPr>
          <w:b/>
        </w:rPr>
        <w:t>Meeting Minutes</w:t>
      </w:r>
    </w:p>
    <w:p w:rsidR="00B65C09" w:rsidRDefault="00B65C09" w:rsidP="00B65C09">
      <w:pPr>
        <w:contextualSpacing/>
        <w:jc w:val="center"/>
        <w:rPr>
          <w:b/>
        </w:rPr>
      </w:pPr>
      <w:r w:rsidRPr="00B65C09">
        <w:rPr>
          <w:b/>
        </w:rPr>
        <w:t>February 29, 2012</w:t>
      </w:r>
    </w:p>
    <w:p w:rsidR="007E5644" w:rsidRDefault="007E5644" w:rsidP="00B65C09">
      <w:pPr>
        <w:contextualSpacing/>
        <w:jc w:val="center"/>
        <w:rPr>
          <w:b/>
        </w:rPr>
      </w:pPr>
      <w:r>
        <w:rPr>
          <w:b/>
        </w:rPr>
        <w:t>10:00am – 3:00pm</w:t>
      </w:r>
    </w:p>
    <w:p w:rsidR="00B65C09" w:rsidRDefault="00B65C09" w:rsidP="00B65C09">
      <w:pPr>
        <w:contextualSpacing/>
        <w:jc w:val="center"/>
        <w:rPr>
          <w:b/>
        </w:rPr>
      </w:pPr>
    </w:p>
    <w:p w:rsidR="00E86F27" w:rsidRDefault="00E86F27" w:rsidP="00B65C09">
      <w:pPr>
        <w:contextualSpacing/>
        <w:rPr>
          <w:b/>
        </w:rPr>
      </w:pPr>
      <w:r w:rsidRPr="00E86F27">
        <w:rPr>
          <w:b/>
        </w:rPr>
        <w:t>Meeting Attendees</w:t>
      </w:r>
    </w:p>
    <w:p w:rsidR="00E86F27" w:rsidRPr="00E86F27" w:rsidRDefault="00E86F27" w:rsidP="00B65C09">
      <w:pPr>
        <w:contextualSpacing/>
        <w:rPr>
          <w:b/>
        </w:rPr>
      </w:pPr>
    </w:p>
    <w:p w:rsidR="00B341BA" w:rsidRDefault="00B341BA" w:rsidP="00B341BA">
      <w:pPr>
        <w:contextualSpacing/>
      </w:pPr>
      <w:r>
        <w:t>Toni Porter</w:t>
      </w:r>
      <w:r>
        <w:tab/>
      </w:r>
      <w:r>
        <w:tab/>
      </w:r>
      <w:r>
        <w:tab/>
        <w:t>Diana Rosenbrock</w:t>
      </w:r>
      <w:r>
        <w:tab/>
        <w:t xml:space="preserve"> </w:t>
      </w:r>
      <w:r>
        <w:tab/>
        <w:t>Penny Williams-Wolford</w:t>
      </w:r>
    </w:p>
    <w:p w:rsidR="00B341BA" w:rsidRDefault="00B341BA" w:rsidP="00B341BA">
      <w:pPr>
        <w:contextualSpacing/>
      </w:pPr>
      <w:r>
        <w:t>Tosha Kelly-Rushton</w:t>
      </w:r>
      <w:r>
        <w:tab/>
      </w:r>
      <w:r>
        <w:tab/>
        <w:t>Tita Jackson</w:t>
      </w:r>
      <w:r>
        <w:tab/>
      </w:r>
      <w:r>
        <w:tab/>
      </w:r>
      <w:r>
        <w:tab/>
        <w:t>Linda Tidwell</w:t>
      </w:r>
    </w:p>
    <w:p w:rsidR="00B341BA" w:rsidRDefault="00B341BA" w:rsidP="00B341BA">
      <w:pPr>
        <w:contextualSpacing/>
      </w:pPr>
      <w:r>
        <w:t>Patricia Twymon</w:t>
      </w:r>
      <w:r>
        <w:tab/>
      </w:r>
      <w:r>
        <w:tab/>
        <w:t>Lenore Johnson</w:t>
      </w:r>
      <w:r>
        <w:tab/>
      </w:r>
      <w:r>
        <w:tab/>
      </w:r>
      <w:r>
        <w:tab/>
        <w:t>DeCarla Burton</w:t>
      </w:r>
    </w:p>
    <w:p w:rsidR="00B341BA" w:rsidRDefault="00B341BA" w:rsidP="00B341BA">
      <w:pPr>
        <w:contextualSpacing/>
      </w:pPr>
      <w:r>
        <w:t>Kimberly Kernosky</w:t>
      </w:r>
      <w:r>
        <w:tab/>
      </w:r>
      <w:r>
        <w:tab/>
        <w:t>Tami O’Daniel</w:t>
      </w:r>
      <w:r>
        <w:tab/>
      </w:r>
      <w:r>
        <w:tab/>
      </w:r>
      <w:r>
        <w:tab/>
        <w:t>Linda Hermes</w:t>
      </w:r>
    </w:p>
    <w:p w:rsidR="00B341BA" w:rsidRDefault="00B341BA" w:rsidP="00B341BA">
      <w:pPr>
        <w:contextualSpacing/>
      </w:pPr>
      <w:r>
        <w:t>Anne Wharff</w:t>
      </w:r>
      <w:r>
        <w:tab/>
      </w:r>
      <w:r>
        <w:tab/>
      </w:r>
      <w:r>
        <w:tab/>
      </w:r>
      <w:r w:rsidR="00141E6A">
        <w:t>Faith Arnold</w:t>
      </w:r>
      <w:r>
        <w:tab/>
      </w:r>
      <w:r>
        <w:tab/>
      </w:r>
      <w:r>
        <w:tab/>
        <w:t>Robbie Anthony</w:t>
      </w:r>
      <w:r>
        <w:br/>
      </w:r>
      <w:r w:rsidR="00AD29D0">
        <w:t>Bernice S</w:t>
      </w:r>
      <w:r>
        <w:t>helton</w:t>
      </w:r>
      <w:r>
        <w:tab/>
      </w:r>
      <w:r>
        <w:tab/>
      </w:r>
      <w:r>
        <w:tab/>
        <w:t>Ideria Howard</w:t>
      </w:r>
      <w:r>
        <w:tab/>
      </w:r>
      <w:r>
        <w:tab/>
      </w:r>
      <w:r>
        <w:tab/>
        <w:t>Sue Jackson</w:t>
      </w:r>
    </w:p>
    <w:p w:rsidR="00B341BA" w:rsidRDefault="00B341BA" w:rsidP="00B341BA">
      <w:pPr>
        <w:contextualSpacing/>
      </w:pPr>
      <w:r>
        <w:t>Debbie Turrentine</w:t>
      </w:r>
      <w:r>
        <w:tab/>
      </w:r>
      <w:r>
        <w:tab/>
      </w:r>
      <w:r w:rsidR="00421158">
        <w:t>Sandra Cole</w:t>
      </w:r>
      <w:r>
        <w:tab/>
      </w:r>
      <w:r>
        <w:tab/>
      </w:r>
      <w:r>
        <w:tab/>
      </w:r>
      <w:r w:rsidR="00EF373F">
        <w:t>Joni Scritchlow</w:t>
      </w:r>
    </w:p>
    <w:p w:rsidR="00A95DC4" w:rsidRDefault="00844531" w:rsidP="00B341BA">
      <w:pPr>
        <w:contextualSpacing/>
      </w:pPr>
      <w:r>
        <w:t>Toni Williams</w:t>
      </w:r>
      <w:r w:rsidR="00B341BA">
        <w:tab/>
      </w:r>
      <w:r w:rsidR="00B341BA">
        <w:tab/>
      </w:r>
      <w:r w:rsidR="00B341BA">
        <w:tab/>
      </w:r>
      <w:r w:rsidR="0051779F">
        <w:t>Pamela Franks</w:t>
      </w:r>
    </w:p>
    <w:p w:rsidR="007E5644" w:rsidRPr="0042185F" w:rsidRDefault="007E5644" w:rsidP="00141E6A">
      <w:pPr>
        <w:rPr>
          <w:b/>
        </w:rPr>
      </w:pPr>
    </w:p>
    <w:p w:rsidR="00141E6A" w:rsidRPr="0042185F" w:rsidRDefault="00530E0D" w:rsidP="00141E6A">
      <w:pPr>
        <w:rPr>
          <w:b/>
        </w:rPr>
      </w:pPr>
      <w:r w:rsidRPr="0042185F">
        <w:rPr>
          <w:b/>
        </w:rPr>
        <w:t>Purpose</w:t>
      </w:r>
      <w:r w:rsidR="0042185F" w:rsidRPr="0042185F">
        <w:rPr>
          <w:b/>
        </w:rPr>
        <w:t xml:space="preserve"> of </w:t>
      </w:r>
      <w:r w:rsidR="00A5628E" w:rsidRPr="0042185F">
        <w:rPr>
          <w:b/>
        </w:rPr>
        <w:t>Meeting</w:t>
      </w:r>
      <w:r w:rsidR="00F94485" w:rsidRPr="0042185F">
        <w:rPr>
          <w:b/>
        </w:rPr>
        <w:t xml:space="preserve"> </w:t>
      </w:r>
    </w:p>
    <w:p w:rsidR="00730649" w:rsidRPr="00C00A53" w:rsidRDefault="00D45F13" w:rsidP="00961806">
      <w:pPr>
        <w:pStyle w:val="ListParagraph"/>
        <w:numPr>
          <w:ilvl w:val="0"/>
          <w:numId w:val="1"/>
        </w:numPr>
        <w:rPr>
          <w:i/>
          <w:u w:val="single"/>
        </w:rPr>
      </w:pPr>
      <w:r w:rsidRPr="00784E21">
        <w:rPr>
          <w:i/>
        </w:rPr>
        <w:t>Considering the unique needs of F</w:t>
      </w:r>
      <w:r w:rsidR="00961806" w:rsidRPr="00784E21">
        <w:rPr>
          <w:i/>
        </w:rPr>
        <w:t xml:space="preserve">amily </w:t>
      </w:r>
      <w:r w:rsidRPr="00784E21">
        <w:rPr>
          <w:i/>
        </w:rPr>
        <w:t>C</w:t>
      </w:r>
      <w:r w:rsidR="00961806" w:rsidRPr="00784E21">
        <w:rPr>
          <w:i/>
        </w:rPr>
        <w:t xml:space="preserve">hild </w:t>
      </w:r>
      <w:r w:rsidRPr="00784E21">
        <w:rPr>
          <w:i/>
        </w:rPr>
        <w:t>C</w:t>
      </w:r>
      <w:r w:rsidR="00961806" w:rsidRPr="00784E21">
        <w:rPr>
          <w:i/>
        </w:rPr>
        <w:t xml:space="preserve">are </w:t>
      </w:r>
      <w:r w:rsidRPr="00784E21">
        <w:rPr>
          <w:i/>
        </w:rPr>
        <w:t>P</w:t>
      </w:r>
      <w:r w:rsidR="00961806" w:rsidRPr="00784E21">
        <w:rPr>
          <w:i/>
        </w:rPr>
        <w:t>roviders</w:t>
      </w:r>
      <w:r w:rsidR="00ED6633">
        <w:rPr>
          <w:i/>
        </w:rPr>
        <w:t xml:space="preserve"> (FCCP)</w:t>
      </w:r>
      <w:r w:rsidRPr="00784E21">
        <w:rPr>
          <w:i/>
        </w:rPr>
        <w:t xml:space="preserve">; is </w:t>
      </w:r>
      <w:r w:rsidR="00961806" w:rsidRPr="00784E21">
        <w:rPr>
          <w:i/>
        </w:rPr>
        <w:t>there a need for a specific credential to address this workforce? If so, can</w:t>
      </w:r>
      <w:r w:rsidR="00B27791" w:rsidRPr="00784E21">
        <w:rPr>
          <w:i/>
        </w:rPr>
        <w:t xml:space="preserve"> we </w:t>
      </w:r>
      <w:r w:rsidRPr="00784E21">
        <w:rPr>
          <w:i/>
        </w:rPr>
        <w:t>adapt a current</w:t>
      </w:r>
      <w:r w:rsidR="00961806" w:rsidRPr="00784E21">
        <w:rPr>
          <w:i/>
        </w:rPr>
        <w:t>ly existing</w:t>
      </w:r>
      <w:r w:rsidRPr="00784E21">
        <w:rPr>
          <w:i/>
        </w:rPr>
        <w:t xml:space="preserve"> </w:t>
      </w:r>
      <w:r w:rsidR="00961806" w:rsidRPr="00784E21">
        <w:rPr>
          <w:i/>
        </w:rPr>
        <w:t xml:space="preserve">Gateways </w:t>
      </w:r>
      <w:r w:rsidRPr="00784E21">
        <w:rPr>
          <w:i/>
        </w:rPr>
        <w:t xml:space="preserve">credential </w:t>
      </w:r>
      <w:r w:rsidR="00961806" w:rsidRPr="00784E21">
        <w:rPr>
          <w:i/>
        </w:rPr>
        <w:t>for inclusion of this workforce or is a newly designed credential needed?</w:t>
      </w:r>
    </w:p>
    <w:p w:rsidR="00C00A53" w:rsidRPr="00784E21" w:rsidRDefault="00C00A53" w:rsidP="00C00A53">
      <w:pPr>
        <w:pStyle w:val="ListParagraph"/>
        <w:rPr>
          <w:i/>
          <w:u w:val="single"/>
        </w:rPr>
      </w:pPr>
    </w:p>
    <w:p w:rsidR="00DB67F8" w:rsidRPr="00DB67F8" w:rsidRDefault="00961806" w:rsidP="00DB67F8">
      <w:pPr>
        <w:pStyle w:val="ListParagraph"/>
        <w:numPr>
          <w:ilvl w:val="1"/>
          <w:numId w:val="1"/>
        </w:numPr>
        <w:rPr>
          <w:b/>
          <w:u w:val="single"/>
        </w:rPr>
      </w:pPr>
      <w:r>
        <w:t>Overwhelming agreement that a credenti</w:t>
      </w:r>
      <w:r w:rsidR="00C00A53">
        <w:t>al for this workforce is needed</w:t>
      </w:r>
      <w:r w:rsidR="00DB67F8">
        <w:t xml:space="preserve">                                                                                                                                                                                                                                                                                                                </w:t>
      </w:r>
    </w:p>
    <w:p w:rsidR="001320C8" w:rsidRPr="00F4320F" w:rsidRDefault="001320C8" w:rsidP="00A70891">
      <w:pPr>
        <w:pStyle w:val="ListParagraph"/>
        <w:numPr>
          <w:ilvl w:val="1"/>
          <w:numId w:val="1"/>
        </w:numPr>
        <w:rPr>
          <w:u w:val="single"/>
        </w:rPr>
      </w:pPr>
      <w:r>
        <w:t xml:space="preserve">Reviewed </w:t>
      </w:r>
      <w:r w:rsidR="00C00A53">
        <w:t xml:space="preserve">Gateways </w:t>
      </w:r>
      <w:r>
        <w:t>ECE  Credential Framework</w:t>
      </w:r>
      <w:r w:rsidR="00770DB8">
        <w:t>, discussed how levels build upon each other and the four basic areas look</w:t>
      </w:r>
      <w:r w:rsidR="00C00A53">
        <w:t xml:space="preserve">ed at include: </w:t>
      </w:r>
      <w:r w:rsidR="00770DB8">
        <w:t xml:space="preserve"> general education, education and training in ECE, work and practical experience in ECE, professional contributions in ECE</w:t>
      </w:r>
    </w:p>
    <w:p w:rsidR="00F4320F" w:rsidRPr="00F2294E" w:rsidRDefault="00C00A53" w:rsidP="00F4320F">
      <w:pPr>
        <w:pStyle w:val="ListParagraph"/>
        <w:numPr>
          <w:ilvl w:val="2"/>
          <w:numId w:val="1"/>
        </w:numPr>
        <w:rPr>
          <w:u w:val="single"/>
        </w:rPr>
      </w:pPr>
      <w:r>
        <w:t>Attendee q</w:t>
      </w:r>
      <w:r w:rsidR="00F4320F">
        <w:t xml:space="preserve">uestion:  will Credentials ever consider accepting more training hours for points in the categories?  FCCP sometimes struggle with having the opportunity to take college coursework, they may want to get a credential but feel that taking college coursework to earn that credential is </w:t>
      </w:r>
      <w:r w:rsidR="00876089">
        <w:t>a barrier</w:t>
      </w:r>
    </w:p>
    <w:p w:rsidR="00876089" w:rsidRPr="00C00A53" w:rsidRDefault="00C00A53" w:rsidP="00876089">
      <w:pPr>
        <w:pStyle w:val="ListParagraph"/>
        <w:numPr>
          <w:ilvl w:val="3"/>
          <w:numId w:val="1"/>
        </w:numPr>
        <w:rPr>
          <w:u w:val="single"/>
        </w:rPr>
      </w:pPr>
      <w:r>
        <w:t xml:space="preserve">It was </w:t>
      </w:r>
      <w:r w:rsidR="00F2294E">
        <w:t>noted that consideration needs to be taken that at some point a FCCP needs to make that decision to move up and to take formal college credit</w:t>
      </w:r>
    </w:p>
    <w:p w:rsidR="00C00A53" w:rsidRPr="004E51E9" w:rsidRDefault="00C00A53" w:rsidP="00C00A53">
      <w:pPr>
        <w:pStyle w:val="ListParagraph"/>
        <w:numPr>
          <w:ilvl w:val="2"/>
          <w:numId w:val="1"/>
        </w:numPr>
        <w:rPr>
          <w:i/>
          <w:u w:val="single"/>
        </w:rPr>
      </w:pPr>
      <w:r>
        <w:t xml:space="preserve">Marketing of the ECE </w:t>
      </w:r>
      <w:r w:rsidR="00ED6633">
        <w:t xml:space="preserve">Level 1 </w:t>
      </w:r>
      <w:r>
        <w:t>Credential for those that might not be ready to take the college course step.  Needing to market more of this level, it’s still an important piece (basic credential) that needs to be highlighted more for all types of providers.  It gets providers on the Career Lattice and can educate them of the other levels and they can then decide to move up or not (nothing wrong with staying at lower level, personal decision)</w:t>
      </w:r>
    </w:p>
    <w:p w:rsidR="00BF7E87" w:rsidRPr="005A59B0" w:rsidRDefault="00C00A53" w:rsidP="00C00A53">
      <w:pPr>
        <w:pStyle w:val="ListParagraph"/>
        <w:numPr>
          <w:ilvl w:val="1"/>
          <w:numId w:val="1"/>
        </w:numPr>
        <w:rPr>
          <w:i/>
          <w:u w:val="single"/>
        </w:rPr>
      </w:pPr>
      <w:r>
        <w:t xml:space="preserve">Agreement that </w:t>
      </w:r>
      <w:r w:rsidR="00917F4D">
        <w:t xml:space="preserve">parents </w:t>
      </w:r>
      <w:r>
        <w:t xml:space="preserve">don’t </w:t>
      </w:r>
      <w:r w:rsidR="00917F4D">
        <w:t>necessarily care about degrees</w:t>
      </w:r>
      <w:r w:rsidR="009603BE">
        <w:t xml:space="preserve"> and this is where educating parents becomes important.  Helping parents to make educated choices of care for their children not just based on emotions, but on factual items (credentials, degrees, quality, etc…)</w:t>
      </w:r>
      <w:r w:rsidR="00DC7D1C">
        <w:t>.  Professionalizing the field of FCCP</w:t>
      </w:r>
      <w:r>
        <w:t xml:space="preserve"> is key</w:t>
      </w:r>
      <w:r w:rsidR="00DC7D1C">
        <w:t xml:space="preserve">.  </w:t>
      </w:r>
    </w:p>
    <w:p w:rsidR="005A59B0" w:rsidRPr="00BF7E87" w:rsidRDefault="005A59B0" w:rsidP="005A59B0">
      <w:pPr>
        <w:pStyle w:val="ListParagraph"/>
        <w:ind w:left="1440"/>
        <w:rPr>
          <w:i/>
          <w:u w:val="single"/>
        </w:rPr>
      </w:pPr>
    </w:p>
    <w:p w:rsidR="00A23665" w:rsidRPr="00D55AE9" w:rsidRDefault="005A59B0" w:rsidP="005A59B0">
      <w:pPr>
        <w:pStyle w:val="ListParagraph"/>
        <w:numPr>
          <w:ilvl w:val="1"/>
          <w:numId w:val="1"/>
        </w:numPr>
        <w:rPr>
          <w:i/>
          <w:u w:val="single"/>
        </w:rPr>
      </w:pPr>
      <w:r>
        <w:lastRenderedPageBreak/>
        <w:t>I</w:t>
      </w:r>
      <w:r w:rsidR="00A23665">
        <w:t>f a FCCP Credential is created there are a few things that have to be in place…college coursework has to be included,</w:t>
      </w:r>
      <w:r>
        <w:t xml:space="preserve"> and</w:t>
      </w:r>
      <w:r w:rsidR="00A23665">
        <w:t xml:space="preserve"> at a level 3 a degree must be in place</w:t>
      </w:r>
    </w:p>
    <w:p w:rsidR="00D55AE9" w:rsidRPr="00844531" w:rsidRDefault="005A59B0" w:rsidP="00D55AE9">
      <w:pPr>
        <w:pStyle w:val="ListParagraph"/>
        <w:numPr>
          <w:ilvl w:val="3"/>
          <w:numId w:val="1"/>
        </w:numPr>
        <w:rPr>
          <w:i/>
          <w:u w:val="single"/>
        </w:rPr>
      </w:pPr>
      <w:r>
        <w:t>Some</w:t>
      </w:r>
      <w:r w:rsidR="00D55AE9">
        <w:t xml:space="preserve"> push back from FCCP is that the colleges they attend don’t have coursework designed for them</w:t>
      </w:r>
      <w:r w:rsidR="00BB28A0">
        <w:t xml:space="preserve"> (seems more for center/school-</w:t>
      </w:r>
      <w:r>
        <w:t xml:space="preserve">age </w:t>
      </w:r>
      <w:r w:rsidR="00BB28A0">
        <w:t>based</w:t>
      </w:r>
      <w:r>
        <w:t xml:space="preserve"> workforce</w:t>
      </w:r>
      <w:r w:rsidR="00BB28A0">
        <w:t>)</w:t>
      </w:r>
    </w:p>
    <w:p w:rsidR="00844531" w:rsidRPr="00576876" w:rsidRDefault="00844531" w:rsidP="00844531">
      <w:pPr>
        <w:pStyle w:val="ListParagraph"/>
        <w:numPr>
          <w:ilvl w:val="4"/>
          <w:numId w:val="1"/>
        </w:numPr>
        <w:rPr>
          <w:i/>
          <w:u w:val="single"/>
        </w:rPr>
      </w:pPr>
      <w:r>
        <w:t xml:space="preserve">Thinking of our other credentials, courses have been designed at higher education </w:t>
      </w:r>
      <w:r w:rsidR="00E43A7E">
        <w:t>institutes to support these credentials – can we do this if FCCP is created</w:t>
      </w:r>
      <w:r w:rsidR="005A59B0">
        <w:t>?</w:t>
      </w:r>
    </w:p>
    <w:p w:rsidR="00576876" w:rsidRPr="00BC5ACF" w:rsidRDefault="00576876" w:rsidP="00D55AE9">
      <w:pPr>
        <w:pStyle w:val="ListParagraph"/>
        <w:numPr>
          <w:ilvl w:val="3"/>
          <w:numId w:val="1"/>
        </w:numPr>
        <w:rPr>
          <w:i/>
          <w:u w:val="single"/>
        </w:rPr>
      </w:pPr>
      <w:r>
        <w:t>Take into consideration that current credentials do have 2 routes (entitled and direct)</w:t>
      </w:r>
      <w:r w:rsidR="00AF2A1E">
        <w:t>, would be similar set up for FCCP Credential if developed</w:t>
      </w:r>
    </w:p>
    <w:p w:rsidR="00BC5ACF" w:rsidRPr="00576876" w:rsidRDefault="00BC5ACF" w:rsidP="00BC5ACF">
      <w:pPr>
        <w:pStyle w:val="ListParagraph"/>
        <w:ind w:left="2880"/>
        <w:rPr>
          <w:i/>
          <w:u w:val="single"/>
        </w:rPr>
      </w:pPr>
    </w:p>
    <w:p w:rsidR="00530E0D" w:rsidRPr="00E02E4C" w:rsidRDefault="00530E0D" w:rsidP="009603BE">
      <w:pPr>
        <w:rPr>
          <w:b/>
        </w:rPr>
      </w:pPr>
      <w:r w:rsidRPr="00E02E4C">
        <w:rPr>
          <w:b/>
        </w:rPr>
        <w:t>Informal Credential Feedback</w:t>
      </w:r>
    </w:p>
    <w:p w:rsidR="00126821" w:rsidRPr="00184DE6" w:rsidRDefault="00126821" w:rsidP="00126821">
      <w:pPr>
        <w:pStyle w:val="ListParagraph"/>
        <w:numPr>
          <w:ilvl w:val="0"/>
          <w:numId w:val="1"/>
        </w:numPr>
        <w:rPr>
          <w:i/>
        </w:rPr>
      </w:pPr>
      <w:r>
        <w:t>Feedback from FCCP</w:t>
      </w:r>
      <w:r w:rsidR="00C00A53">
        <w:t xml:space="preserve"> on the Illinois Director Credential</w:t>
      </w:r>
      <w:r w:rsidR="006565D0">
        <w:t xml:space="preserve"> (IDC)</w:t>
      </w:r>
      <w:r w:rsidR="00BC17C4">
        <w:t xml:space="preserve"> –shared by Toni</w:t>
      </w:r>
      <w:r w:rsidR="00C00A53">
        <w:t xml:space="preserve"> Porter</w:t>
      </w:r>
    </w:p>
    <w:p w:rsidR="00184DE6" w:rsidRPr="00126821" w:rsidRDefault="00184DE6" w:rsidP="00184DE6">
      <w:pPr>
        <w:pStyle w:val="ListParagraph"/>
        <w:numPr>
          <w:ilvl w:val="1"/>
          <w:numId w:val="1"/>
        </w:numPr>
        <w:rPr>
          <w:i/>
        </w:rPr>
      </w:pPr>
      <w:r>
        <w:t>Over 10 years since it’s been developed and was truly designed for center based administrators (directors</w:t>
      </w:r>
      <w:r w:rsidR="006565D0">
        <w:t>).</w:t>
      </w:r>
    </w:p>
    <w:p w:rsidR="00184DE6" w:rsidRPr="00184DE6" w:rsidRDefault="00184DE6" w:rsidP="00184DE6">
      <w:pPr>
        <w:pStyle w:val="ListParagraph"/>
        <w:numPr>
          <w:ilvl w:val="1"/>
          <w:numId w:val="1"/>
        </w:numPr>
        <w:rPr>
          <w:i/>
        </w:rPr>
      </w:pPr>
      <w:r>
        <w:t xml:space="preserve">What we </w:t>
      </w:r>
      <w:r w:rsidR="006565D0">
        <w:t>know</w:t>
      </w:r>
      <w:r>
        <w:t xml:space="preserve"> is t</w:t>
      </w:r>
      <w:r w:rsidR="006565D0">
        <w:t>hat FCCP do have an interest in the IDC</w:t>
      </w:r>
    </w:p>
    <w:p w:rsidR="00126821" w:rsidRPr="00A03658" w:rsidRDefault="00126821" w:rsidP="00126821">
      <w:pPr>
        <w:pStyle w:val="ListParagraph"/>
        <w:numPr>
          <w:ilvl w:val="1"/>
          <w:numId w:val="1"/>
        </w:numPr>
        <w:rPr>
          <w:i/>
        </w:rPr>
      </w:pPr>
      <w:r>
        <w:t>The administrative supervision</w:t>
      </w:r>
      <w:r w:rsidR="006565D0">
        <w:t xml:space="preserve"> requirement</w:t>
      </w:r>
      <w:r>
        <w:t xml:space="preserve"> </w:t>
      </w:r>
      <w:r w:rsidR="006565D0">
        <w:t>within the</w:t>
      </w:r>
      <w:r w:rsidR="005018A4">
        <w:t xml:space="preserve"> IDC </w:t>
      </w:r>
      <w:r>
        <w:t>has been a barrier</w:t>
      </w:r>
      <w:r w:rsidR="00184DE6">
        <w:t xml:space="preserve"> for FCCP</w:t>
      </w:r>
    </w:p>
    <w:p w:rsidR="00A03658" w:rsidRPr="00A03658" w:rsidRDefault="00A03658" w:rsidP="00A03658">
      <w:pPr>
        <w:pStyle w:val="ListParagraph"/>
        <w:numPr>
          <w:ilvl w:val="2"/>
          <w:numId w:val="1"/>
        </w:numPr>
        <w:rPr>
          <w:i/>
        </w:rPr>
      </w:pPr>
      <w:r>
        <w:t xml:space="preserve">The credential does allow for FCCP that have assistants to use specific documentation to help meet </w:t>
      </w:r>
      <w:r w:rsidR="006565D0">
        <w:t>this component.  P</w:t>
      </w:r>
      <w:r w:rsidR="00C61586">
        <w:t>ast supervi</w:t>
      </w:r>
      <w:r w:rsidR="006565D0">
        <w:t>sory experience and practicums are also</w:t>
      </w:r>
      <w:r w:rsidR="00C61586">
        <w:t xml:space="preserve"> accepted</w:t>
      </w:r>
    </w:p>
    <w:p w:rsidR="00A03658" w:rsidRPr="000D1D15" w:rsidRDefault="00184DE6" w:rsidP="001E2A79">
      <w:pPr>
        <w:pStyle w:val="ListParagraph"/>
        <w:numPr>
          <w:ilvl w:val="1"/>
          <w:numId w:val="1"/>
        </w:numPr>
        <w:rPr>
          <w:i/>
        </w:rPr>
      </w:pPr>
      <w:r>
        <w:t>Meeting attendees</w:t>
      </w:r>
      <w:r w:rsidR="001E2A79">
        <w:t xml:space="preserve"> and previous</w:t>
      </w:r>
      <w:r w:rsidR="00787B3F">
        <w:t>ly collected</w:t>
      </w:r>
      <w:r w:rsidR="001E2A79">
        <w:t xml:space="preserve"> feedback reflects that FCCP do want a piece that reviews business practices</w:t>
      </w:r>
      <w:r w:rsidR="005018A4">
        <w:t xml:space="preserve"> as part of </w:t>
      </w:r>
      <w:r w:rsidR="00EB5D2E">
        <w:t>a credential developed for FCCP</w:t>
      </w:r>
    </w:p>
    <w:p w:rsidR="000D1D15" w:rsidRPr="00FE5406" w:rsidRDefault="000D1D15" w:rsidP="001E2A79">
      <w:pPr>
        <w:pStyle w:val="ListParagraph"/>
        <w:numPr>
          <w:ilvl w:val="1"/>
          <w:numId w:val="1"/>
        </w:numPr>
        <w:rPr>
          <w:i/>
        </w:rPr>
      </w:pPr>
      <w:r>
        <w:t>Professional contributions seem to be an area that poses barriers for some FCCP (</w:t>
      </w:r>
      <w:r w:rsidR="00184DE6">
        <w:t xml:space="preserve">however, </w:t>
      </w:r>
      <w:r>
        <w:t>not as much as the administrative piece)</w:t>
      </w:r>
    </w:p>
    <w:p w:rsidR="00530E0D" w:rsidRPr="00BC5ACF" w:rsidRDefault="00FE5406" w:rsidP="00141E6A">
      <w:pPr>
        <w:pStyle w:val="ListParagraph"/>
        <w:numPr>
          <w:ilvl w:val="0"/>
          <w:numId w:val="1"/>
        </w:numPr>
        <w:rPr>
          <w:i/>
        </w:rPr>
      </w:pPr>
      <w:r>
        <w:t>Emphasis that a credential is about the individual, accreditation and QRS</w:t>
      </w:r>
      <w:r w:rsidR="00291E0F">
        <w:t xml:space="preserve"> is more about the program</w:t>
      </w:r>
      <w:r w:rsidR="00EB5D2E">
        <w:t>matic</w:t>
      </w:r>
      <w:r w:rsidR="00291E0F">
        <w:t xml:space="preserve"> side.  Credentials move and stay with </w:t>
      </w:r>
      <w:r w:rsidR="00EB5D2E">
        <w:t>an individual</w:t>
      </w:r>
      <w:r w:rsidR="00291E0F">
        <w:t>.</w:t>
      </w:r>
      <w:r w:rsidR="00A06A49">
        <w:t xml:space="preserve">  </w:t>
      </w:r>
      <w:r w:rsidR="00EB5D2E">
        <w:t>C</w:t>
      </w:r>
      <w:r w:rsidR="00A06A49">
        <w:t xml:space="preserve">redentials </w:t>
      </w:r>
      <w:r w:rsidR="00EB5D2E">
        <w:t>need to be renewed every</w:t>
      </w:r>
      <w:r w:rsidR="00525779">
        <w:t xml:space="preserve"> 5 years</w:t>
      </w:r>
    </w:p>
    <w:p w:rsidR="00BC5ACF" w:rsidRPr="0090424A" w:rsidRDefault="00BC5ACF" w:rsidP="00BC5ACF">
      <w:pPr>
        <w:pStyle w:val="ListParagraph"/>
        <w:rPr>
          <w:i/>
        </w:rPr>
      </w:pPr>
    </w:p>
    <w:p w:rsidR="00B65C09" w:rsidRPr="00E02E4C" w:rsidRDefault="00A837C6">
      <w:pPr>
        <w:contextualSpacing/>
        <w:rPr>
          <w:b/>
        </w:rPr>
      </w:pPr>
      <w:r w:rsidRPr="00E02E4C">
        <w:rPr>
          <w:b/>
        </w:rPr>
        <w:t>Family Child Care Survey</w:t>
      </w:r>
      <w:r w:rsidR="00E02E4C">
        <w:rPr>
          <w:b/>
        </w:rPr>
        <w:t xml:space="preserve"> Review</w:t>
      </w:r>
    </w:p>
    <w:p w:rsidR="0090424A" w:rsidRPr="004D185E" w:rsidRDefault="004D185E" w:rsidP="00FF04B6">
      <w:pPr>
        <w:pStyle w:val="ListParagraph"/>
        <w:numPr>
          <w:ilvl w:val="0"/>
          <w:numId w:val="2"/>
        </w:numPr>
        <w:tabs>
          <w:tab w:val="left" w:pos="8460"/>
        </w:tabs>
        <w:rPr>
          <w:i/>
          <w:u w:val="single"/>
        </w:rPr>
      </w:pPr>
      <w:r>
        <w:t>Survey information presented by Joellyn</w:t>
      </w:r>
      <w:r w:rsidR="004F1DC1">
        <w:t xml:space="preserve"> Whitehead</w:t>
      </w:r>
      <w:r>
        <w:t xml:space="preserve"> and Kelley</w:t>
      </w:r>
      <w:r w:rsidR="004F1DC1">
        <w:t xml:space="preserve"> Jacobs</w:t>
      </w:r>
    </w:p>
    <w:p w:rsidR="004D185E" w:rsidRPr="004D185E" w:rsidRDefault="004D185E" w:rsidP="004D185E">
      <w:pPr>
        <w:pStyle w:val="ListParagraph"/>
        <w:numPr>
          <w:ilvl w:val="1"/>
          <w:numId w:val="2"/>
        </w:numPr>
        <w:tabs>
          <w:tab w:val="left" w:pos="8460"/>
        </w:tabs>
        <w:rPr>
          <w:i/>
          <w:u w:val="single"/>
        </w:rPr>
      </w:pPr>
      <w:r>
        <w:t>Sent to all FCCP INCCRRA had e-mails for</w:t>
      </w:r>
    </w:p>
    <w:p w:rsidR="004D185E" w:rsidRPr="004F1DC1" w:rsidRDefault="004D185E" w:rsidP="004F1DC1">
      <w:pPr>
        <w:pStyle w:val="ListParagraph"/>
        <w:numPr>
          <w:ilvl w:val="1"/>
          <w:numId w:val="2"/>
        </w:numPr>
        <w:tabs>
          <w:tab w:val="left" w:pos="8460"/>
        </w:tabs>
        <w:rPr>
          <w:i/>
          <w:u w:val="single"/>
        </w:rPr>
      </w:pPr>
      <w:r>
        <w:t>Over 200 responded</w:t>
      </w:r>
      <w:r w:rsidR="00994BA1">
        <w:t>, went out to over 5,000</w:t>
      </w:r>
      <w:r w:rsidR="004F1DC1">
        <w:t xml:space="preserve"> (currently there are 10,000 licensed family child care providers in the state)</w:t>
      </w:r>
    </w:p>
    <w:p w:rsidR="004D185E" w:rsidRPr="004D185E" w:rsidRDefault="004F1DC1" w:rsidP="004D185E">
      <w:pPr>
        <w:pStyle w:val="ListParagraph"/>
        <w:numPr>
          <w:ilvl w:val="1"/>
          <w:numId w:val="2"/>
        </w:numPr>
        <w:tabs>
          <w:tab w:val="left" w:pos="8460"/>
        </w:tabs>
        <w:rPr>
          <w:i/>
          <w:u w:val="single"/>
        </w:rPr>
      </w:pPr>
      <w:r>
        <w:t>Focus was on o</w:t>
      </w:r>
      <w:r w:rsidR="004D185E">
        <w:t>pen-ended questions/responses</w:t>
      </w:r>
    </w:p>
    <w:p w:rsidR="000751A5" w:rsidRPr="00BF0E2F" w:rsidRDefault="000751A5" w:rsidP="000751A5">
      <w:pPr>
        <w:pStyle w:val="ListParagraph"/>
        <w:numPr>
          <w:ilvl w:val="0"/>
          <w:numId w:val="2"/>
        </w:numPr>
        <w:tabs>
          <w:tab w:val="left" w:pos="8460"/>
        </w:tabs>
        <w:rPr>
          <w:i/>
          <w:u w:val="single"/>
        </w:rPr>
      </w:pPr>
      <w:r>
        <w:t>Feedback</w:t>
      </w:r>
      <w:r w:rsidR="00B91F96">
        <w:t xml:space="preserve"> from the survey</w:t>
      </w:r>
    </w:p>
    <w:p w:rsidR="000751A5" w:rsidRPr="0000338F" w:rsidRDefault="000751A5" w:rsidP="000751A5">
      <w:pPr>
        <w:pStyle w:val="ListParagraph"/>
        <w:numPr>
          <w:ilvl w:val="1"/>
          <w:numId w:val="2"/>
        </w:numPr>
        <w:tabs>
          <w:tab w:val="left" w:pos="8460"/>
        </w:tabs>
        <w:rPr>
          <w:i/>
          <w:u w:val="single"/>
        </w:rPr>
      </w:pPr>
      <w:r>
        <w:t>64% said yes, that a credential specific to FCCP should be developed.  36% said no</w:t>
      </w:r>
    </w:p>
    <w:p w:rsidR="000751A5" w:rsidRPr="00290D10" w:rsidRDefault="000751A5" w:rsidP="000751A5">
      <w:pPr>
        <w:pStyle w:val="ListParagraph"/>
        <w:numPr>
          <w:ilvl w:val="1"/>
          <w:numId w:val="2"/>
        </w:numPr>
        <w:tabs>
          <w:tab w:val="left" w:pos="8460"/>
        </w:tabs>
        <w:rPr>
          <w:i/>
          <w:u w:val="single"/>
        </w:rPr>
      </w:pPr>
      <w:r>
        <w:t>If earning an IDC</w:t>
      </w:r>
      <w:r w:rsidR="00765C0E">
        <w:t xml:space="preserve">; </w:t>
      </w:r>
      <w:r>
        <w:t xml:space="preserve"> the top barrier</w:t>
      </w:r>
      <w:r w:rsidR="00765C0E">
        <w:t xml:space="preserve"> reported</w:t>
      </w:r>
      <w:r>
        <w:t xml:space="preserve"> was the work experience as a director/administrator</w:t>
      </w:r>
    </w:p>
    <w:p w:rsidR="00290D10" w:rsidRPr="00DA63E6" w:rsidRDefault="00290D10" w:rsidP="000751A5">
      <w:pPr>
        <w:pStyle w:val="ListParagraph"/>
        <w:numPr>
          <w:ilvl w:val="1"/>
          <w:numId w:val="2"/>
        </w:numPr>
        <w:tabs>
          <w:tab w:val="left" w:pos="8460"/>
        </w:tabs>
        <w:rPr>
          <w:i/>
          <w:u w:val="single"/>
        </w:rPr>
      </w:pPr>
      <w:r>
        <w:t xml:space="preserve">From the 206 that responded seems like about half note that having </w:t>
      </w:r>
      <w:r w:rsidR="00765C0E">
        <w:t xml:space="preserve">or completing </w:t>
      </w:r>
      <w:r>
        <w:t>an AA or college coursework in ECE/CD really isn’t an issue</w:t>
      </w:r>
    </w:p>
    <w:p w:rsidR="00DA63E6" w:rsidRPr="00B91F96" w:rsidRDefault="00DA63E6" w:rsidP="000751A5">
      <w:pPr>
        <w:pStyle w:val="ListParagraph"/>
        <w:numPr>
          <w:ilvl w:val="1"/>
          <w:numId w:val="2"/>
        </w:numPr>
        <w:tabs>
          <w:tab w:val="left" w:pos="8460"/>
        </w:tabs>
        <w:rPr>
          <w:i/>
          <w:u w:val="single"/>
        </w:rPr>
      </w:pPr>
      <w:r>
        <w:t>For the percentage of the providers that responded they are not interested in the credential</w:t>
      </w:r>
      <w:r w:rsidR="00765C0E">
        <w:t>;</w:t>
      </w:r>
      <w:r>
        <w:t xml:space="preserve"> the</w:t>
      </w:r>
      <w:r w:rsidR="00765C0E">
        <w:t xml:space="preserve"> general</w:t>
      </w:r>
      <w:r>
        <w:t xml:space="preserve"> reason seemed to be they didn’t need a credential to work with children and to do their job</w:t>
      </w:r>
    </w:p>
    <w:p w:rsidR="004E51E9" w:rsidRPr="004E51E9" w:rsidRDefault="004E51E9" w:rsidP="004E51E9">
      <w:pPr>
        <w:tabs>
          <w:tab w:val="left" w:pos="8460"/>
        </w:tabs>
        <w:rPr>
          <w:b/>
        </w:rPr>
      </w:pPr>
      <w:r w:rsidRPr="004E51E9">
        <w:rPr>
          <w:b/>
        </w:rPr>
        <w:lastRenderedPageBreak/>
        <w:t>General Discussion</w:t>
      </w:r>
    </w:p>
    <w:p w:rsidR="00C80574" w:rsidRPr="00734454" w:rsidRDefault="007A02CD" w:rsidP="004E51E9">
      <w:pPr>
        <w:pStyle w:val="ListParagraph"/>
        <w:numPr>
          <w:ilvl w:val="0"/>
          <w:numId w:val="2"/>
        </w:numPr>
        <w:tabs>
          <w:tab w:val="left" w:pos="8460"/>
        </w:tabs>
        <w:rPr>
          <w:i/>
          <w:u w:val="single"/>
        </w:rPr>
      </w:pPr>
      <w:r>
        <w:t>Qualit</w:t>
      </w:r>
      <w:r w:rsidR="004E51E9">
        <w:t xml:space="preserve">y of trainings; </w:t>
      </w:r>
      <w:r w:rsidR="00C80574">
        <w:t xml:space="preserve"> providers sometimes feel they are repetitive or not up to higher standards</w:t>
      </w:r>
      <w:r w:rsidR="00267DA0">
        <w:t xml:space="preserve"> or not at times that are accessible for them</w:t>
      </w:r>
    </w:p>
    <w:p w:rsidR="00734454" w:rsidRPr="00267DA0" w:rsidRDefault="00734454" w:rsidP="004E51E9">
      <w:pPr>
        <w:pStyle w:val="ListParagraph"/>
        <w:numPr>
          <w:ilvl w:val="1"/>
          <w:numId w:val="2"/>
        </w:numPr>
        <w:tabs>
          <w:tab w:val="left" w:pos="8460"/>
        </w:tabs>
        <w:rPr>
          <w:i/>
          <w:u w:val="single"/>
        </w:rPr>
      </w:pPr>
      <w:r>
        <w:t xml:space="preserve">Need to make sure resources are available to meet credential if put in place, must make it attainable and make sure the resources are </w:t>
      </w:r>
      <w:r w:rsidR="00267DA0">
        <w:t>available</w:t>
      </w:r>
    </w:p>
    <w:p w:rsidR="00EA4EB2" w:rsidRPr="00D00951" w:rsidRDefault="004E51E9" w:rsidP="00EA4EB2">
      <w:pPr>
        <w:pStyle w:val="ListParagraph"/>
        <w:numPr>
          <w:ilvl w:val="1"/>
          <w:numId w:val="2"/>
        </w:numPr>
        <w:tabs>
          <w:tab w:val="left" w:pos="8460"/>
        </w:tabs>
        <w:rPr>
          <w:i/>
          <w:u w:val="single"/>
        </w:rPr>
      </w:pPr>
      <w:r>
        <w:t xml:space="preserve"> </w:t>
      </w:r>
      <w:r w:rsidR="00EA4EB2">
        <w:t>“if we build it</w:t>
      </w:r>
      <w:r w:rsidR="00622CFF">
        <w:t xml:space="preserve"> (the credential)</w:t>
      </w:r>
      <w:r w:rsidR="00EA4EB2">
        <w:t>, the 7.5 hour trainings will come” – expressing that providers need and want this type of training</w:t>
      </w:r>
      <w:r w:rsidR="001B4E28">
        <w:t>; FCCP as a workforce must let this be known and push for it</w:t>
      </w:r>
    </w:p>
    <w:p w:rsidR="00B45B5C" w:rsidRPr="00B45B5C" w:rsidRDefault="00B45B5C" w:rsidP="00B45B5C">
      <w:pPr>
        <w:pStyle w:val="ListParagraph"/>
        <w:numPr>
          <w:ilvl w:val="2"/>
          <w:numId w:val="2"/>
        </w:numPr>
        <w:tabs>
          <w:tab w:val="left" w:pos="8460"/>
        </w:tabs>
        <w:rPr>
          <w:i/>
          <w:u w:val="single"/>
        </w:rPr>
      </w:pPr>
      <w:r>
        <w:t>Truman College offers a training course that focused on FCCP and is a CEU/certificate – not for college credit</w:t>
      </w:r>
    </w:p>
    <w:p w:rsidR="00B45B5C" w:rsidRPr="00B45B5C" w:rsidRDefault="00B45B5C" w:rsidP="00B45B5C">
      <w:pPr>
        <w:pStyle w:val="ListParagraph"/>
        <w:numPr>
          <w:ilvl w:val="2"/>
          <w:numId w:val="2"/>
        </w:numPr>
        <w:tabs>
          <w:tab w:val="left" w:pos="8460"/>
        </w:tabs>
        <w:rPr>
          <w:i/>
          <w:u w:val="single"/>
        </w:rPr>
      </w:pPr>
      <w:r>
        <w:t>Oakton College offers a 1 semester hour course on FCCP – college credit</w:t>
      </w:r>
    </w:p>
    <w:p w:rsidR="00B45B5C" w:rsidRPr="00A62D23" w:rsidRDefault="00A62D23" w:rsidP="00B45B5C">
      <w:pPr>
        <w:pStyle w:val="ListParagraph"/>
        <w:numPr>
          <w:ilvl w:val="2"/>
          <w:numId w:val="2"/>
        </w:numPr>
        <w:tabs>
          <w:tab w:val="left" w:pos="8460"/>
        </w:tabs>
        <w:rPr>
          <w:i/>
          <w:u w:val="single"/>
        </w:rPr>
      </w:pPr>
      <w:r>
        <w:t xml:space="preserve">Malcolm X did a similar college credit course </w:t>
      </w:r>
      <w:r w:rsidR="00580754">
        <w:t xml:space="preserve">(worth 1 hour) </w:t>
      </w:r>
      <w:r>
        <w:t>and it included a focus on business practices</w:t>
      </w:r>
    </w:p>
    <w:p w:rsidR="00A62D23" w:rsidRPr="009619E1" w:rsidRDefault="00A62D23" w:rsidP="00A62D23">
      <w:pPr>
        <w:pStyle w:val="ListParagraph"/>
        <w:numPr>
          <w:ilvl w:val="1"/>
          <w:numId w:val="2"/>
        </w:numPr>
        <w:tabs>
          <w:tab w:val="left" w:pos="8460"/>
        </w:tabs>
        <w:rPr>
          <w:i/>
          <w:u w:val="single"/>
        </w:rPr>
      </w:pPr>
      <w:r>
        <w:t>Big thing to consider is “choice,”  providers want choice in where trainings can be earned and what trainings are available</w:t>
      </w:r>
    </w:p>
    <w:p w:rsidR="00BF0E2F" w:rsidRPr="00C26287" w:rsidRDefault="006E71A0" w:rsidP="006E71A0">
      <w:pPr>
        <w:pStyle w:val="ListParagraph"/>
        <w:numPr>
          <w:ilvl w:val="2"/>
          <w:numId w:val="2"/>
        </w:numPr>
        <w:tabs>
          <w:tab w:val="left" w:pos="8460"/>
        </w:tabs>
        <w:rPr>
          <w:i/>
          <w:u w:val="single"/>
        </w:rPr>
      </w:pPr>
      <w:r>
        <w:t>Working</w:t>
      </w:r>
      <w:r w:rsidR="00E34F2D">
        <w:t xml:space="preserve"> </w:t>
      </w:r>
      <w:r>
        <w:t>with some</w:t>
      </w:r>
      <w:r w:rsidR="00E34F2D">
        <w:t xml:space="preserve"> libraries </w:t>
      </w:r>
      <w:r>
        <w:t xml:space="preserve">and other agencies to be possible registry entities </w:t>
      </w:r>
    </w:p>
    <w:p w:rsidR="00A837C6" w:rsidRPr="00E02E4C" w:rsidRDefault="00A837C6">
      <w:pPr>
        <w:contextualSpacing/>
        <w:rPr>
          <w:b/>
        </w:rPr>
      </w:pPr>
    </w:p>
    <w:p w:rsidR="00A837C6" w:rsidRPr="00E02E4C" w:rsidRDefault="00A837C6">
      <w:pPr>
        <w:contextualSpacing/>
        <w:rPr>
          <w:b/>
        </w:rPr>
      </w:pPr>
      <w:r w:rsidRPr="00E02E4C">
        <w:rPr>
          <w:b/>
        </w:rPr>
        <w:t>Next Steps</w:t>
      </w:r>
    </w:p>
    <w:p w:rsidR="00433A42" w:rsidRDefault="00525779" w:rsidP="00433A42">
      <w:pPr>
        <w:pStyle w:val="ListParagraph"/>
        <w:numPr>
          <w:ilvl w:val="0"/>
          <w:numId w:val="3"/>
        </w:numPr>
      </w:pPr>
      <w:r>
        <w:t>PDAC g</w:t>
      </w:r>
      <w:r w:rsidR="006664D8">
        <w:t>uidance sheet of what’s required when creating Gateways Credentials was passed</w:t>
      </w:r>
      <w:r w:rsidR="00F43B19">
        <w:t xml:space="preserve"> out to note the requirements that</w:t>
      </w:r>
      <w:r w:rsidR="006664D8">
        <w:t xml:space="preserve"> must </w:t>
      </w:r>
      <w:r w:rsidR="00F43B19">
        <w:t>be</w:t>
      </w:r>
      <w:r w:rsidR="006664D8">
        <w:t xml:space="preserve"> in place if we move towards the creation of a new credential</w:t>
      </w:r>
    </w:p>
    <w:p w:rsidR="004E5BAE" w:rsidRDefault="00F46B21" w:rsidP="00433A42">
      <w:pPr>
        <w:pStyle w:val="ListParagraph"/>
        <w:numPr>
          <w:ilvl w:val="0"/>
          <w:numId w:val="3"/>
        </w:numPr>
      </w:pPr>
      <w:r>
        <w:t xml:space="preserve">Anne </w:t>
      </w:r>
      <w:r w:rsidR="006E71A0">
        <w:t xml:space="preserve"> Wharff </w:t>
      </w:r>
      <w:r>
        <w:t xml:space="preserve">– summarizing </w:t>
      </w:r>
    </w:p>
    <w:p w:rsidR="00F46B21" w:rsidRDefault="00525779" w:rsidP="00F46B21">
      <w:pPr>
        <w:pStyle w:val="ListParagraph"/>
        <w:numPr>
          <w:ilvl w:val="1"/>
          <w:numId w:val="3"/>
        </w:numPr>
      </w:pPr>
      <w:r>
        <w:t>PDAC s</w:t>
      </w:r>
      <w:r w:rsidR="00F46B21">
        <w:t>trategic plan in Illinois</w:t>
      </w:r>
      <w:r>
        <w:t xml:space="preserve"> references</w:t>
      </w:r>
    </w:p>
    <w:p w:rsidR="00F46B21" w:rsidRDefault="00525779" w:rsidP="00F46B21">
      <w:pPr>
        <w:pStyle w:val="ListParagraph"/>
        <w:numPr>
          <w:ilvl w:val="2"/>
          <w:numId w:val="3"/>
        </w:numPr>
      </w:pPr>
      <w:r>
        <w:t>Work</w:t>
      </w:r>
      <w:r w:rsidR="006E71A0">
        <w:t xml:space="preserve"> on FCCP Credential</w:t>
      </w:r>
    </w:p>
    <w:p w:rsidR="006E71A0" w:rsidRDefault="006E71A0" w:rsidP="006E71A0">
      <w:pPr>
        <w:pStyle w:val="ListParagraph"/>
        <w:numPr>
          <w:ilvl w:val="1"/>
          <w:numId w:val="3"/>
        </w:numPr>
      </w:pPr>
      <w:r>
        <w:t xml:space="preserve">Credential development is mostly funded through IDHS federal </w:t>
      </w:r>
      <w:r w:rsidR="007E4BBD">
        <w:t>quality dollars with past history of</w:t>
      </w:r>
      <w:r>
        <w:t xml:space="preserve"> significant contribution</w:t>
      </w:r>
      <w:r w:rsidR="007E4BBD">
        <w:t>s</w:t>
      </w:r>
      <w:r>
        <w:t xml:space="preserve"> from McCormick Foundation for specific supports of the credentials, Grand Victoria has also contributed to help with website development and meeting support</w:t>
      </w:r>
    </w:p>
    <w:p w:rsidR="006E71A0" w:rsidRDefault="006E71A0" w:rsidP="006E71A0">
      <w:pPr>
        <w:pStyle w:val="ListParagraph"/>
        <w:numPr>
          <w:ilvl w:val="2"/>
          <w:numId w:val="3"/>
        </w:numPr>
      </w:pPr>
      <w:r>
        <w:t>Do we need private funding to move forward?  It’s a few years out before we could t</w:t>
      </w:r>
      <w:r w:rsidR="00722EC0">
        <w:t>ry to ask McCormick for funding</w:t>
      </w:r>
      <w:r w:rsidR="009C499D">
        <w:t xml:space="preserve">, so we might need to identify other private funders </w:t>
      </w:r>
    </w:p>
    <w:p w:rsidR="007507B8" w:rsidRDefault="007507B8" w:rsidP="007507B8">
      <w:pPr>
        <w:pStyle w:val="ListParagraph"/>
        <w:numPr>
          <w:ilvl w:val="1"/>
          <w:numId w:val="3"/>
        </w:numPr>
      </w:pPr>
      <w:r>
        <w:t>A letter to IDHS can be drafted noting the interest in the development of a FCCP Credential</w:t>
      </w:r>
    </w:p>
    <w:p w:rsidR="00592BA3" w:rsidRPr="006E71A0" w:rsidRDefault="006E71A0" w:rsidP="006E71A0">
      <w:pPr>
        <w:pStyle w:val="ListParagraph"/>
        <w:numPr>
          <w:ilvl w:val="0"/>
          <w:numId w:val="3"/>
        </w:numPr>
      </w:pPr>
      <w:r w:rsidRPr="006E71A0">
        <w:t xml:space="preserve">Within this group there needs to be a </w:t>
      </w:r>
      <w:r w:rsidR="009C499D">
        <w:t xml:space="preserve">defined </w:t>
      </w:r>
      <w:r w:rsidRPr="006E71A0">
        <w:t>leadership team that helps to guide the work of the</w:t>
      </w:r>
      <w:r w:rsidR="009C499D">
        <w:t xml:space="preserve"> FCCC</w:t>
      </w:r>
      <w:r w:rsidRPr="006E71A0">
        <w:t xml:space="preserve"> group. </w:t>
      </w:r>
      <w:r w:rsidR="009C499D">
        <w:t xml:space="preserve"> </w:t>
      </w:r>
      <w:r w:rsidR="00592BA3">
        <w:t xml:space="preserve">This group </w:t>
      </w:r>
      <w:r w:rsidR="00592BA3" w:rsidRPr="006E71A0">
        <w:t xml:space="preserve">needs to consider what kind of time commitment they can </w:t>
      </w:r>
      <w:r w:rsidR="00BC5ACF">
        <w:t>make</w:t>
      </w:r>
      <w:r w:rsidR="00592BA3" w:rsidRPr="006E71A0">
        <w:t xml:space="preserve"> </w:t>
      </w:r>
      <w:r w:rsidR="009C499D">
        <w:t>to a leadership team</w:t>
      </w:r>
    </w:p>
    <w:p w:rsidR="006E71A0" w:rsidRDefault="006E71A0" w:rsidP="006E71A0">
      <w:pPr>
        <w:pStyle w:val="ListParagraph"/>
        <w:numPr>
          <w:ilvl w:val="1"/>
          <w:numId w:val="3"/>
        </w:numPr>
      </w:pPr>
      <w:r>
        <w:t xml:space="preserve">Leadership team members make a 5 year commitment to </w:t>
      </w:r>
      <w:r w:rsidR="00F44EC9">
        <w:t>the team and typically come t</w:t>
      </w:r>
      <w:r>
        <w:t xml:space="preserve">ogether once or twice a year, hold quarterly conference calls </w:t>
      </w:r>
      <w:r w:rsidR="00F44EC9">
        <w:t xml:space="preserve">and attend </w:t>
      </w:r>
      <w:r>
        <w:t>additional meetings if needed</w:t>
      </w:r>
    </w:p>
    <w:p w:rsidR="006E71A0" w:rsidRPr="00E940BB" w:rsidRDefault="006E71A0" w:rsidP="006E71A0">
      <w:pPr>
        <w:pStyle w:val="ListParagraph"/>
        <w:numPr>
          <w:ilvl w:val="1"/>
          <w:numId w:val="3"/>
        </w:numPr>
      </w:pPr>
      <w:r>
        <w:t>Kim will send</w:t>
      </w:r>
      <w:r w:rsidR="00F44EC9">
        <w:t xml:space="preserve"> an</w:t>
      </w:r>
      <w:r>
        <w:t xml:space="preserve"> e-mail inquiring some feedback needed by Friday, March 2</w:t>
      </w:r>
      <w:r w:rsidRPr="00482FC8">
        <w:rPr>
          <w:vertAlign w:val="superscript"/>
        </w:rPr>
        <w:t>nd</w:t>
      </w:r>
      <w:r w:rsidR="00F44EC9">
        <w:t>, r</w:t>
      </w:r>
      <w:r>
        <w:t>esponses will need to be in to her by Friday, March 9</w:t>
      </w:r>
      <w:r w:rsidRPr="00291EC7">
        <w:rPr>
          <w:vertAlign w:val="superscript"/>
        </w:rPr>
        <w:t>th</w:t>
      </w:r>
    </w:p>
    <w:p w:rsidR="006E71A0" w:rsidRDefault="00C4479C" w:rsidP="006E71A0">
      <w:pPr>
        <w:pStyle w:val="ListParagraph"/>
        <w:numPr>
          <w:ilvl w:val="2"/>
          <w:numId w:val="3"/>
        </w:numPr>
      </w:pPr>
      <w:r>
        <w:t xml:space="preserve">The week of </w:t>
      </w:r>
      <w:r w:rsidR="006E71A0">
        <w:t>April 9</w:t>
      </w:r>
      <w:r w:rsidR="006E71A0" w:rsidRPr="007D5C5B">
        <w:rPr>
          <w:vertAlign w:val="superscript"/>
        </w:rPr>
        <w:t>th</w:t>
      </w:r>
      <w:r w:rsidR="006E71A0">
        <w:t xml:space="preserve">, Penny Williams-Wolford, Diana Rosenbrock and </w:t>
      </w:r>
      <w:r w:rsidR="007507B8">
        <w:t>Joni Scritchlow will note who will serve on the</w:t>
      </w:r>
      <w:r w:rsidR="006E71A0">
        <w:t xml:space="preserve"> Leadership Team based on whom noted interest</w:t>
      </w:r>
    </w:p>
    <w:p w:rsidR="006E71A0" w:rsidRDefault="006E71A0" w:rsidP="006E71A0">
      <w:pPr>
        <w:pStyle w:val="ListParagraph"/>
        <w:numPr>
          <w:ilvl w:val="2"/>
          <w:numId w:val="3"/>
        </w:numPr>
      </w:pPr>
      <w:r>
        <w:lastRenderedPageBreak/>
        <w:t>We will then be looking to have a conference call with the said leadership team within 30 days</w:t>
      </w:r>
      <w:r w:rsidR="00C4479C">
        <w:t xml:space="preserve"> -</w:t>
      </w:r>
      <w:r>
        <w:t xml:space="preserve"> can discuss letter to be sent to IDHS</w:t>
      </w:r>
    </w:p>
    <w:p w:rsidR="006E71A0" w:rsidRDefault="006E71A0" w:rsidP="006E71A0">
      <w:pPr>
        <w:pStyle w:val="ListParagraph"/>
        <w:numPr>
          <w:ilvl w:val="1"/>
          <w:numId w:val="3"/>
        </w:numPr>
      </w:pPr>
      <w:r>
        <w:t>Sometime in June 2012 a letter to IDHS will be sent on behalf of the committee</w:t>
      </w:r>
    </w:p>
    <w:p w:rsidR="006E71A0" w:rsidRPr="00BD05A3" w:rsidRDefault="006E71A0" w:rsidP="006E71A0">
      <w:pPr>
        <w:pStyle w:val="ListParagraph"/>
        <w:numPr>
          <w:ilvl w:val="1"/>
          <w:numId w:val="3"/>
        </w:numPr>
      </w:pPr>
      <w:r>
        <w:t>Penny and Diana will take information shared today to the larger PDAC Credentials Committee</w:t>
      </w:r>
      <w:r w:rsidR="00F44EC9">
        <w:t xml:space="preserve"> as they serve as liaisons for the Credentials Ad Hoc Committee under PDAC</w:t>
      </w:r>
    </w:p>
    <w:p w:rsidR="006E71A0" w:rsidRDefault="006E71A0" w:rsidP="006E71A0">
      <w:pPr>
        <w:pStyle w:val="ListParagraph"/>
        <w:numPr>
          <w:ilvl w:val="2"/>
          <w:numId w:val="3"/>
        </w:numPr>
      </w:pPr>
      <w:r>
        <w:t>INCCRRA will also work on a packet of information that can be sent by e-mail to the members that includes the process of credential development and other important pieces to keep in mind</w:t>
      </w:r>
    </w:p>
    <w:p w:rsidR="005C6964" w:rsidRDefault="005C6964" w:rsidP="005C6964">
      <w:pPr>
        <w:pStyle w:val="ListParagraph"/>
        <w:ind w:left="2160"/>
      </w:pPr>
    </w:p>
    <w:p w:rsidR="00F46B21" w:rsidRPr="00F44EC9" w:rsidRDefault="00F46B21" w:rsidP="00F46B21">
      <w:pPr>
        <w:rPr>
          <w:b/>
        </w:rPr>
      </w:pPr>
      <w:r w:rsidRPr="00F44EC9">
        <w:rPr>
          <w:b/>
        </w:rPr>
        <w:t>Notes from Whiteboard of What</w:t>
      </w:r>
      <w:r w:rsidR="00F44EC9">
        <w:rPr>
          <w:b/>
        </w:rPr>
        <w:t xml:space="preserve"> Makes FCC Unique</w:t>
      </w:r>
    </w:p>
    <w:p w:rsidR="00F46B21" w:rsidRDefault="00F46B21" w:rsidP="00F46B21">
      <w:pPr>
        <w:pStyle w:val="ListParagraph"/>
        <w:numPr>
          <w:ilvl w:val="0"/>
          <w:numId w:val="4"/>
        </w:numPr>
      </w:pPr>
      <w:r>
        <w:t>Administrative – can be done as an individual without staff</w:t>
      </w:r>
    </w:p>
    <w:p w:rsidR="00F46B21" w:rsidRDefault="00F46B21" w:rsidP="00F46B21">
      <w:pPr>
        <w:pStyle w:val="ListParagraph"/>
        <w:numPr>
          <w:ilvl w:val="0"/>
          <w:numId w:val="4"/>
        </w:numPr>
      </w:pPr>
      <w:r>
        <w:t>Daily one-on-one interactions with the children and families</w:t>
      </w:r>
    </w:p>
    <w:p w:rsidR="00F46B21" w:rsidRDefault="00F46B21" w:rsidP="00F46B21">
      <w:pPr>
        <w:pStyle w:val="ListParagraph"/>
        <w:numPr>
          <w:ilvl w:val="0"/>
          <w:numId w:val="4"/>
        </w:numPr>
      </w:pPr>
      <w:r>
        <w:t>You are everything rolled into one (accountant, nurse, psychologist, librarian, cook, etc..)</w:t>
      </w:r>
    </w:p>
    <w:p w:rsidR="00F46B21" w:rsidRDefault="00F46B21" w:rsidP="00F46B21">
      <w:pPr>
        <w:pStyle w:val="ListParagraph"/>
        <w:numPr>
          <w:ilvl w:val="0"/>
          <w:numId w:val="4"/>
        </w:numPr>
      </w:pPr>
      <w:r>
        <w:t>It’s like having a professional “mom” for the parents we serve. The amount of</w:t>
      </w:r>
      <w:r w:rsidR="00BC5ACF">
        <w:t xml:space="preserve"> support we provide to families</w:t>
      </w:r>
      <w:r>
        <w:t xml:space="preserve"> </w:t>
      </w:r>
    </w:p>
    <w:p w:rsidR="00F46B21" w:rsidRDefault="00F46B21" w:rsidP="00F46B21">
      <w:pPr>
        <w:pStyle w:val="ListParagraph"/>
        <w:numPr>
          <w:ilvl w:val="0"/>
          <w:numId w:val="4"/>
        </w:numPr>
      </w:pPr>
      <w:r>
        <w:t>We at our children as individuals and not as money ($ signs)</w:t>
      </w:r>
    </w:p>
    <w:p w:rsidR="00F46B21" w:rsidRDefault="00F46B21" w:rsidP="00F46B21">
      <w:pPr>
        <w:pStyle w:val="ListParagraph"/>
        <w:numPr>
          <w:ilvl w:val="0"/>
          <w:numId w:val="4"/>
        </w:numPr>
      </w:pPr>
      <w:r>
        <w:t>We play with children for a living</w:t>
      </w:r>
    </w:p>
    <w:p w:rsidR="00F46B21" w:rsidRDefault="00F46B21" w:rsidP="00F46B21">
      <w:pPr>
        <w:pStyle w:val="ListParagraph"/>
        <w:numPr>
          <w:ilvl w:val="0"/>
          <w:numId w:val="4"/>
        </w:numPr>
      </w:pPr>
      <w:r>
        <w:t>Isolation from adults</w:t>
      </w:r>
    </w:p>
    <w:p w:rsidR="00F46B21" w:rsidRDefault="00F46B21" w:rsidP="00F46B21">
      <w:pPr>
        <w:pStyle w:val="ListParagraph"/>
        <w:numPr>
          <w:ilvl w:val="0"/>
          <w:numId w:val="4"/>
        </w:numPr>
      </w:pPr>
      <w:r>
        <w:t>Expected to be a nurse, mommy, housekeeper, accountant, wife, etc…</w:t>
      </w:r>
    </w:p>
    <w:p w:rsidR="00F46B21" w:rsidRDefault="00F46B21" w:rsidP="00F46B21">
      <w:pPr>
        <w:pStyle w:val="ListParagraph"/>
        <w:numPr>
          <w:ilvl w:val="0"/>
          <w:numId w:val="4"/>
        </w:numPr>
      </w:pPr>
      <w:r>
        <w:t>Hands on rearing</w:t>
      </w:r>
    </w:p>
    <w:p w:rsidR="00F46B21" w:rsidRDefault="00F46B21" w:rsidP="00F46B21">
      <w:pPr>
        <w:pStyle w:val="ListParagraph"/>
        <w:numPr>
          <w:ilvl w:val="0"/>
          <w:numId w:val="4"/>
        </w:numPr>
      </w:pPr>
      <w:r>
        <w:t>Family atmosphere</w:t>
      </w:r>
    </w:p>
    <w:p w:rsidR="00F46B21" w:rsidRDefault="00F46B21" w:rsidP="00F46B21">
      <w:pPr>
        <w:pStyle w:val="ListParagraph"/>
        <w:numPr>
          <w:ilvl w:val="0"/>
          <w:numId w:val="4"/>
        </w:numPr>
      </w:pPr>
      <w:r>
        <w:t>It’s your professional and personal space in one</w:t>
      </w:r>
    </w:p>
    <w:p w:rsidR="00F46B21" w:rsidRDefault="00F46B21" w:rsidP="00F46B21">
      <w:pPr>
        <w:pStyle w:val="ListParagraph"/>
        <w:numPr>
          <w:ilvl w:val="0"/>
          <w:numId w:val="4"/>
        </w:numPr>
      </w:pPr>
      <w:r>
        <w:t>Secure and safe base for families and children</w:t>
      </w:r>
    </w:p>
    <w:p w:rsidR="00F46B21" w:rsidRDefault="00F46B21" w:rsidP="00F46B21">
      <w:pPr>
        <w:pStyle w:val="ListParagraph"/>
        <w:numPr>
          <w:ilvl w:val="0"/>
          <w:numId w:val="4"/>
        </w:numPr>
      </w:pPr>
      <w:r>
        <w:t>FCCP’s are harder on themselves than outsiders are because it is so “personal” to them</w:t>
      </w:r>
    </w:p>
    <w:p w:rsidR="00890675" w:rsidRDefault="00890675" w:rsidP="00F46B21">
      <w:pPr>
        <w:pStyle w:val="ListParagraph"/>
        <w:numPr>
          <w:ilvl w:val="0"/>
          <w:numId w:val="4"/>
        </w:numPr>
      </w:pPr>
      <w:r>
        <w:t>Environments, space is unique because each home is different</w:t>
      </w:r>
    </w:p>
    <w:p w:rsidR="00890675" w:rsidRDefault="00890675" w:rsidP="00F46B21">
      <w:pPr>
        <w:pStyle w:val="ListParagraph"/>
        <w:numPr>
          <w:ilvl w:val="0"/>
          <w:numId w:val="4"/>
        </w:numPr>
      </w:pPr>
      <w:r>
        <w:t>Providers are creative when setting up environments, making sure all components for quality are represented in their child care spaces and the celebrating of the “home” setting (benefit) that parents look for</w:t>
      </w:r>
    </w:p>
    <w:p w:rsidR="0009757C" w:rsidRDefault="00BF6DDB" w:rsidP="00BF6DDB">
      <w:pPr>
        <w:pStyle w:val="ListParagraph"/>
        <w:numPr>
          <w:ilvl w:val="0"/>
          <w:numId w:val="4"/>
        </w:numPr>
      </w:pPr>
      <w:r>
        <w:rPr>
          <w:noProof/>
        </w:rPr>
        <w:drawing>
          <wp:anchor distT="0" distB="0" distL="114300" distR="114300" simplePos="0" relativeHeight="251667456" behindDoc="1" locked="0" layoutInCell="1" allowOverlap="1">
            <wp:simplePos x="0" y="0"/>
            <wp:positionH relativeFrom="column">
              <wp:posOffset>3453130</wp:posOffset>
            </wp:positionH>
            <wp:positionV relativeFrom="paragraph">
              <wp:posOffset>9182100</wp:posOffset>
            </wp:positionV>
            <wp:extent cx="1690370" cy="531495"/>
            <wp:effectExtent l="0" t="0" r="5080" b="1905"/>
            <wp:wrapNone/>
            <wp:docPr id="10" name="Picture 10"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6432" behindDoc="1" locked="0" layoutInCell="1" allowOverlap="1">
            <wp:simplePos x="0" y="0"/>
            <wp:positionH relativeFrom="column">
              <wp:posOffset>3453130</wp:posOffset>
            </wp:positionH>
            <wp:positionV relativeFrom="paragraph">
              <wp:posOffset>9182100</wp:posOffset>
            </wp:positionV>
            <wp:extent cx="1690370" cy="531495"/>
            <wp:effectExtent l="0" t="0" r="5080" b="1905"/>
            <wp:wrapNone/>
            <wp:docPr id="9" name="Picture 9"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1" locked="0" layoutInCell="1" allowOverlap="1">
            <wp:simplePos x="0" y="0"/>
            <wp:positionH relativeFrom="column">
              <wp:posOffset>3453130</wp:posOffset>
            </wp:positionH>
            <wp:positionV relativeFrom="paragraph">
              <wp:posOffset>9182100</wp:posOffset>
            </wp:positionV>
            <wp:extent cx="1690370" cy="531495"/>
            <wp:effectExtent l="0" t="0" r="5080" b="1905"/>
            <wp:wrapNone/>
            <wp:docPr id="8" name="Picture 8"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1" locked="0" layoutInCell="1" allowOverlap="1">
            <wp:simplePos x="0" y="0"/>
            <wp:positionH relativeFrom="column">
              <wp:posOffset>3453130</wp:posOffset>
            </wp:positionH>
            <wp:positionV relativeFrom="paragraph">
              <wp:posOffset>9182100</wp:posOffset>
            </wp:positionV>
            <wp:extent cx="1690370" cy="531495"/>
            <wp:effectExtent l="0" t="0" r="5080" b="1905"/>
            <wp:wrapNone/>
            <wp:docPr id="7" name="Picture 7"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sidR="00890675">
        <w:t>Providers are unique in incorporating mix</w:t>
      </w:r>
      <w:r w:rsidR="00294E4A">
        <w:t xml:space="preserve">ed age groups in their programs.  They are attentive to a wide range of ages from infants to school age.  They provide necessary </w:t>
      </w:r>
      <w:r w:rsidR="00BC5ACF">
        <w:t>skills for success for all ages</w:t>
      </w:r>
    </w:p>
    <w:p w:rsidR="002840CE" w:rsidRDefault="002840CE" w:rsidP="002840CE">
      <w:pPr>
        <w:ind w:left="1800" w:firstLine="360"/>
      </w:pPr>
    </w:p>
    <w:p w:rsidR="002840CE" w:rsidRDefault="002840CE" w:rsidP="002840CE">
      <w:pPr>
        <w:ind w:left="1800" w:firstLine="360"/>
      </w:pPr>
    </w:p>
    <w:p w:rsidR="002840CE" w:rsidRDefault="002840CE" w:rsidP="002840CE">
      <w:pPr>
        <w:ind w:left="1800" w:firstLine="360"/>
      </w:pPr>
    </w:p>
    <w:p w:rsidR="002840CE" w:rsidRDefault="002840CE" w:rsidP="002840CE">
      <w:pPr>
        <w:ind w:left="1800" w:firstLine="360"/>
      </w:pPr>
    </w:p>
    <w:p w:rsidR="002840CE" w:rsidRDefault="002840CE" w:rsidP="002840CE">
      <w:pPr>
        <w:ind w:left="1800" w:firstLine="360"/>
      </w:pPr>
    </w:p>
    <w:p w:rsidR="002840CE" w:rsidRDefault="002840CE" w:rsidP="002840CE">
      <w:pPr>
        <w:ind w:left="1800" w:firstLine="360"/>
      </w:pPr>
    </w:p>
    <w:p w:rsidR="00291EC7" w:rsidRDefault="002840CE" w:rsidP="002840CE">
      <w:pPr>
        <w:ind w:left="1800" w:firstLine="360"/>
      </w:pPr>
      <w:r>
        <w:rPr>
          <w:noProof/>
        </w:rPr>
        <w:drawing>
          <wp:inline distT="0" distB="0" distL="0" distR="0">
            <wp:extent cx="1190625" cy="4286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HS_color.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98927" cy="431614"/>
                    </a:xfrm>
                    <a:prstGeom prst="rect">
                      <a:avLst/>
                    </a:prstGeom>
                  </pic:spPr>
                </pic:pic>
              </a:graphicData>
            </a:graphic>
          </wp:inline>
        </w:drawing>
      </w:r>
      <w:r>
        <w:t xml:space="preserve">       </w:t>
      </w:r>
      <w:r>
        <w:rPr>
          <w:noProof/>
        </w:rPr>
        <w:drawing>
          <wp:inline distT="0" distB="0" distL="0" distR="0" wp14:anchorId="3B228301" wp14:editId="36088AEA">
            <wp:extent cx="1875864" cy="5905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CCRRA_color_ADMINISTERED.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83458" cy="592941"/>
                    </a:xfrm>
                    <a:prstGeom prst="rect">
                      <a:avLst/>
                    </a:prstGeom>
                  </pic:spPr>
                </pic:pic>
              </a:graphicData>
            </a:graphic>
          </wp:inline>
        </w:drawing>
      </w:r>
      <w:r w:rsidR="0009757C">
        <w:rPr>
          <w:noProof/>
        </w:rPr>
        <w:drawing>
          <wp:anchor distT="0" distB="0" distL="114300" distR="114300" simplePos="0" relativeHeight="251671552" behindDoc="1" locked="0" layoutInCell="1" allowOverlap="1">
            <wp:simplePos x="0" y="0"/>
            <wp:positionH relativeFrom="column">
              <wp:posOffset>3488690</wp:posOffset>
            </wp:positionH>
            <wp:positionV relativeFrom="paragraph">
              <wp:posOffset>8887460</wp:posOffset>
            </wp:positionV>
            <wp:extent cx="1818640" cy="575310"/>
            <wp:effectExtent l="0" t="0" r="0" b="0"/>
            <wp:wrapNone/>
            <wp:docPr id="14" name="Picture 14"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NCCRRA_color_ADMINISTER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18640" cy="575310"/>
                    </a:xfrm>
                    <a:prstGeom prst="rect">
                      <a:avLst/>
                    </a:prstGeom>
                    <a:noFill/>
                    <a:ln>
                      <a:noFill/>
                    </a:ln>
                  </pic:spPr>
                </pic:pic>
              </a:graphicData>
            </a:graphic>
            <wp14:sizeRelH relativeFrom="page">
              <wp14:pctWidth>0</wp14:pctWidth>
            </wp14:sizeRelH>
            <wp14:sizeRelV relativeFrom="page">
              <wp14:pctHeight>0</wp14:pctHeight>
            </wp14:sizeRelV>
          </wp:anchor>
        </w:drawing>
      </w:r>
      <w:r w:rsidR="0009757C">
        <w:rPr>
          <w:noProof/>
        </w:rPr>
        <w:drawing>
          <wp:anchor distT="0" distB="0" distL="114300" distR="114300" simplePos="0" relativeHeight="251670528" behindDoc="1" locked="0" layoutInCell="1" allowOverlap="1" wp14:anchorId="043DEDBC" wp14:editId="56D5FC4B">
            <wp:simplePos x="0" y="0"/>
            <wp:positionH relativeFrom="column">
              <wp:posOffset>3453130</wp:posOffset>
            </wp:positionH>
            <wp:positionV relativeFrom="paragraph">
              <wp:posOffset>9182100</wp:posOffset>
            </wp:positionV>
            <wp:extent cx="1690370" cy="531495"/>
            <wp:effectExtent l="0" t="0" r="5080" b="1905"/>
            <wp:wrapNone/>
            <wp:docPr id="13" name="Picture 13"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sidR="0009757C">
        <w:rPr>
          <w:noProof/>
        </w:rPr>
        <w:drawing>
          <wp:anchor distT="0" distB="0" distL="114300" distR="114300" simplePos="0" relativeHeight="251669504" behindDoc="1" locked="0" layoutInCell="1" allowOverlap="1" wp14:anchorId="6A3CAF85" wp14:editId="35267F32">
            <wp:simplePos x="0" y="0"/>
            <wp:positionH relativeFrom="column">
              <wp:posOffset>3453130</wp:posOffset>
            </wp:positionH>
            <wp:positionV relativeFrom="paragraph">
              <wp:posOffset>9182100</wp:posOffset>
            </wp:positionV>
            <wp:extent cx="1690370" cy="531495"/>
            <wp:effectExtent l="0" t="0" r="5080" b="1905"/>
            <wp:wrapNone/>
            <wp:docPr id="12" name="Picture 12"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sidR="0009757C">
        <w:rPr>
          <w:noProof/>
        </w:rPr>
        <w:drawing>
          <wp:anchor distT="0" distB="0" distL="114300" distR="114300" simplePos="0" relativeHeight="251668480" behindDoc="1" locked="0" layoutInCell="1" allowOverlap="1" wp14:anchorId="20EA8100" wp14:editId="5F639CB0">
            <wp:simplePos x="0" y="0"/>
            <wp:positionH relativeFrom="column">
              <wp:posOffset>3453130</wp:posOffset>
            </wp:positionH>
            <wp:positionV relativeFrom="paragraph">
              <wp:posOffset>9182100</wp:posOffset>
            </wp:positionV>
            <wp:extent cx="1690370" cy="531495"/>
            <wp:effectExtent l="0" t="0" r="5080" b="1905"/>
            <wp:wrapNone/>
            <wp:docPr id="11" name="Picture 11"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sidR="00BF6DDB">
        <w:rPr>
          <w:noProof/>
        </w:rPr>
        <w:drawing>
          <wp:anchor distT="0" distB="0" distL="114300" distR="114300" simplePos="0" relativeHeight="251663360" behindDoc="1" locked="0" layoutInCell="1" allowOverlap="1" wp14:anchorId="4C166EC3" wp14:editId="13A419FE">
            <wp:simplePos x="0" y="0"/>
            <wp:positionH relativeFrom="column">
              <wp:posOffset>3453130</wp:posOffset>
            </wp:positionH>
            <wp:positionV relativeFrom="paragraph">
              <wp:posOffset>9182100</wp:posOffset>
            </wp:positionV>
            <wp:extent cx="1690370" cy="531495"/>
            <wp:effectExtent l="0" t="0" r="5080" b="1905"/>
            <wp:wrapNone/>
            <wp:docPr id="6" name="Picture 6"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0370" cy="531495"/>
                    </a:xfrm>
                    <a:prstGeom prst="rect">
                      <a:avLst/>
                    </a:prstGeom>
                    <a:noFill/>
                    <a:ln>
                      <a:noFill/>
                    </a:ln>
                  </pic:spPr>
                </pic:pic>
              </a:graphicData>
            </a:graphic>
            <wp14:sizeRelH relativeFrom="page">
              <wp14:pctWidth>0</wp14:pctWidth>
            </wp14:sizeRelH>
            <wp14:sizeRelV relativeFrom="page">
              <wp14:pctHeight>0</wp14:pctHeight>
            </wp14:sizeRelV>
          </wp:anchor>
        </w:drawing>
      </w:r>
      <w:r w:rsidR="00264BEC">
        <w:rPr>
          <w:noProof/>
        </w:rPr>
        <w:drawing>
          <wp:anchor distT="0" distB="0" distL="114300" distR="114300" simplePos="0" relativeHeight="251662336" behindDoc="1" locked="0" layoutInCell="1" allowOverlap="1" wp14:anchorId="1985CF03" wp14:editId="3D63603C">
            <wp:simplePos x="0" y="0"/>
            <wp:positionH relativeFrom="column">
              <wp:posOffset>3488690</wp:posOffset>
            </wp:positionH>
            <wp:positionV relativeFrom="paragraph">
              <wp:posOffset>8887460</wp:posOffset>
            </wp:positionV>
            <wp:extent cx="1818640" cy="575310"/>
            <wp:effectExtent l="0" t="0" r="0" b="0"/>
            <wp:wrapNone/>
            <wp:docPr id="5" name="Picture 5"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NCCRRA_color_ADMINISTER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18640" cy="575310"/>
                    </a:xfrm>
                    <a:prstGeom prst="rect">
                      <a:avLst/>
                    </a:prstGeom>
                    <a:noFill/>
                    <a:ln>
                      <a:noFill/>
                    </a:ln>
                  </pic:spPr>
                </pic:pic>
              </a:graphicData>
            </a:graphic>
            <wp14:sizeRelH relativeFrom="page">
              <wp14:pctWidth>0</wp14:pctWidth>
            </wp14:sizeRelH>
            <wp14:sizeRelV relativeFrom="page">
              <wp14:pctHeight>0</wp14:pctHeight>
            </wp14:sizeRelV>
          </wp:anchor>
        </w:drawing>
      </w:r>
      <w:r w:rsidR="00264BEC">
        <w:rPr>
          <w:noProof/>
        </w:rPr>
        <w:drawing>
          <wp:anchor distT="0" distB="0" distL="114300" distR="114300" simplePos="0" relativeHeight="251661312" behindDoc="1" locked="0" layoutInCell="1" allowOverlap="1" wp14:anchorId="286FB5D7" wp14:editId="609FBCFD">
            <wp:simplePos x="0" y="0"/>
            <wp:positionH relativeFrom="column">
              <wp:posOffset>3488690</wp:posOffset>
            </wp:positionH>
            <wp:positionV relativeFrom="paragraph">
              <wp:posOffset>8887460</wp:posOffset>
            </wp:positionV>
            <wp:extent cx="1818640" cy="575310"/>
            <wp:effectExtent l="0" t="0" r="0" b="0"/>
            <wp:wrapNone/>
            <wp:docPr id="4" name="Picture 4"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CCRRA_color_ADMINISTER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18640" cy="57531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291EC7">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2EC0" w:rsidRDefault="00722EC0" w:rsidP="00C55509">
      <w:pPr>
        <w:spacing w:after="0"/>
      </w:pPr>
      <w:r>
        <w:separator/>
      </w:r>
    </w:p>
  </w:endnote>
  <w:endnote w:type="continuationSeparator" w:id="0">
    <w:p w:rsidR="00722EC0" w:rsidRDefault="00722EC0" w:rsidP="00C5550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EC0" w:rsidRDefault="00722EC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EC0" w:rsidRDefault="00722EC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EC0" w:rsidRDefault="00722E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2EC0" w:rsidRDefault="00722EC0" w:rsidP="00C55509">
      <w:pPr>
        <w:spacing w:after="0"/>
      </w:pPr>
      <w:r>
        <w:separator/>
      </w:r>
    </w:p>
  </w:footnote>
  <w:footnote w:type="continuationSeparator" w:id="0">
    <w:p w:rsidR="00722EC0" w:rsidRDefault="00722EC0" w:rsidP="00C5550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EC0" w:rsidRDefault="00722EC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EC0" w:rsidRDefault="00722EC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EC0" w:rsidRDefault="00722E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818D2"/>
    <w:multiLevelType w:val="hybridMultilevel"/>
    <w:tmpl w:val="A6C8DA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444EC6"/>
    <w:multiLevelType w:val="hybridMultilevel"/>
    <w:tmpl w:val="7736E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6EE6CC0"/>
    <w:multiLevelType w:val="hybridMultilevel"/>
    <w:tmpl w:val="9A3ECD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887354D"/>
    <w:multiLevelType w:val="hybridMultilevel"/>
    <w:tmpl w:val="271A8F3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42C7D87"/>
    <w:multiLevelType w:val="hybridMultilevel"/>
    <w:tmpl w:val="41B427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C09"/>
    <w:rsid w:val="0000338F"/>
    <w:rsid w:val="00044BD6"/>
    <w:rsid w:val="000751A5"/>
    <w:rsid w:val="0009757C"/>
    <w:rsid w:val="000A6071"/>
    <w:rsid w:val="000B5101"/>
    <w:rsid w:val="000D1049"/>
    <w:rsid w:val="000D1D15"/>
    <w:rsid w:val="000D6DAA"/>
    <w:rsid w:val="000F2950"/>
    <w:rsid w:val="000F2D68"/>
    <w:rsid w:val="00126821"/>
    <w:rsid w:val="001320C8"/>
    <w:rsid w:val="00136897"/>
    <w:rsid w:val="00141E6A"/>
    <w:rsid w:val="00152898"/>
    <w:rsid w:val="00184DE6"/>
    <w:rsid w:val="00194217"/>
    <w:rsid w:val="001B4E28"/>
    <w:rsid w:val="001B6463"/>
    <w:rsid w:val="001E14F7"/>
    <w:rsid w:val="001E18A7"/>
    <w:rsid w:val="001E2489"/>
    <w:rsid w:val="001E2A79"/>
    <w:rsid w:val="001F5569"/>
    <w:rsid w:val="0021171E"/>
    <w:rsid w:val="002158CA"/>
    <w:rsid w:val="00233674"/>
    <w:rsid w:val="00264BEC"/>
    <w:rsid w:val="00267DA0"/>
    <w:rsid w:val="00272D07"/>
    <w:rsid w:val="0027421C"/>
    <w:rsid w:val="002840CE"/>
    <w:rsid w:val="00290D10"/>
    <w:rsid w:val="00291E0F"/>
    <w:rsid w:val="00291EC7"/>
    <w:rsid w:val="00294E4A"/>
    <w:rsid w:val="002A52CD"/>
    <w:rsid w:val="002D4484"/>
    <w:rsid w:val="002F222C"/>
    <w:rsid w:val="00341625"/>
    <w:rsid w:val="00363D82"/>
    <w:rsid w:val="003721DF"/>
    <w:rsid w:val="00375877"/>
    <w:rsid w:val="003C425B"/>
    <w:rsid w:val="00421158"/>
    <w:rsid w:val="0042185F"/>
    <w:rsid w:val="00433A42"/>
    <w:rsid w:val="00482E33"/>
    <w:rsid w:val="00482FC8"/>
    <w:rsid w:val="00490913"/>
    <w:rsid w:val="00490C76"/>
    <w:rsid w:val="0049149A"/>
    <w:rsid w:val="004B71A9"/>
    <w:rsid w:val="004C0893"/>
    <w:rsid w:val="004D06D3"/>
    <w:rsid w:val="004D185E"/>
    <w:rsid w:val="004E51E9"/>
    <w:rsid w:val="004E5BAE"/>
    <w:rsid w:val="004E6DEB"/>
    <w:rsid w:val="004F1DC1"/>
    <w:rsid w:val="005018A4"/>
    <w:rsid w:val="00507A54"/>
    <w:rsid w:val="0051779F"/>
    <w:rsid w:val="00523013"/>
    <w:rsid w:val="00525779"/>
    <w:rsid w:val="00530D1A"/>
    <w:rsid w:val="00530E0D"/>
    <w:rsid w:val="00573E02"/>
    <w:rsid w:val="00576876"/>
    <w:rsid w:val="00580754"/>
    <w:rsid w:val="00592BA3"/>
    <w:rsid w:val="005A59B0"/>
    <w:rsid w:val="005C6964"/>
    <w:rsid w:val="005D7CF7"/>
    <w:rsid w:val="00611210"/>
    <w:rsid w:val="00622CFF"/>
    <w:rsid w:val="00623CD2"/>
    <w:rsid w:val="006565D0"/>
    <w:rsid w:val="006664D8"/>
    <w:rsid w:val="006835E3"/>
    <w:rsid w:val="006867A7"/>
    <w:rsid w:val="00687B3A"/>
    <w:rsid w:val="00695677"/>
    <w:rsid w:val="006A2362"/>
    <w:rsid w:val="006C29FB"/>
    <w:rsid w:val="006E71A0"/>
    <w:rsid w:val="006F4328"/>
    <w:rsid w:val="00722EC0"/>
    <w:rsid w:val="00730649"/>
    <w:rsid w:val="00734454"/>
    <w:rsid w:val="00745AE4"/>
    <w:rsid w:val="007507B8"/>
    <w:rsid w:val="00765C0E"/>
    <w:rsid w:val="00770496"/>
    <w:rsid w:val="00770DB8"/>
    <w:rsid w:val="00784E21"/>
    <w:rsid w:val="00787B3F"/>
    <w:rsid w:val="007A02CD"/>
    <w:rsid w:val="007B0720"/>
    <w:rsid w:val="007D5C5B"/>
    <w:rsid w:val="007E4BBD"/>
    <w:rsid w:val="007E5644"/>
    <w:rsid w:val="007E6F71"/>
    <w:rsid w:val="008034CC"/>
    <w:rsid w:val="00816659"/>
    <w:rsid w:val="00844531"/>
    <w:rsid w:val="00846DA2"/>
    <w:rsid w:val="0085181B"/>
    <w:rsid w:val="00876089"/>
    <w:rsid w:val="00883A62"/>
    <w:rsid w:val="008862AB"/>
    <w:rsid w:val="00890675"/>
    <w:rsid w:val="008A439E"/>
    <w:rsid w:val="008C2870"/>
    <w:rsid w:val="008F74EC"/>
    <w:rsid w:val="0090424A"/>
    <w:rsid w:val="00917F4D"/>
    <w:rsid w:val="00922010"/>
    <w:rsid w:val="009603BE"/>
    <w:rsid w:val="00961806"/>
    <w:rsid w:val="009619E1"/>
    <w:rsid w:val="009735FC"/>
    <w:rsid w:val="00975E40"/>
    <w:rsid w:val="00977B08"/>
    <w:rsid w:val="00985A0B"/>
    <w:rsid w:val="009911C5"/>
    <w:rsid w:val="00994848"/>
    <w:rsid w:val="00994BA1"/>
    <w:rsid w:val="009A3F4C"/>
    <w:rsid w:val="009C499D"/>
    <w:rsid w:val="009C7ADB"/>
    <w:rsid w:val="00A03658"/>
    <w:rsid w:val="00A06A49"/>
    <w:rsid w:val="00A16416"/>
    <w:rsid w:val="00A23665"/>
    <w:rsid w:val="00A3288C"/>
    <w:rsid w:val="00A51BB8"/>
    <w:rsid w:val="00A52712"/>
    <w:rsid w:val="00A5628E"/>
    <w:rsid w:val="00A62D23"/>
    <w:rsid w:val="00A64282"/>
    <w:rsid w:val="00A661D6"/>
    <w:rsid w:val="00A70891"/>
    <w:rsid w:val="00A80A44"/>
    <w:rsid w:val="00A837C6"/>
    <w:rsid w:val="00A95DC4"/>
    <w:rsid w:val="00AD29D0"/>
    <w:rsid w:val="00AE59CA"/>
    <w:rsid w:val="00AF2A1E"/>
    <w:rsid w:val="00AF78B1"/>
    <w:rsid w:val="00B27791"/>
    <w:rsid w:val="00B341BA"/>
    <w:rsid w:val="00B45B5C"/>
    <w:rsid w:val="00B65C09"/>
    <w:rsid w:val="00B91F96"/>
    <w:rsid w:val="00BA2354"/>
    <w:rsid w:val="00BB28A0"/>
    <w:rsid w:val="00BC17C4"/>
    <w:rsid w:val="00BC5ACF"/>
    <w:rsid w:val="00BD05A3"/>
    <w:rsid w:val="00BD777F"/>
    <w:rsid w:val="00BF0E2F"/>
    <w:rsid w:val="00BF6DDB"/>
    <w:rsid w:val="00BF7E87"/>
    <w:rsid w:val="00C00A53"/>
    <w:rsid w:val="00C03B6B"/>
    <w:rsid w:val="00C26287"/>
    <w:rsid w:val="00C4479C"/>
    <w:rsid w:val="00C44A3A"/>
    <w:rsid w:val="00C55509"/>
    <w:rsid w:val="00C57B39"/>
    <w:rsid w:val="00C61586"/>
    <w:rsid w:val="00C80574"/>
    <w:rsid w:val="00CA0682"/>
    <w:rsid w:val="00CA363F"/>
    <w:rsid w:val="00CC787B"/>
    <w:rsid w:val="00D00951"/>
    <w:rsid w:val="00D01036"/>
    <w:rsid w:val="00D221F6"/>
    <w:rsid w:val="00D403D7"/>
    <w:rsid w:val="00D45F13"/>
    <w:rsid w:val="00D55AE9"/>
    <w:rsid w:val="00D779F2"/>
    <w:rsid w:val="00D960EF"/>
    <w:rsid w:val="00DA63E6"/>
    <w:rsid w:val="00DB67F8"/>
    <w:rsid w:val="00DC7D1C"/>
    <w:rsid w:val="00DD702C"/>
    <w:rsid w:val="00DF6A60"/>
    <w:rsid w:val="00E02E4C"/>
    <w:rsid w:val="00E213BD"/>
    <w:rsid w:val="00E34F2D"/>
    <w:rsid w:val="00E37643"/>
    <w:rsid w:val="00E37ED2"/>
    <w:rsid w:val="00E43A7E"/>
    <w:rsid w:val="00E578C1"/>
    <w:rsid w:val="00E86F27"/>
    <w:rsid w:val="00E940BB"/>
    <w:rsid w:val="00EA2D1F"/>
    <w:rsid w:val="00EA4EB2"/>
    <w:rsid w:val="00EB5D2E"/>
    <w:rsid w:val="00EC038E"/>
    <w:rsid w:val="00ED28FA"/>
    <w:rsid w:val="00ED6633"/>
    <w:rsid w:val="00EF373F"/>
    <w:rsid w:val="00F2294E"/>
    <w:rsid w:val="00F30582"/>
    <w:rsid w:val="00F4320F"/>
    <w:rsid w:val="00F43B19"/>
    <w:rsid w:val="00F4485C"/>
    <w:rsid w:val="00F44EC9"/>
    <w:rsid w:val="00F46B21"/>
    <w:rsid w:val="00F73E38"/>
    <w:rsid w:val="00F94485"/>
    <w:rsid w:val="00FE5406"/>
    <w:rsid w:val="00FF04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5DC4"/>
    <w:pPr>
      <w:ind w:left="720"/>
      <w:contextualSpacing/>
    </w:pPr>
  </w:style>
  <w:style w:type="paragraph" w:styleId="BalloonText">
    <w:name w:val="Balloon Text"/>
    <w:basedOn w:val="Normal"/>
    <w:link w:val="BalloonTextChar"/>
    <w:uiPriority w:val="99"/>
    <w:semiHidden/>
    <w:unhideWhenUsed/>
    <w:rsid w:val="000D1D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1D15"/>
    <w:rPr>
      <w:rFonts w:ascii="Tahoma" w:hAnsi="Tahoma" w:cs="Tahoma"/>
      <w:sz w:val="16"/>
      <w:szCs w:val="16"/>
    </w:rPr>
  </w:style>
  <w:style w:type="paragraph" w:styleId="Header">
    <w:name w:val="header"/>
    <w:basedOn w:val="Normal"/>
    <w:link w:val="HeaderChar"/>
    <w:uiPriority w:val="99"/>
    <w:unhideWhenUsed/>
    <w:rsid w:val="00C55509"/>
    <w:pPr>
      <w:tabs>
        <w:tab w:val="center" w:pos="4680"/>
        <w:tab w:val="right" w:pos="9360"/>
      </w:tabs>
      <w:spacing w:after="0"/>
    </w:pPr>
  </w:style>
  <w:style w:type="character" w:customStyle="1" w:styleId="HeaderChar">
    <w:name w:val="Header Char"/>
    <w:basedOn w:val="DefaultParagraphFont"/>
    <w:link w:val="Header"/>
    <w:uiPriority w:val="99"/>
    <w:rsid w:val="00C55509"/>
  </w:style>
  <w:style w:type="paragraph" w:styleId="Footer">
    <w:name w:val="footer"/>
    <w:basedOn w:val="Normal"/>
    <w:link w:val="FooterChar"/>
    <w:uiPriority w:val="99"/>
    <w:unhideWhenUsed/>
    <w:rsid w:val="00C55509"/>
    <w:pPr>
      <w:tabs>
        <w:tab w:val="center" w:pos="4680"/>
        <w:tab w:val="right" w:pos="9360"/>
      </w:tabs>
      <w:spacing w:after="0"/>
    </w:pPr>
  </w:style>
  <w:style w:type="character" w:customStyle="1" w:styleId="FooterChar">
    <w:name w:val="Footer Char"/>
    <w:basedOn w:val="DefaultParagraphFont"/>
    <w:link w:val="Footer"/>
    <w:uiPriority w:val="99"/>
    <w:rsid w:val="00C555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5DC4"/>
    <w:pPr>
      <w:ind w:left="720"/>
      <w:contextualSpacing/>
    </w:pPr>
  </w:style>
  <w:style w:type="paragraph" w:styleId="BalloonText">
    <w:name w:val="Balloon Text"/>
    <w:basedOn w:val="Normal"/>
    <w:link w:val="BalloonTextChar"/>
    <w:uiPriority w:val="99"/>
    <w:semiHidden/>
    <w:unhideWhenUsed/>
    <w:rsid w:val="000D1D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1D15"/>
    <w:rPr>
      <w:rFonts w:ascii="Tahoma" w:hAnsi="Tahoma" w:cs="Tahoma"/>
      <w:sz w:val="16"/>
      <w:szCs w:val="16"/>
    </w:rPr>
  </w:style>
  <w:style w:type="paragraph" w:styleId="Header">
    <w:name w:val="header"/>
    <w:basedOn w:val="Normal"/>
    <w:link w:val="HeaderChar"/>
    <w:uiPriority w:val="99"/>
    <w:unhideWhenUsed/>
    <w:rsid w:val="00C55509"/>
    <w:pPr>
      <w:tabs>
        <w:tab w:val="center" w:pos="4680"/>
        <w:tab w:val="right" w:pos="9360"/>
      </w:tabs>
      <w:spacing w:after="0"/>
    </w:pPr>
  </w:style>
  <w:style w:type="character" w:customStyle="1" w:styleId="HeaderChar">
    <w:name w:val="Header Char"/>
    <w:basedOn w:val="DefaultParagraphFont"/>
    <w:link w:val="Header"/>
    <w:uiPriority w:val="99"/>
    <w:rsid w:val="00C55509"/>
  </w:style>
  <w:style w:type="paragraph" w:styleId="Footer">
    <w:name w:val="footer"/>
    <w:basedOn w:val="Normal"/>
    <w:link w:val="FooterChar"/>
    <w:uiPriority w:val="99"/>
    <w:unhideWhenUsed/>
    <w:rsid w:val="00C55509"/>
    <w:pPr>
      <w:tabs>
        <w:tab w:val="center" w:pos="4680"/>
        <w:tab w:val="right" w:pos="9360"/>
      </w:tabs>
      <w:spacing w:after="0"/>
    </w:pPr>
  </w:style>
  <w:style w:type="character" w:customStyle="1" w:styleId="FooterChar">
    <w:name w:val="Footer Char"/>
    <w:basedOn w:val="DefaultParagraphFont"/>
    <w:link w:val="Footer"/>
    <w:uiPriority w:val="99"/>
    <w:rsid w:val="00C555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6BC8F-62DD-4A26-96B0-20189177D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1417</Words>
  <Characters>8082</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inccrra</Company>
  <LinksUpToDate>false</LinksUpToDate>
  <CharactersWithSpaces>9481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 Users</dc:creator>
  <cp:lastModifiedBy>Lanette Woodard</cp:lastModifiedBy>
  <cp:revision>2</cp:revision>
  <cp:lastPrinted>2012-03-12T16:17:00Z</cp:lastPrinted>
  <dcterms:created xsi:type="dcterms:W3CDTF">2012-10-16T15:50:00Z</dcterms:created>
  <dcterms:modified xsi:type="dcterms:W3CDTF">2012-10-16T15:50:00Z</dcterms:modified>
</cp:coreProperties>
</file>